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4010" w14:textId="5A381E31" w:rsidR="00297425" w:rsidRPr="00BF0C25" w:rsidRDefault="00BF0C25" w:rsidP="00BF0C25">
      <w:r>
        <w:t xml:space="preserve">기능통화 세액계산 사례 </w:t>
      </w:r>
      <w:r>
        <w:rPr>
          <w:rFonts w:ascii="Cambria Math" w:hAnsi="Cambria Math" w:cs="Cambria Math"/>
        </w:rPr>
        <w:t>⦁</w:t>
      </w:r>
      <w:r>
        <w:t xml:space="preserve">자산 3개를 3회에 걸쳐 각각 3$에 구입(환율 1,000원, 1,100원, 1,200원) 자산 2개를 2회에 걸쳐 각각 5$에 판매(환율 1,300원, 1,400원), 나중에 판매한 대금(5$)은 연말까지 매출채권으로 보유 </w:t>
      </w:r>
      <w:r>
        <w:rPr>
          <w:rFonts w:ascii="Cambria Math" w:hAnsi="Cambria Math" w:cs="Cambria Math"/>
        </w:rPr>
        <w:t>⦁</w:t>
      </w:r>
      <w:r>
        <w:t>취득가액 10$(</w:t>
      </w:r>
      <w:proofErr w:type="spellStart"/>
      <w:r>
        <w:t>취득시</w:t>
      </w:r>
      <w:proofErr w:type="spellEnd"/>
      <w:r>
        <w:t xml:space="preserve"> 환율 1,000원)인 유형자산 감가상각(5년 정액법) </w:t>
      </w:r>
      <w:r>
        <w:rPr>
          <w:rFonts w:ascii="Cambria Math" w:hAnsi="Cambria Math" w:cs="Cambria Math"/>
        </w:rPr>
        <w:t>⦁</w:t>
      </w:r>
      <w:r>
        <w:t xml:space="preserve">선입선출법, 기능통화는 미국달러, 세율 50%, 12월말에 세금 납부 </w:t>
      </w:r>
      <w:r>
        <w:rPr>
          <w:rFonts w:ascii="Cambria Math" w:hAnsi="Cambria Math" w:cs="Cambria Math"/>
        </w:rPr>
        <w:t>⦁</w:t>
      </w:r>
      <w:r>
        <w:t xml:space="preserve">연평균 환율 1,250원, 기말환율 1,500원 구분 방법1 방법2 방법3 매출액 $10 ￦13,500 ￦13,500 매출원가 $6 ￦6,300 ￦6,300 감가상각비 $2 ￦2,000** ￦2,500** 외환환산이익 - ￦500*** - 당기순이익 $2 ￦5,700 ￦4,700 과세표준 $2 ￦5,700 ￦4,700 산출세액 $1 ￦2,850 ￦2,350 </w:t>
      </w:r>
      <w:proofErr w:type="spellStart"/>
      <w:r>
        <w:t>납부할세액원화금액</w:t>
      </w:r>
      <w:proofErr w:type="spellEnd"/>
      <w:r>
        <w:t xml:space="preserve"> ￦1,250* ￦2,850 ￦2,350 * 연평균환율 적용을 가정 ** (감가상각비) 방법2는 역사적환율 적용, 방법3은 평균환율 적용(표시통화 </w:t>
      </w:r>
      <w:proofErr w:type="spellStart"/>
      <w:r>
        <w:t>환산시</w:t>
      </w:r>
      <w:proofErr w:type="spellEnd"/>
      <w:r>
        <w:t xml:space="preserve"> 감가 </w:t>
      </w:r>
      <w:proofErr w:type="spellStart"/>
      <w:r>
        <w:t>상각비</w:t>
      </w:r>
      <w:proofErr w:type="spellEnd"/>
      <w:r>
        <w:rPr>
          <w:rFonts w:ascii="MS Mincho" w:eastAsia="MS Mincho" w:hAnsi="MS Mincho" w:cs="MS Mincho" w:hint="eastAsia"/>
        </w:rPr>
        <w:t>･</w:t>
      </w:r>
      <w:r>
        <w:t xml:space="preserve"> </w:t>
      </w:r>
      <w:proofErr w:type="spellStart"/>
      <w:r>
        <w:t>대손충당금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퇴직급여충당금</w:t>
      </w:r>
      <w:proofErr w:type="spellEnd"/>
      <w:r>
        <w:t xml:space="preserve"> 등은 평균환율 적용) *** (외화환산이익) 매출채권 기말환율 적용에 따른 환산차익. 방법3의 경우 표시통화환산시 발생하는 외화환산손익은 기타포괄손익으로 처리</w:t>
      </w:r>
    </w:p>
    <w:sectPr w:rsidR="00297425" w:rsidRPr="00BF0C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750EC" w14:textId="77777777" w:rsidR="00C0062D" w:rsidRDefault="00C0062D" w:rsidP="00432162">
      <w:pPr>
        <w:spacing w:after="0" w:line="240" w:lineRule="auto"/>
      </w:pPr>
      <w:r>
        <w:separator/>
      </w:r>
    </w:p>
  </w:endnote>
  <w:endnote w:type="continuationSeparator" w:id="0">
    <w:p w14:paraId="02932F00" w14:textId="77777777" w:rsidR="00C0062D" w:rsidRDefault="00C0062D" w:rsidP="00432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2B719" w14:textId="77777777" w:rsidR="00C0062D" w:rsidRDefault="00C0062D" w:rsidP="00432162">
      <w:pPr>
        <w:spacing w:after="0" w:line="240" w:lineRule="auto"/>
      </w:pPr>
      <w:r>
        <w:separator/>
      </w:r>
    </w:p>
  </w:footnote>
  <w:footnote w:type="continuationSeparator" w:id="0">
    <w:p w14:paraId="5EBB728B" w14:textId="77777777" w:rsidR="00C0062D" w:rsidRDefault="00C0062D" w:rsidP="004321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25"/>
    <w:rsid w:val="000A3194"/>
    <w:rsid w:val="00297425"/>
    <w:rsid w:val="00432162"/>
    <w:rsid w:val="007C181D"/>
    <w:rsid w:val="00BF0C25"/>
    <w:rsid w:val="00C0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E3775"/>
  <w15:chartTrackingRefBased/>
  <w15:docId w15:val="{51A055F3-33FB-4B2D-B6C4-62B21FDD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21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2162"/>
  </w:style>
  <w:style w:type="paragraph" w:styleId="a4">
    <w:name w:val="footer"/>
    <w:basedOn w:val="a"/>
    <w:link w:val="Char0"/>
    <w:uiPriority w:val="99"/>
    <w:unhideWhenUsed/>
    <w:rsid w:val="004321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2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2023-09-27T05:55:00Z</dcterms:created>
  <dcterms:modified xsi:type="dcterms:W3CDTF">2023-09-27T05:55:00Z</dcterms:modified>
</cp:coreProperties>
</file>