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48D311FF" w:rsidR="000125C9" w:rsidRPr="00741C87" w:rsidRDefault="00741C87" w:rsidP="00741C87">
      <w:r>
        <w:t xml:space="preserve">재해로 인하여 상실된 자산가액의 합계액 </w:t>
      </w:r>
      <w:r w:rsidR="00F8402A">
        <w:t xml:space="preserve">/ </w:t>
      </w:r>
      <w:r>
        <w:t>최초 재해발생 전 자산총액＋최초 재해발생전까지의 증가된 자산총액</w:t>
      </w:r>
    </w:p>
    <w:sectPr w:rsidR="000125C9" w:rsidRPr="00741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570F" w14:textId="77777777" w:rsidR="00BE182F" w:rsidRDefault="00BE182F" w:rsidP="00823A56">
      <w:pPr>
        <w:spacing w:after="0" w:line="240" w:lineRule="auto"/>
      </w:pPr>
      <w:r>
        <w:separator/>
      </w:r>
    </w:p>
  </w:endnote>
  <w:endnote w:type="continuationSeparator" w:id="0">
    <w:p w14:paraId="2C2F9C64" w14:textId="77777777" w:rsidR="00BE182F" w:rsidRDefault="00BE182F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B7C4" w14:textId="77777777" w:rsidR="00BE182F" w:rsidRDefault="00BE182F" w:rsidP="00823A56">
      <w:pPr>
        <w:spacing w:after="0" w:line="240" w:lineRule="auto"/>
      </w:pPr>
      <w:r>
        <w:separator/>
      </w:r>
    </w:p>
  </w:footnote>
  <w:footnote w:type="continuationSeparator" w:id="0">
    <w:p w14:paraId="4E8D9D89" w14:textId="77777777" w:rsidR="00BE182F" w:rsidRDefault="00BE182F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1F6C5C"/>
    <w:rsid w:val="00344E9D"/>
    <w:rsid w:val="00425566"/>
    <w:rsid w:val="00741C87"/>
    <w:rsid w:val="007C7662"/>
    <w:rsid w:val="00823A56"/>
    <w:rsid w:val="00871180"/>
    <w:rsid w:val="00AD13B0"/>
    <w:rsid w:val="00B26BEA"/>
    <w:rsid w:val="00BE182F"/>
    <w:rsid w:val="00BE1B1D"/>
    <w:rsid w:val="00C1000A"/>
    <w:rsid w:val="00F15262"/>
    <w:rsid w:val="00F8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2023-09-29T04:09:00Z</dcterms:created>
  <dcterms:modified xsi:type="dcterms:W3CDTF">2023-10-07T00:16:00Z</dcterms:modified>
</cp:coreProperties>
</file>