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3B10DA48" w:rsidR="000125C9" w:rsidRPr="00047BD6" w:rsidRDefault="00047BD6" w:rsidP="00047BD6">
      <w:r>
        <w:t>법인세산출세액＝ (과세표준 × 12</w:t>
      </w:r>
      <w:r w:rsidR="00C1583F">
        <w:t>/</w:t>
      </w:r>
      <w:r w:rsidR="00C1583F" w:rsidRPr="00C1583F">
        <w:t xml:space="preserve"> </w:t>
      </w:r>
      <w:r w:rsidR="00C1583F">
        <w:t>사업연도월수</w:t>
      </w:r>
      <w:r>
        <w:t xml:space="preserve"> )×세율× 사업연도월수</w:t>
      </w:r>
      <w:r w:rsidR="000075EA">
        <w:rPr>
          <w:rFonts w:hint="eastAsia"/>
        </w:rPr>
        <w:t>/</w:t>
      </w:r>
      <w:r>
        <w:t xml:space="preserve"> 12 ☞ 월수는 역에 따라 계산하되 1월 미만의 일수는 1월로 함</w:t>
      </w:r>
    </w:p>
    <w:sectPr w:rsidR="000125C9" w:rsidRPr="00047B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075EA"/>
    <w:rsid w:val="000125C9"/>
    <w:rsid w:val="00047BD6"/>
    <w:rsid w:val="00C1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2023-09-29T00:48:00Z</dcterms:created>
  <dcterms:modified xsi:type="dcterms:W3CDTF">2023-10-07T00:21:00Z</dcterms:modified>
</cp:coreProperties>
</file>