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255D48A5" w:rsidR="0007580F" w:rsidRPr="005A0613" w:rsidRDefault="005A0613" w:rsidP="005A0613">
      <w:r>
        <w:t xml:space="preserve">자료 ① 사업연도：2022.1.1. ∼ 12.31.(금융회사가 아닌 일반법인임) ② 매출채권 등 내역 </w:t>
      </w:r>
      <w:r>
        <w:rPr>
          <w:rFonts w:ascii="Cambria Math" w:hAnsi="Cambria Math" w:cs="Cambria Math"/>
        </w:rPr>
        <w:t>⦁</w:t>
      </w:r>
      <w:r>
        <w:t xml:space="preserve">받을어음 : 41,000,000(보증금담보용 견질어음 20,000,000포함) </w:t>
      </w:r>
      <w:r>
        <w:rPr>
          <w:rFonts w:ascii="Cambria Math" w:hAnsi="Cambria Math" w:cs="Cambria Math"/>
        </w:rPr>
        <w:t>⦁</w:t>
      </w:r>
      <w:r>
        <w:t xml:space="preserve">외상매출금 : 154,000,000(부가가치세 14,000,000포함)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󰠏󰠏󰠏󰠏󰠏󰠏󰠏󰠏󰠏󰠏󰠏󰠏󰠏󰠏󰠏󰠏󰠏󰠏󰠏󰠏󰠏󰠏󰠏󰠏󰠏󰠏󰠏󰠏󰠏󰠏󰠏󰠏󰠏󰠏󰠏󰠏󰠏󰠏󰠏󰠏󰠏󰠏󰠏󰠏󰠏󰠏󰠏󰠏󰠏󰠏󰠏󰠏󰠏󰠏󰠏󰠏󰠏󰠏󰠏󰠏󰠏</w:t>
      </w:r>
      <w:r>
        <w:t xml:space="preserve"> 계 : 195,000,000 ③ 대손충당금 계정내역 </w:t>
      </w:r>
      <w:r>
        <w:rPr>
          <w:rFonts w:ascii="Cambria Math" w:hAnsi="Cambria Math" w:cs="Cambria Math"/>
        </w:rPr>
        <w:t>⦁</w:t>
      </w:r>
      <w:r>
        <w:t xml:space="preserve">장부상 기초충당금：2,300,000(전기부인액 300,000포함) </w:t>
      </w:r>
      <w:r>
        <w:rPr>
          <w:rFonts w:ascii="Cambria Math" w:hAnsi="Cambria Math" w:cs="Cambria Math"/>
        </w:rPr>
        <w:t>⦁</w:t>
      </w:r>
      <w:r>
        <w:t xml:space="preserve">다라(주) 당기 대손금상계액(12/31)：400,000(미확정 대손금 100,000포함) </w:t>
      </w:r>
      <w:r>
        <w:rPr>
          <w:rFonts w:ascii="Cambria Math" w:hAnsi="Cambria Math" w:cs="Cambria Math"/>
        </w:rPr>
        <w:t>⦁</w:t>
      </w:r>
      <w:r>
        <w:t>당기 손금계상액：50,000(전기이월 대손충당금잔액 1,900,000원을 당기 손금산입할 금액에 충당하고 잔액만 손금계상함) ④ 대손실적률：0.9%</w:t>
      </w:r>
    </w:p>
    <w:sectPr w:rsidR="0007580F" w:rsidRPr="005A0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1F4EA4"/>
    <w:rsid w:val="005A0613"/>
    <w:rsid w:val="00682D15"/>
    <w:rsid w:val="0077641C"/>
    <w:rsid w:val="007F4F04"/>
    <w:rsid w:val="00877064"/>
    <w:rsid w:val="008A58AF"/>
    <w:rsid w:val="00942B00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2023-09-10T13:41:00Z</dcterms:created>
  <dcterms:modified xsi:type="dcterms:W3CDTF">2023-10-06T06:19:00Z</dcterms:modified>
</cp:coreProperties>
</file>