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3243BA" w:rsidRDefault="003243BA" w:rsidP="003243BA">
      <w:r>
        <w:t>Basic balance of provisions in the ledger - Provisions for retirement benefits on the machine of the grantor of defined contri</w:t>
      </w:r>
      <w:r>
        <w:t>bution retirement pension, etc.</w:t>
      </w:r>
      <w:r>
        <w:rPr>
          <w:rFonts w:hint="eastAsia"/>
        </w:rPr>
        <w:t xml:space="preserve"> </w:t>
      </w:r>
      <w:r>
        <w:t>Amount of reversal of provision for the period - Accumulated amount of denial of contribution - Amount of severance pay for the period</w:t>
      </w:r>
      <w:bookmarkStart w:id="0" w:name="_GoBack"/>
      <w:bookmarkEnd w:id="0"/>
    </w:p>
    <w:sectPr w:rsidR="00FA4CFF" w:rsidRPr="00324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3243BA"/>
    <w:rsid w:val="006123F4"/>
    <w:rsid w:val="006664B0"/>
    <w:rsid w:val="007A60A5"/>
    <w:rsid w:val="008E2CF3"/>
    <w:rsid w:val="00B07F4A"/>
    <w:rsid w:val="00D12B63"/>
    <w:rsid w:val="00D40FF9"/>
    <w:rsid w:val="00DB1B0C"/>
    <w:rsid w:val="00E62937"/>
    <w:rsid w:val="00E71E20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2023-10-13T07:54:00Z</dcterms:created>
  <dcterms:modified xsi:type="dcterms:W3CDTF">2023-10-13T12:57:00Z</dcterms:modified>
</cp:coreProperties>
</file>