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CE1" w:rsidRPr="00032CE1" w:rsidRDefault="00032CE1" w:rsidP="00032CE1">
      <w:pPr>
        <w:rPr>
          <w:rFonts w:ascii="Arial" w:hAnsi="Arial" w:cs="Arial"/>
        </w:rPr>
      </w:pPr>
      <w:r w:rsidRPr="00032CE1">
        <w:rPr>
          <w:rFonts w:ascii="Arial" w:hAnsi="Arial" w:cs="Arial"/>
        </w:rPr>
        <w:t>Division</w:t>
      </w:r>
      <w:r>
        <w:rPr>
          <w:rFonts w:ascii="Arial" w:hAnsi="Arial" w:cs="Arial" w:hint="eastAsia"/>
        </w:rPr>
        <w:t xml:space="preserve"> T</w:t>
      </w:r>
      <w:r>
        <w:rPr>
          <w:rFonts w:ascii="Arial" w:hAnsi="Arial" w:cs="Arial"/>
        </w:rPr>
        <w:t>ax adjustment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 w:hint="eastAsia"/>
        </w:rPr>
        <w:t>①</w:t>
      </w:r>
      <w:r w:rsidRPr="00032CE1">
        <w:rPr>
          <w:rFonts w:ascii="Arial" w:hAnsi="Arial" w:cs="Arial"/>
        </w:rPr>
        <w:t xml:space="preserve"> Upon receipt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(Receipt 2000)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Cash 2,000 / National treasury subsidy 2,000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(cash deduction account)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National treasury subsidy (cash deduction account) 2,000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Inclusion in gross income (reserved)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 w:hint="eastAsia"/>
        </w:rPr>
        <w:t>②</w:t>
      </w:r>
      <w:r w:rsidRPr="00032CE1">
        <w:rPr>
          <w:rFonts w:ascii="Arial" w:hAnsi="Arial" w:cs="Arial"/>
        </w:rPr>
        <w:t xml:space="preserve"> When acquiring assets, etc.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(Acquisition in 2000)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Vehicle transport 2,000 / Cash 2,000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National treasury subsidy 2,000 (cash deduction account) /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National treasury subsidy 2,000 (asset deduction account)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National treasury subsidy (cash deduction account)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2,000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Inclusion of loss amount (</w:t>
      </w:r>
      <w:r w:rsidRPr="00032CE1">
        <w:rPr>
          <w:rFonts w:ascii="Cambria Math" w:hAnsi="Cambria Math" w:cs="Cambria Math"/>
        </w:rPr>
        <w:t>△</w:t>
      </w:r>
      <w:r w:rsidRPr="00032CE1">
        <w:rPr>
          <w:rFonts w:ascii="Arial" w:hAnsi="Arial" w:cs="Arial"/>
        </w:rPr>
        <w:t>reserved)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National treasury subsidy (asset deduction account) 2,000 Included in gross income (</w:t>
      </w:r>
      <w:r w:rsidRPr="00032CE1">
        <w:rPr>
          <w:rFonts w:ascii="Cambria Math" w:hAnsi="Cambria Math" w:cs="Cambria Math"/>
        </w:rPr>
        <w:t>△</w:t>
      </w:r>
      <w:r w:rsidRPr="00032CE1">
        <w:rPr>
          <w:rFonts w:ascii="Arial" w:hAnsi="Arial" w:cs="Arial"/>
        </w:rPr>
        <w:t>reserved)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Temporary amortizat</w:t>
      </w:r>
      <w:r>
        <w:rPr>
          <w:rFonts w:ascii="Arial" w:hAnsi="Arial" w:cs="Arial"/>
        </w:rPr>
        <w:t xml:space="preserve">ion allowance </w:t>
      </w:r>
      <w:r w:rsidRPr="00032CE1">
        <w:rPr>
          <w:rFonts w:ascii="Arial" w:hAnsi="Arial" w:cs="Arial"/>
        </w:rPr>
        <w:t>2,000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Included in loss amount (</w:t>
      </w:r>
      <w:r w:rsidRPr="00032CE1">
        <w:rPr>
          <w:rFonts w:ascii="Cambria Math" w:hAnsi="Cambria Math" w:cs="Cambria Math"/>
        </w:rPr>
        <w:t>△</w:t>
      </w:r>
      <w:r w:rsidRPr="00032CE1">
        <w:rPr>
          <w:rFonts w:ascii="Arial" w:hAnsi="Arial" w:cs="Arial"/>
        </w:rPr>
        <w:t>reserved)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 w:hint="eastAsia"/>
        </w:rPr>
        <w:t>③</w:t>
      </w:r>
      <w:r w:rsidRPr="00032CE1">
        <w:rPr>
          <w:rFonts w:ascii="Arial" w:hAnsi="Arial" w:cs="Arial"/>
        </w:rPr>
        <w:t xml:space="preserve"> Settlement ceremony (amortization 400)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Depreciation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expense 400 / Depreciation allowance 400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National treasury subsidy 400 / depreciation cost 400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(asset deduction account)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Lump sum amortization allowance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400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Inclusion in gross income (reserved)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National treasury subsidy (asset deduction account) 400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Inclusion of loss amount (</w:t>
      </w:r>
      <w:r w:rsidRPr="00032CE1">
        <w:rPr>
          <w:rFonts w:ascii="Cambria Math" w:hAnsi="Cambria Math" w:cs="Cambria Math"/>
        </w:rPr>
        <w:t>△</w:t>
      </w:r>
      <w:r w:rsidRPr="00032CE1">
        <w:rPr>
          <w:rFonts w:ascii="Arial" w:hAnsi="Arial" w:cs="Arial"/>
        </w:rPr>
        <w:t>reserved)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 w:hint="eastAsia"/>
        </w:rPr>
        <w:t>④</w:t>
      </w:r>
      <w:r w:rsidRPr="00032CE1">
        <w:rPr>
          <w:rFonts w:ascii="Arial" w:hAnsi="Arial" w:cs="Arial"/>
        </w:rPr>
        <w:t xml:space="preserve"> When sold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(sold in 2000)Cash 2,000 / Business Assets 2,000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Depreciation allowance 400 / Profit on disposal 2,000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National treasury subsidy 1,600 (asset deduction account)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Temporary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amortization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allowance                   1,600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Inclu</w:t>
      </w:r>
      <w:r>
        <w:rPr>
          <w:rFonts w:ascii="Arial" w:hAnsi="Arial" w:cs="Arial"/>
        </w:rPr>
        <w:t>sion in gross income (reserved)</w:t>
      </w:r>
      <w:r>
        <w:rPr>
          <w:rFonts w:ascii="Arial" w:hAnsi="Arial" w:cs="Arial" w:hint="eastAsia"/>
        </w:rPr>
        <w:t xml:space="preserve"> </w:t>
      </w:r>
      <w:r w:rsidRPr="00032CE1">
        <w:rPr>
          <w:rFonts w:ascii="Arial" w:hAnsi="Arial" w:cs="Arial"/>
        </w:rPr>
        <w:t>National treasury subsidy (asset deduction account)  1,600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032CE1">
        <w:rPr>
          <w:rFonts w:ascii="Arial" w:hAnsi="Arial" w:cs="Arial"/>
        </w:rPr>
        <w:t>Included in deductible (</w:t>
      </w:r>
      <w:r w:rsidRPr="00032CE1">
        <w:rPr>
          <w:rFonts w:ascii="Cambria Math" w:hAnsi="Cambria Math" w:cs="Cambria Math"/>
        </w:rPr>
        <w:t>△</w:t>
      </w:r>
      <w:r w:rsidRPr="00032CE1">
        <w:rPr>
          <w:rFonts w:ascii="Arial" w:hAnsi="Arial" w:cs="Arial"/>
        </w:rPr>
        <w:t>reserved)</w:t>
      </w:r>
    </w:p>
    <w:p w:rsidR="00032CE1" w:rsidRPr="00032CE1" w:rsidRDefault="00032CE1" w:rsidP="00032CE1">
      <w:pPr>
        <w:rPr>
          <w:rFonts w:ascii="Arial" w:hAnsi="Arial" w:cs="Arial"/>
        </w:rPr>
      </w:pPr>
    </w:p>
    <w:p w:rsidR="00032CE1" w:rsidRPr="00032CE1" w:rsidRDefault="00032CE1" w:rsidP="00032CE1">
      <w:pPr>
        <w:rPr>
          <w:rFonts w:ascii="Arial" w:hAnsi="Arial" w:cs="Arial"/>
        </w:rPr>
      </w:pPr>
    </w:p>
    <w:p w:rsidR="00227AB6" w:rsidRPr="00032CE1" w:rsidRDefault="00227AB6" w:rsidP="00032CE1"/>
    <w:sectPr w:rsidR="00227AB6" w:rsidRPr="00032CE1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32CE1"/>
    <w:rsid w:val="000409C5"/>
    <w:rsid w:val="000E5BB2"/>
    <w:rsid w:val="0011506E"/>
    <w:rsid w:val="001665D2"/>
    <w:rsid w:val="001A0DCD"/>
    <w:rsid w:val="001F4B9E"/>
    <w:rsid w:val="0020133F"/>
    <w:rsid w:val="00227AB6"/>
    <w:rsid w:val="002433BC"/>
    <w:rsid w:val="002A1BA0"/>
    <w:rsid w:val="00413D77"/>
    <w:rsid w:val="00422AB3"/>
    <w:rsid w:val="004B066F"/>
    <w:rsid w:val="0059423F"/>
    <w:rsid w:val="005B0442"/>
    <w:rsid w:val="006123F4"/>
    <w:rsid w:val="00815280"/>
    <w:rsid w:val="00817A89"/>
    <w:rsid w:val="00842F7E"/>
    <w:rsid w:val="00A650AD"/>
    <w:rsid w:val="00A84C0F"/>
    <w:rsid w:val="00BD37E2"/>
    <w:rsid w:val="00D40FF9"/>
    <w:rsid w:val="00D54ADE"/>
    <w:rsid w:val="00D759FB"/>
    <w:rsid w:val="00E27501"/>
    <w:rsid w:val="00E62937"/>
    <w:rsid w:val="00EB28DA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2023-10-12T08:26:00Z</dcterms:created>
  <dcterms:modified xsi:type="dcterms:W3CDTF">2023-10-14T10:46:00Z</dcterms:modified>
</cp:coreProperties>
</file>