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E8D4" w14:textId="7947EDE5" w:rsidR="009317EE" w:rsidRDefault="00687B78">
      <w:r>
        <w:t>토지 등 양도소득에 대한 법인세＝(</w:t>
      </w:r>
      <w:proofErr w:type="spellStart"/>
      <w:r>
        <w:t>양도가액－양도당시의</w:t>
      </w:r>
      <w:proofErr w:type="spellEnd"/>
      <w:r>
        <w:t xml:space="preserve"> 세무상 장부가액</w:t>
      </w:r>
      <w:proofErr w:type="gramStart"/>
      <w:r>
        <w:t>* )</w:t>
      </w:r>
      <w:proofErr w:type="gramEnd"/>
      <w:r>
        <w:t xml:space="preserve">×세율 * 비영리 내국법인이 1990년 12월 31일 이전에 취득한 </w:t>
      </w:r>
      <w:proofErr w:type="spellStart"/>
      <w:r>
        <w:t>토지등</w:t>
      </w:r>
      <w:proofErr w:type="spellEnd"/>
      <w:r>
        <w:t xml:space="preserve"> 양도소득은 양도금액에서 장부가액과 1991년 1월 1일 현재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상속세</w:t>
      </w:r>
      <w:r>
        <w:t xml:space="preserve"> 및 증여세법</w:t>
      </w:r>
      <w:r>
        <w:rPr>
          <w:rFonts w:ascii="MS Mincho" w:eastAsia="MS Mincho" w:hAnsi="MS Mincho" w:cs="MS Mincho" w:hint="eastAsia"/>
        </w:rPr>
        <w:t>｣</w:t>
      </w:r>
      <w:r>
        <w:t xml:space="preserve"> 에 따라 평가한 가액 중 큰 가액을 뺀 금액으로 할 수 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78"/>
    <w:rsid w:val="00687B78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02BF"/>
  <w15:chartTrackingRefBased/>
  <w15:docId w15:val="{A74935EF-FE8A-4835-8D41-9609A7CD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2023-09-28T04:03:00Z</dcterms:created>
  <dcterms:modified xsi:type="dcterms:W3CDTF">2023-09-28T04:04:00Z</dcterms:modified>
</cp:coreProperties>
</file>