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FE42" w14:textId="6866F44D" w:rsidR="009317EE" w:rsidRDefault="008E3B52">
      <w:r>
        <w:t>■ 법인세법 시행규칙 [별지 제2호 서식] 농어촌특별세 과세표준 및 세액신고서 ※ 뒤쪽의 신고안내 및 작성방법을 읽고 작성하여 주시기 바랍니다. (앞 쪽) 1. 신고인 인적사항 ①소재지 ②</w:t>
      </w:r>
      <w:proofErr w:type="spellStart"/>
      <w:r>
        <w:t>법인명</w:t>
      </w:r>
      <w:proofErr w:type="spellEnd"/>
      <w:r>
        <w:t xml:space="preserve"> (주) 가나 ③대표자 성명 홍길동 ④사업자등록번호 101-81-12345 ⑤사업연도 2022.1.</w:t>
      </w:r>
      <w:proofErr w:type="gramStart"/>
      <w:r>
        <w:t>1.∼</w:t>
      </w:r>
      <w:proofErr w:type="gramEnd"/>
      <w:r>
        <w:t xml:space="preserve"> 2022.12.31. ⑥전화번호 2. 농어촌특별세 과세표준 및 세액 조정내역 ⑦과세표준 14,000,000 ⑧산출세액 2,800,000 (</w:t>
      </w:r>
      <w:proofErr w:type="spellStart"/>
      <w:r>
        <w:t>미납세액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미납일수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세율</w:t>
      </w:r>
      <w:proofErr w:type="spellEnd"/>
      <w:r>
        <w:t xml:space="preserve">) </w:t>
      </w:r>
      <w:proofErr w:type="gramStart"/>
      <w:r>
        <w:t>( ,</w:t>
      </w:r>
      <w:proofErr w:type="gramEnd"/>
      <w:r>
        <w:t xml:space="preserve"> , 2.2/10,000) ⑨가산세액 </w:t>
      </w:r>
      <w:r w:rsidR="009C79C3" w:rsidRPr="009C79C3">
        <w:rPr>
          <w:rFonts w:ascii="맑은 고딕" w:eastAsia="맑은 고딕" w:hAnsi="맑은 고딕" w:cs="맑은 고딕" w:hint="eastAsia"/>
        </w:rPr>
        <w:t>⑩</w:t>
      </w:r>
      <w:r>
        <w:t xml:space="preserve">총부담세액 2,800,000 </w:t>
      </w:r>
      <w:r w:rsidR="009C79C3" w:rsidRPr="009C79C3">
        <w:rPr>
          <w:rFonts w:ascii="맑은 고딕" w:eastAsia="맑은 고딕" w:hAnsi="맑은 고딕" w:cs="맑은 고딕" w:hint="eastAsia"/>
        </w:rPr>
        <w:t>⑪</w:t>
      </w:r>
      <w:r>
        <w:t xml:space="preserve">기납부세액 </w:t>
      </w:r>
      <w:r w:rsidR="009C79C3" w:rsidRPr="009C79C3">
        <w:rPr>
          <w:rFonts w:ascii="맑은 고딕" w:eastAsia="맑은 고딕" w:hAnsi="맑은 고딕" w:cs="맑은 고딕" w:hint="eastAsia"/>
        </w:rPr>
        <w:t>⑫</w:t>
      </w:r>
      <w:proofErr w:type="spellStart"/>
      <w:r>
        <w:t>차감납부할세액</w:t>
      </w:r>
      <w:proofErr w:type="spellEnd"/>
      <w:r>
        <w:t xml:space="preserve"> 2,800,000 </w:t>
      </w:r>
      <w:r w:rsidR="009C79C3" w:rsidRPr="009C79C3">
        <w:rPr>
          <w:rFonts w:ascii="맑은 고딕" w:eastAsia="맑은 고딕" w:hAnsi="맑은 고딕" w:cs="맑은 고딕" w:hint="eastAsia"/>
        </w:rPr>
        <w:t>⑬</w:t>
      </w:r>
      <w:proofErr w:type="spellStart"/>
      <w:r>
        <w:t>분납할세액</w:t>
      </w:r>
      <w:proofErr w:type="spellEnd"/>
      <w:r>
        <w:t xml:space="preserve"> * 5백만원 이상인 경우에 분납 - </w:t>
      </w:r>
      <w:r w:rsidR="009C79C3" w:rsidRPr="009C79C3">
        <w:rPr>
          <w:rFonts w:ascii="맑은 고딕" w:eastAsia="맑은 고딕" w:hAnsi="맑은 고딕" w:cs="맑은 고딕" w:hint="eastAsia"/>
        </w:rPr>
        <w:t>⑭</w:t>
      </w:r>
      <w:r>
        <w:t xml:space="preserve">차감납부세액 2,800,000 </w:t>
      </w:r>
      <w:r w:rsidR="009C79C3" w:rsidRPr="009C79C3">
        <w:rPr>
          <w:rFonts w:ascii="맑은 고딕" w:eastAsia="맑은 고딕" w:hAnsi="맑은 고딕" w:cs="맑은 고딕" w:hint="eastAsia"/>
        </w:rPr>
        <w:t>⑮</w:t>
      </w:r>
      <w:proofErr w:type="spellStart"/>
      <w:r>
        <w:t>충당후납부세액</w:t>
      </w:r>
      <w:proofErr w:type="spellEnd"/>
      <w:r>
        <w:t xml:space="preserve"> 2,800,000 </w:t>
      </w:r>
      <w:r w:rsidR="009C79C3" w:rsidRPr="009C79C3">
        <w:rPr>
          <w:rFonts w:ascii="Cambria Math" w:eastAsia="맑은 고딕" w:hAnsi="Cambria Math" w:cs="Cambria Math"/>
        </w:rPr>
        <w:t>⑯</w:t>
      </w:r>
      <w:proofErr w:type="spellStart"/>
      <w:r>
        <w:t>국세환급금충당신청</w:t>
      </w:r>
      <w:proofErr w:type="spellEnd"/>
      <w:r w:rsidR="00241F0C">
        <w:rPr>
          <w:rFonts w:hint="eastAsia"/>
        </w:rPr>
        <w:t xml:space="preserve"> </w:t>
      </w:r>
      <w:r>
        <w:t xml:space="preserve">환급법인세 충당할 농어촌특별세 신고인은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농어촌특별세법</w:t>
      </w:r>
      <w:r>
        <w:rPr>
          <w:rFonts w:ascii="MS Mincho" w:eastAsia="MS Mincho" w:hAnsi="MS Mincho" w:cs="MS Mincho" w:hint="eastAsia"/>
        </w:rPr>
        <w:t>｣</w:t>
      </w:r>
      <w:r>
        <w:t xml:space="preserve"> 제7조에 따라 위의 내용을 신고하며, 위 내용을 충분히 검토하였고 신고인이 알고 있는 사실 그대로를 정확하게 적었음을 확인합니다. 년 월 일 신고인(대표자) (서명 또는 인) 세무대리인은 조세전문자격자로서 위 신고서를 성실하고 공정하게 작성하였음을 확인합니다. 세무대리인 (서명 또는 인) 세무서장 귀하 210mm×297mm[일반용지 70g/㎡(재활용품)]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2"/>
    <w:rsid w:val="00241F0C"/>
    <w:rsid w:val="008E3B52"/>
    <w:rsid w:val="009317EE"/>
    <w:rsid w:val="009C79C3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FF91"/>
  <w15:chartTrackingRefBased/>
  <w15:docId w15:val="{0B64856A-C01F-4A8C-8EA9-8787D56F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3</cp:revision>
  <dcterms:created xsi:type="dcterms:W3CDTF">2023-09-29T14:38:00Z</dcterms:created>
  <dcterms:modified xsi:type="dcterms:W3CDTF">2023-10-05T07:23:00Z</dcterms:modified>
</cp:coreProperties>
</file>