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0273" w14:textId="77D3039B" w:rsidR="009317EE" w:rsidRDefault="00B932C7">
      <w:r>
        <w:t xml:space="preserve">참고 분할의 유형 </w:t>
      </w:r>
      <w:r>
        <w:rPr>
          <w:rFonts w:ascii="MS Mincho" w:eastAsia="MS Mincho" w:hAnsi="MS Mincho" w:cs="MS Mincho" w:hint="eastAsia"/>
        </w:rPr>
        <w:t>‣</w:t>
      </w:r>
      <w:r>
        <w:t xml:space="preserve"> 단순분할 - 분할법인이 분할 후 존속하는 경우(존속분할) 분할법인 甲 ────→ 분할법인 甲 분할신설법인 乙 A사업 B사업 A사업 B사업 - 분할법인이 분할 후 소멸하는 경우(소멸분할) 분할법인 甲 ────→ 분할신설법인 乙 분할신설법인 丙 A사업 B사업 A사업 B사업 (</w:t>
      </w:r>
      <w:proofErr w:type="spellStart"/>
      <w:r>
        <w:t>분할후</w:t>
      </w:r>
      <w:proofErr w:type="spellEnd"/>
      <w:r>
        <w:t xml:space="preserve"> </w:t>
      </w:r>
      <w:proofErr w:type="spellStart"/>
      <w:r>
        <w:t>갑법인</w:t>
      </w:r>
      <w:proofErr w:type="spellEnd"/>
      <w:r>
        <w:t xml:space="preserve"> 소멸) </w:t>
      </w:r>
      <w:r>
        <w:rPr>
          <w:rFonts w:ascii="MS Mincho" w:eastAsia="MS Mincho" w:hAnsi="MS Mincho" w:cs="MS Mincho" w:hint="eastAsia"/>
        </w:rPr>
        <w:t>‣</w:t>
      </w:r>
      <w:r>
        <w:t xml:space="preserve"> 분할합병 - 분할법인의 상대방법인이 존속하는 경우(흡수분할합병) 분할법인 甲 ────→ 분할합병의 상대방법인 乙 A사업 B사업 B사업 B'사업 - 분할합병의 상대방법인이 소멸하는 경우(소멸분할합병) 분할법인 甲 ─→ 분할신설법인 丙 ←── 소멸한 분할합병의 상대방법인 乙 A사업 B사업 B사업 B'사업 B'사업 (</w:t>
      </w:r>
      <w:proofErr w:type="spellStart"/>
      <w:r>
        <w:t>분할후</w:t>
      </w:r>
      <w:proofErr w:type="spellEnd"/>
      <w:r>
        <w:t xml:space="preserve"> </w:t>
      </w:r>
      <w:proofErr w:type="spellStart"/>
      <w:r>
        <w:t>을법인</w:t>
      </w:r>
      <w:proofErr w:type="spellEnd"/>
      <w:r>
        <w:t xml:space="preserve"> 소멸) - 분할법인이 합병 후 각각 존속하는 경우(분할합병) 분할법인 甲 분할신설법인 丙 분할법인 乙 A사업 B사업 B사업 B'사업 B'사업 C사업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C7"/>
    <w:rsid w:val="009317EE"/>
    <w:rsid w:val="00B0580C"/>
    <w:rsid w:val="00B57DAA"/>
    <w:rsid w:val="00B932C7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C7CB"/>
  <w15:chartTrackingRefBased/>
  <w15:docId w15:val="{8E902F1C-2BA4-4C7B-A722-846029D7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2023-09-30T17:14:00Z</dcterms:created>
  <dcterms:modified xsi:type="dcterms:W3CDTF">2023-09-30T17:15:00Z</dcterms:modified>
</cp:coreProperties>
</file>