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F84E70" w:rsidRDefault="00F84E70" w:rsidP="00F84E70">
      <w:bookmarkStart w:id="0" w:name="_GoBack"/>
      <w:r w:rsidRPr="00F84E70">
        <w:rPr>
          <w:rFonts w:ascii="Arial" w:hAnsi="Arial" w:cs="Arial"/>
        </w:rPr>
        <w:t>Balance of compressor reserve (tax-deferred capital gains) at the end of previous year ×</w:t>
      </w:r>
      <w:r w:rsidR="005E77C4">
        <w:rPr>
          <w:rFonts w:ascii="Arial" w:hAnsi="Arial" w:cs="Arial"/>
        </w:rPr>
        <w:t xml:space="preserve"> </w:t>
      </w:r>
      <w:r w:rsidRPr="00F84E70">
        <w:rPr>
          <w:rFonts w:ascii="Arial" w:hAnsi="Arial" w:cs="Arial"/>
        </w:rPr>
        <w:t>[Current period stock disposal ratio (A) + Current period asset disposal ratio (B) - A × B]</w:t>
      </w:r>
      <w:r w:rsidR="005E77C4">
        <w:rPr>
          <w:rFonts w:ascii="Arial" w:hAnsi="Arial" w:cs="Arial"/>
        </w:rPr>
        <w:t xml:space="preserve"> </w:t>
      </w:r>
      <w:r w:rsidRPr="00F84E70">
        <w:rPr>
          <w:rFonts w:ascii="Cambria Math" w:hAnsi="Cambria Math" w:cs="Cambria Math"/>
        </w:rPr>
        <w:t>⦁</w:t>
      </w:r>
      <w:r w:rsidRPr="00F84E70">
        <w:rPr>
          <w:rFonts w:ascii="Arial" w:hAnsi="Arial" w:cs="Arial"/>
        </w:rPr>
        <w:t xml:space="preserve"> Current period stock disposal ratio (A)</w:t>
      </w:r>
      <w:r w:rsidR="005E77C4">
        <w:rPr>
          <w:rFonts w:ascii="Arial" w:hAnsi="Arial" w:cs="Arial"/>
        </w:rPr>
        <w:t xml:space="preserve"> </w:t>
      </w:r>
      <w:r w:rsidRPr="00F84E70">
        <w:rPr>
          <w:rFonts w:ascii="Arial" w:hAnsi="Arial" w:cs="Arial"/>
        </w:rPr>
        <w:t>: Book value of stocks, etc. disposed of in the current period / Book value of stocks, etc. at the end of the previous year</w:t>
      </w:r>
      <w:r w:rsidR="005E77C4">
        <w:rPr>
          <w:rFonts w:ascii="Arial" w:hAnsi="Arial" w:cs="Arial"/>
        </w:rPr>
        <w:t xml:space="preserve"> </w:t>
      </w:r>
      <w:r w:rsidRPr="00F84E70">
        <w:rPr>
          <w:rFonts w:ascii="Cambria Math" w:hAnsi="Cambria Math" w:cs="Cambria Math"/>
        </w:rPr>
        <w:t>⦁</w:t>
      </w:r>
      <w:r w:rsidRPr="00F84E70">
        <w:rPr>
          <w:rFonts w:ascii="Arial" w:hAnsi="Arial" w:cs="Arial"/>
        </w:rPr>
        <w:t>Current period asset disposal ratio (B)</w:t>
      </w:r>
      <w:r w:rsidR="005E77C4">
        <w:rPr>
          <w:rFonts w:ascii="Arial" w:hAnsi="Arial" w:cs="Arial"/>
        </w:rPr>
        <w:t xml:space="preserve"> </w:t>
      </w:r>
      <w:r w:rsidRPr="00F84E70">
        <w:rPr>
          <w:rFonts w:ascii="Arial" w:hAnsi="Arial" w:cs="Arial"/>
        </w:rPr>
        <w:t>: Transfer gain on assets disposed of in the current period / Transfer gain on assets at the end of the previous year</w:t>
      </w:r>
      <w:r w:rsidR="005E77C4">
        <w:t xml:space="preserve"> </w:t>
      </w:r>
      <w:bookmarkEnd w:id="0"/>
    </w:p>
    <w:sectPr w:rsidR="00040D4D" w:rsidRPr="00F84E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6AC" w:rsidRDefault="00F836AC" w:rsidP="00040D4D">
      <w:pPr>
        <w:spacing w:after="0" w:line="240" w:lineRule="auto"/>
      </w:pPr>
      <w:r>
        <w:separator/>
      </w:r>
    </w:p>
  </w:endnote>
  <w:endnote w:type="continuationSeparator" w:id="0">
    <w:p w:rsidR="00F836AC" w:rsidRDefault="00F836AC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6AC" w:rsidRDefault="00F836AC" w:rsidP="00040D4D">
      <w:pPr>
        <w:spacing w:after="0" w:line="240" w:lineRule="auto"/>
      </w:pPr>
      <w:r>
        <w:separator/>
      </w:r>
    </w:p>
  </w:footnote>
  <w:footnote w:type="continuationSeparator" w:id="0">
    <w:p w:rsidR="00F836AC" w:rsidRDefault="00F836AC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1E5679"/>
    <w:rsid w:val="00414A38"/>
    <w:rsid w:val="004561AC"/>
    <w:rsid w:val="00590CD5"/>
    <w:rsid w:val="005E4ABC"/>
    <w:rsid w:val="005E77C4"/>
    <w:rsid w:val="008451B4"/>
    <w:rsid w:val="008F19C3"/>
    <w:rsid w:val="00944A30"/>
    <w:rsid w:val="00AC5361"/>
    <w:rsid w:val="00C4005D"/>
    <w:rsid w:val="00F836AC"/>
    <w:rsid w:val="00F8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2023-10-13T06:41:00Z</dcterms:created>
  <dcterms:modified xsi:type="dcterms:W3CDTF">2023-10-13T06:42:00Z</dcterms:modified>
</cp:coreProperties>
</file>