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526134" w:rsidRDefault="00526134" w:rsidP="00526134">
      <w:r w:rsidRPr="00526134">
        <w:rPr>
          <w:rFonts w:ascii="Arial" w:hAnsi="Arial" w:cs="Arial"/>
        </w:rPr>
        <w:t>Considered dividend amount =</w:t>
      </w:r>
      <w:r w:rsidR="009728DD">
        <w:rPr>
          <w:rFonts w:ascii="Arial" w:hAnsi="Arial" w:cs="Arial"/>
        </w:rPr>
        <w:t xml:space="preserve"> </w:t>
      </w:r>
      <w:r w:rsidRPr="00526134">
        <w:rPr>
          <w:rFonts w:ascii="Arial" w:hAnsi="Arial" w:cs="Arial"/>
        </w:rPr>
        <w:t>Retained dividendable income o</w:t>
      </w:r>
      <w:bookmarkStart w:id="0" w:name="_GoBack"/>
      <w:bookmarkEnd w:id="0"/>
      <w:r w:rsidRPr="00526134">
        <w:rPr>
          <w:rFonts w:ascii="Arial" w:hAnsi="Arial" w:cs="Arial"/>
        </w:rPr>
        <w:t>f a specific foreign corporation</w:t>
      </w:r>
      <w:r w:rsidR="009728DD">
        <w:rPr>
          <w:rFonts w:ascii="Arial" w:hAnsi="Arial" w:cs="Arial"/>
        </w:rPr>
        <w:t xml:space="preserve"> </w:t>
      </w:r>
      <w:r w:rsidRPr="00526134">
        <w:rPr>
          <w:rFonts w:ascii="Arial" w:hAnsi="Arial" w:cs="Arial" w:hint="eastAsia"/>
        </w:rPr>
        <w:t>×</w:t>
      </w:r>
      <w:r w:rsidR="009728DD">
        <w:rPr>
          <w:rFonts w:ascii="Arial" w:hAnsi="Arial" w:cs="Arial"/>
        </w:rPr>
        <w:t xml:space="preserve"> </w:t>
      </w:r>
      <w:r w:rsidRPr="00526134">
        <w:rPr>
          <w:rFonts w:ascii="Arial" w:hAnsi="Arial" w:cs="Arial"/>
        </w:rPr>
        <w:t>Number of stocks held by Koreans</w:t>
      </w:r>
      <w:r w:rsidR="009728DD">
        <w:rPr>
          <w:rFonts w:ascii="Arial" w:hAnsi="Arial" w:cs="Arial"/>
        </w:rPr>
        <w:t xml:space="preserve"> </w:t>
      </w:r>
      <w:r w:rsidRPr="00526134">
        <w:rPr>
          <w:rFonts w:ascii="Arial" w:hAnsi="Arial" w:cs="Arial"/>
        </w:rPr>
        <w:t>/</w:t>
      </w:r>
      <w:r w:rsidR="009728DD">
        <w:rPr>
          <w:rFonts w:ascii="Arial" w:hAnsi="Arial" w:cs="Arial"/>
        </w:rPr>
        <w:t xml:space="preserve"> </w:t>
      </w:r>
      <w:r w:rsidRPr="00526134">
        <w:rPr>
          <w:rFonts w:ascii="Arial" w:hAnsi="Arial" w:cs="Arial"/>
        </w:rPr>
        <w:t>Total number of shares issued</w:t>
      </w:r>
      <w:r w:rsidR="009728DD">
        <w:t xml:space="preserve"> </w:t>
      </w:r>
    </w:p>
    <w:sectPr w:rsidR="00040D4D" w:rsidRPr="00526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E20" w:rsidRDefault="00207E20" w:rsidP="00040D4D">
      <w:pPr>
        <w:spacing w:after="0" w:line="240" w:lineRule="auto"/>
      </w:pPr>
      <w:r>
        <w:separator/>
      </w:r>
    </w:p>
  </w:endnote>
  <w:endnote w:type="continuationSeparator" w:id="0">
    <w:p w:rsidR="00207E20" w:rsidRDefault="00207E20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E20" w:rsidRDefault="00207E20" w:rsidP="00040D4D">
      <w:pPr>
        <w:spacing w:after="0" w:line="240" w:lineRule="auto"/>
      </w:pPr>
      <w:r>
        <w:separator/>
      </w:r>
    </w:p>
  </w:footnote>
  <w:footnote w:type="continuationSeparator" w:id="0">
    <w:p w:rsidR="00207E20" w:rsidRDefault="00207E20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207E20"/>
    <w:rsid w:val="00414A38"/>
    <w:rsid w:val="004561AC"/>
    <w:rsid w:val="00526134"/>
    <w:rsid w:val="00590CD5"/>
    <w:rsid w:val="005E4ABC"/>
    <w:rsid w:val="008451B4"/>
    <w:rsid w:val="008F19C3"/>
    <w:rsid w:val="00944A30"/>
    <w:rsid w:val="009728DD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2023-10-13T10:40:00Z</dcterms:created>
  <dcterms:modified xsi:type="dcterms:W3CDTF">2023-10-13T10:40:00Z</dcterms:modified>
</cp:coreProperties>
</file>