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F737" w14:textId="3DBD5CDF" w:rsidR="00083408" w:rsidRDefault="00083408" w:rsidP="00083408">
      <w:pPr>
        <w:jc w:val="both"/>
      </w:pPr>
      <w:r>
        <w:rPr>
          <w:rFonts w:hint="eastAsia"/>
        </w:rPr>
        <w:t>■</w:t>
      </w:r>
      <w:r>
        <w:t>Enforcement Rules of the International Tax Adjustment Act [attached Form 24 (A)]</w:t>
      </w:r>
      <w:r>
        <w:t xml:space="preserve"> </w:t>
      </w:r>
      <w:r>
        <w:t>business year. . .</w:t>
      </w:r>
      <w:r>
        <w:t xml:space="preserve"> </w:t>
      </w:r>
      <w:r>
        <w:rPr>
          <w:rFonts w:hint="eastAsia"/>
        </w:rPr>
        <w:t>∼</w:t>
      </w:r>
      <w:r>
        <w:rPr>
          <w:rFonts w:hint="eastAsia"/>
          <w:lang w:eastAsia="ko-KR"/>
        </w:rPr>
        <w:t xml:space="preserve"> </w:t>
      </w:r>
      <w:r>
        <w:t>. . .</w:t>
      </w:r>
      <w:r>
        <w:t xml:space="preserve"> </w:t>
      </w:r>
      <w:r>
        <w:t xml:space="preserve">Statement of adjustment of interest, </w:t>
      </w:r>
      <w:proofErr w:type="gramStart"/>
      <w:r>
        <w:t>etc.</w:t>
      </w:r>
      <w:proofErr w:type="gramEnd"/>
      <w:r>
        <w:t xml:space="preserve"> paid to foreign controlling shareholders (A)</w:t>
      </w:r>
      <w:r>
        <w:t xml:space="preserve"> </w:t>
      </w:r>
      <w:r>
        <w:t>Corporate name</w:t>
      </w:r>
      <w:r>
        <w:t xml:space="preserve"> </w:t>
      </w:r>
      <w:r>
        <w:t>1. Calculation of excess borrowings(</w:t>
      </w:r>
      <w:proofErr w:type="spellStart"/>
      <w:r>
        <w:t>積數</w:t>
      </w:r>
      <w:proofErr w:type="spellEnd"/>
      <w:r>
        <w:t>)</w:t>
      </w:r>
      <w:r>
        <w:t xml:space="preserve"> </w:t>
      </w:r>
      <w:r>
        <w:t>financial business</w:t>
      </w:r>
      <w:r>
        <w:t xml:space="preserve"> </w:t>
      </w:r>
      <w:r>
        <w:t>non-financial business</w:t>
      </w:r>
      <w:r>
        <w:t xml:space="preserve"> </w:t>
      </w:r>
      <w:r>
        <w:rPr>
          <w:rFonts w:hint="eastAsia"/>
        </w:rPr>
        <w:t>①</w:t>
      </w:r>
      <w:r>
        <w:t xml:space="preserve"> The equivalent of the amount borrowed</w:t>
      </w:r>
      <w:r>
        <w:t xml:space="preserve"> </w:t>
      </w:r>
      <w:r>
        <w:t>from foreign controlling shareholders (including the amount borrowed from related</w:t>
      </w:r>
      <w:r>
        <w:t xml:space="preserve"> </w:t>
      </w:r>
      <w:r>
        <w:t>persons of foreign controlling shareholders and the amount borrowed from a third party</w:t>
      </w:r>
      <w:r>
        <w:t xml:space="preserve"> </w:t>
      </w:r>
      <w:r>
        <w:t>as payment guarantees of foreign controlling shareholders)</w:t>
      </w:r>
      <w:r>
        <w:t xml:space="preserve"> </w:t>
      </w:r>
      <w:r>
        <w:rPr>
          <w:rFonts w:hint="eastAsia"/>
        </w:rPr>
        <w:t>②</w:t>
      </w:r>
      <w:r>
        <w:t xml:space="preserve"> Equity capital adequacy</w:t>
      </w:r>
      <w:r>
        <w:t xml:space="preserve"> </w:t>
      </w:r>
      <w:r>
        <w:t>of domestic corporations (foreign corporations and domestic establishments)</w:t>
      </w:r>
      <w:r>
        <w:t xml:space="preserve"> </w:t>
      </w:r>
      <w:r>
        <w:t>Paid-in capital</w:t>
      </w:r>
      <w:r>
        <w:tab/>
        <w:t>③ Total paid-in capital adequacy of domestic corporations</w:t>
      </w:r>
      <w:r>
        <w:t xml:space="preserve"> </w:t>
      </w:r>
      <w:r>
        <w:t>④ capital adequacy paid by foreign controlling shareholders</w:t>
      </w:r>
      <w:r>
        <w:t xml:space="preserve"> </w:t>
      </w:r>
      <w:r>
        <w:t>⑤ paid-in capital ratio (④ ÷ ③)</w:t>
      </w:r>
      <w:r>
        <w:t xml:space="preserve"> </w:t>
      </w:r>
      <w:r>
        <w:rPr>
          <w:rFonts w:hint="eastAsia"/>
        </w:rPr>
        <w:t>⑥</w:t>
      </w:r>
      <w:r>
        <w:t xml:space="preserve"> A larger amount between ② and ③</w:t>
      </w:r>
      <w:r>
        <w:t xml:space="preserve"> </w:t>
      </w:r>
      <w:r>
        <w:rPr>
          <w:rFonts w:hint="eastAsia"/>
        </w:rPr>
        <w:t>⑦</w:t>
      </w:r>
      <w:r>
        <w:t xml:space="preserve"> Equity of foreign controlling shareholders' investment in domestic corporations (⑤ × ⑥)</w:t>
      </w:r>
      <w:r>
        <w:t xml:space="preserve"> </w:t>
      </w:r>
      <w:r>
        <w:rPr>
          <w:rFonts w:hint="eastAsia"/>
        </w:rPr>
        <w:t>⑧</w:t>
      </w:r>
      <w:r>
        <w:t xml:space="preserve"> Multiplier by industry</w:t>
      </w:r>
      <w:r>
        <w:t xml:space="preserve"> </w:t>
      </w:r>
      <w:r>
        <w:rPr>
          <w:rFonts w:hint="eastAsia"/>
        </w:rPr>
        <w:t>⑨</w:t>
      </w:r>
      <w:r>
        <w:t xml:space="preserve"> an excess opponent [(① - (⑦ × ⑧)]</w:t>
      </w:r>
      <w:r>
        <w:t xml:space="preserve"> </w:t>
      </w:r>
      <w:r>
        <w:t>2. Calculation of deductible amount</w:t>
      </w:r>
      <w:r>
        <w:t xml:space="preserve"> </w:t>
      </w:r>
      <w:r>
        <w:rPr>
          <w:rFonts w:hint="eastAsia"/>
        </w:rPr>
        <w:t>⑩</w:t>
      </w:r>
      <w:r>
        <w:t xml:space="preserve"> interest rate on borrowings</w:t>
      </w:r>
      <w:r>
        <w:tab/>
        <w:t>⑪ Day count loan</w:t>
      </w:r>
      <w:r>
        <w:t xml:space="preserve"> </w:t>
      </w:r>
      <w:r>
        <w:t>⑫ deductible amount (⑩ × ⑪ ÷ the number of days of the year)</w:t>
      </w:r>
      <w:r>
        <w:rPr>
          <w:rFonts w:hint="eastAsia"/>
          <w:lang w:eastAsia="ko-KR"/>
        </w:rPr>
        <w:t xml:space="preserve"> </w:t>
      </w:r>
      <w:r>
        <w:t>Total</w:t>
      </w:r>
      <w:r>
        <w:t xml:space="preserve"> </w:t>
      </w:r>
      <w:r>
        <w:t>210mm×297mm[white paper 80g/㎡ or coated paper 80g/㎡]</w:t>
      </w:r>
    </w:p>
    <w:p w14:paraId="46D5412B" w14:textId="1E01FF87" w:rsidR="003C432E" w:rsidRPr="00083408" w:rsidRDefault="003C432E" w:rsidP="00083408"/>
    <w:sectPr w:rsidR="003C432E" w:rsidRPr="000834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돋움">
    <w:altName w:val="한컴돋움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EE"/>
    <w:multiLevelType w:val="multilevel"/>
    <w:tmpl w:val="417479D6"/>
    <w:styleLink w:val="1"/>
    <w:lvl w:ilvl="0">
      <w:start w:val="1"/>
      <w:numFmt w:val="decimal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lowerRoman"/>
      <w:suff w:val="space"/>
      <w:lvlText w:val="%2."/>
      <w:lvlJc w:val="left"/>
      <w:pPr>
        <w:ind w:left="794" w:hanging="397"/>
      </w:pPr>
      <w:rPr>
        <w:rFonts w:hint="eastAsia"/>
      </w:rPr>
    </w:lvl>
    <w:lvl w:ilvl="2">
      <w:start w:val="1"/>
      <w:numFmt w:val="decimal"/>
      <w:suff w:val="space"/>
      <w:lvlText w:val="(%3)"/>
      <w:lvlJc w:val="left"/>
      <w:pPr>
        <w:ind w:left="1191" w:hanging="397"/>
      </w:pPr>
      <w:rPr>
        <w:rFonts w:hint="eastAsia"/>
      </w:rPr>
    </w:lvl>
    <w:lvl w:ilvl="3">
      <w:start w:val="1"/>
      <w:numFmt w:val="decimalEnclosedCircle"/>
      <w:suff w:val="space"/>
      <w:lvlText w:val="%4"/>
      <w:lvlJc w:val="left"/>
      <w:pPr>
        <w:ind w:left="1588" w:hanging="397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1985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CE4901"/>
    <w:multiLevelType w:val="multilevel"/>
    <w:tmpl w:val="60F4F048"/>
    <w:styleLink w:val="ss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inorHAnsi" w:eastAsia="바탕" w:hAnsiTheme="minorHAnsi" w:cstheme="minorBidi" w:hint="eastAsia"/>
      </w:rPr>
    </w:lvl>
    <w:lvl w:ilvl="2">
      <w:start w:val="1"/>
      <w:numFmt w:val="decimal"/>
      <w:suff w:val="space"/>
      <w:lvlText w:val="(%3)"/>
      <w:lvlJc w:val="left"/>
      <w:pPr>
        <w:ind w:left="799" w:hanging="396"/>
      </w:pPr>
      <w:rPr>
        <w:rFonts w:hint="eastAsia"/>
      </w:rPr>
    </w:lvl>
    <w:lvl w:ilvl="3">
      <w:start w:val="1"/>
      <w:numFmt w:val="lowerRoman"/>
      <w:suff w:val="space"/>
      <w:lvlText w:val="%4."/>
      <w:lvlJc w:val="left"/>
      <w:pPr>
        <w:ind w:left="1202" w:hanging="403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559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1962" w:hanging="363"/>
      </w:pPr>
      <w:rPr>
        <w:rFonts w:hint="eastAsia"/>
      </w:rPr>
    </w:lvl>
    <w:lvl w:ilvl="6">
      <w:start w:val="1"/>
      <w:numFmt w:val="lowerRoman"/>
      <w:lvlText w:val="%7."/>
      <w:lvlJc w:val="right"/>
      <w:pPr>
        <w:ind w:left="2398" w:hanging="396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2801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99" w:hanging="400"/>
      </w:pPr>
      <w:rPr>
        <w:rFonts w:hint="eastAsia"/>
      </w:rPr>
    </w:lvl>
  </w:abstractNum>
  <w:abstractNum w:abstractNumId="2" w15:restartNumberingAfterBreak="0">
    <w:nsid w:val="1A0E412A"/>
    <w:multiLevelType w:val="hybridMultilevel"/>
    <w:tmpl w:val="54664290"/>
    <w:lvl w:ilvl="0" w:tplc="E52C77C0">
      <w:start w:val="2"/>
      <w:numFmt w:val="decimal"/>
      <w:lvlText w:val="%1."/>
      <w:lvlJc w:val="left"/>
      <w:pPr>
        <w:ind w:left="1732" w:hanging="225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4"/>
        <w:w w:val="72"/>
        <w:sz w:val="19"/>
        <w:szCs w:val="19"/>
        <w:lang w:val="vi" w:eastAsia="en-US" w:bidi="ar-SA"/>
      </w:rPr>
    </w:lvl>
    <w:lvl w:ilvl="1" w:tplc="743A4D26">
      <w:start w:val="1"/>
      <w:numFmt w:val="decimal"/>
      <w:lvlText w:val="%2."/>
      <w:lvlJc w:val="left"/>
      <w:pPr>
        <w:ind w:left="1926" w:hanging="208"/>
        <w:jc w:val="left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4"/>
        <w:w w:val="72"/>
        <w:sz w:val="19"/>
        <w:szCs w:val="19"/>
        <w:lang w:val="vi" w:eastAsia="en-US" w:bidi="ar-SA"/>
      </w:rPr>
    </w:lvl>
    <w:lvl w:ilvl="2" w:tplc="3DB0EE9C">
      <w:numFmt w:val="bullet"/>
      <w:lvlText w:val="•"/>
      <w:lvlJc w:val="left"/>
      <w:pPr>
        <w:ind w:left="2891" w:hanging="208"/>
      </w:pPr>
      <w:rPr>
        <w:rFonts w:hint="default"/>
        <w:lang w:val="vi" w:eastAsia="en-US" w:bidi="ar-SA"/>
      </w:rPr>
    </w:lvl>
    <w:lvl w:ilvl="3" w:tplc="9C68AB60">
      <w:numFmt w:val="bullet"/>
      <w:lvlText w:val="•"/>
      <w:lvlJc w:val="left"/>
      <w:pPr>
        <w:ind w:left="3862" w:hanging="208"/>
      </w:pPr>
      <w:rPr>
        <w:rFonts w:hint="default"/>
        <w:lang w:val="vi" w:eastAsia="en-US" w:bidi="ar-SA"/>
      </w:rPr>
    </w:lvl>
    <w:lvl w:ilvl="4" w:tplc="07103DD2">
      <w:numFmt w:val="bullet"/>
      <w:lvlText w:val="•"/>
      <w:lvlJc w:val="left"/>
      <w:pPr>
        <w:ind w:left="4833" w:hanging="208"/>
      </w:pPr>
      <w:rPr>
        <w:rFonts w:hint="default"/>
        <w:lang w:val="vi" w:eastAsia="en-US" w:bidi="ar-SA"/>
      </w:rPr>
    </w:lvl>
    <w:lvl w:ilvl="5" w:tplc="21F4EF40">
      <w:numFmt w:val="bullet"/>
      <w:lvlText w:val="•"/>
      <w:lvlJc w:val="left"/>
      <w:pPr>
        <w:ind w:left="5804" w:hanging="208"/>
      </w:pPr>
      <w:rPr>
        <w:rFonts w:hint="default"/>
        <w:lang w:val="vi" w:eastAsia="en-US" w:bidi="ar-SA"/>
      </w:rPr>
    </w:lvl>
    <w:lvl w:ilvl="6" w:tplc="1BD89E66">
      <w:numFmt w:val="bullet"/>
      <w:lvlText w:val="•"/>
      <w:lvlJc w:val="left"/>
      <w:pPr>
        <w:ind w:left="6775" w:hanging="208"/>
      </w:pPr>
      <w:rPr>
        <w:rFonts w:hint="default"/>
        <w:lang w:val="vi" w:eastAsia="en-US" w:bidi="ar-SA"/>
      </w:rPr>
    </w:lvl>
    <w:lvl w:ilvl="7" w:tplc="3A16B730">
      <w:numFmt w:val="bullet"/>
      <w:lvlText w:val="•"/>
      <w:lvlJc w:val="left"/>
      <w:pPr>
        <w:ind w:left="7746" w:hanging="208"/>
      </w:pPr>
      <w:rPr>
        <w:rFonts w:hint="default"/>
        <w:lang w:val="vi" w:eastAsia="en-US" w:bidi="ar-SA"/>
      </w:rPr>
    </w:lvl>
    <w:lvl w:ilvl="8" w:tplc="615EC998">
      <w:numFmt w:val="bullet"/>
      <w:lvlText w:val="•"/>
      <w:lvlJc w:val="left"/>
      <w:pPr>
        <w:ind w:left="8717" w:hanging="208"/>
      </w:pPr>
      <w:rPr>
        <w:rFonts w:hint="default"/>
        <w:lang w:val="vi" w:eastAsia="en-US" w:bidi="ar-SA"/>
      </w:rPr>
    </w:lvl>
  </w:abstractNum>
  <w:abstractNum w:abstractNumId="3" w15:restartNumberingAfterBreak="0">
    <w:nsid w:val="1FAC4F7F"/>
    <w:multiLevelType w:val="multilevel"/>
    <w:tmpl w:val="A58A0F22"/>
    <w:styleLink w:val="a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055700D"/>
    <w:multiLevelType w:val="hybridMultilevel"/>
    <w:tmpl w:val="E1C6F09C"/>
    <w:lvl w:ilvl="0" w:tplc="30942B50">
      <w:numFmt w:val="bullet"/>
      <w:lvlText w:val="■"/>
      <w:lvlJc w:val="left"/>
      <w:pPr>
        <w:ind w:left="1626" w:hanging="213"/>
      </w:pPr>
      <w:rPr>
        <w:rFonts w:ascii="한컴돋움" w:eastAsia="한컴돋움" w:hAnsi="한컴돋움" w:cs="한컴돋움" w:hint="default"/>
        <w:w w:val="89"/>
        <w:lang w:val="vi" w:eastAsia="en-US" w:bidi="ar-SA"/>
      </w:rPr>
    </w:lvl>
    <w:lvl w:ilvl="1" w:tplc="0B0A02D0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67441052">
      <w:numFmt w:val="bullet"/>
      <w:lvlText w:val="-"/>
      <w:lvlJc w:val="left"/>
      <w:pPr>
        <w:ind w:left="2031" w:hanging="209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9300E88C">
      <w:numFmt w:val="bullet"/>
      <w:lvlText w:val="•"/>
      <w:lvlJc w:val="left"/>
      <w:pPr>
        <w:ind w:left="2020" w:hanging="209"/>
      </w:pPr>
      <w:rPr>
        <w:rFonts w:hint="default"/>
        <w:lang w:val="vi" w:eastAsia="en-US" w:bidi="ar-SA"/>
      </w:rPr>
    </w:lvl>
    <w:lvl w:ilvl="4" w:tplc="034E2D82">
      <w:numFmt w:val="bullet"/>
      <w:lvlText w:val="•"/>
      <w:lvlJc w:val="left"/>
      <w:pPr>
        <w:ind w:left="2040" w:hanging="209"/>
      </w:pPr>
      <w:rPr>
        <w:rFonts w:hint="default"/>
        <w:lang w:val="vi" w:eastAsia="en-US" w:bidi="ar-SA"/>
      </w:rPr>
    </w:lvl>
    <w:lvl w:ilvl="5" w:tplc="2F42654C">
      <w:numFmt w:val="bullet"/>
      <w:lvlText w:val="•"/>
      <w:lvlJc w:val="left"/>
      <w:pPr>
        <w:ind w:left="2841" w:hanging="209"/>
      </w:pPr>
      <w:rPr>
        <w:rFonts w:hint="default"/>
        <w:lang w:val="vi" w:eastAsia="en-US" w:bidi="ar-SA"/>
      </w:rPr>
    </w:lvl>
    <w:lvl w:ilvl="6" w:tplc="A9B2A9AC">
      <w:numFmt w:val="bullet"/>
      <w:lvlText w:val="•"/>
      <w:lvlJc w:val="left"/>
      <w:pPr>
        <w:ind w:left="3643" w:hanging="209"/>
      </w:pPr>
      <w:rPr>
        <w:rFonts w:hint="default"/>
        <w:lang w:val="vi" w:eastAsia="en-US" w:bidi="ar-SA"/>
      </w:rPr>
    </w:lvl>
    <w:lvl w:ilvl="7" w:tplc="BD645CD8">
      <w:numFmt w:val="bullet"/>
      <w:lvlText w:val="•"/>
      <w:lvlJc w:val="left"/>
      <w:pPr>
        <w:ind w:left="4445" w:hanging="209"/>
      </w:pPr>
      <w:rPr>
        <w:rFonts w:hint="default"/>
        <w:lang w:val="vi" w:eastAsia="en-US" w:bidi="ar-SA"/>
      </w:rPr>
    </w:lvl>
    <w:lvl w:ilvl="8" w:tplc="32DED43A">
      <w:numFmt w:val="bullet"/>
      <w:lvlText w:val="•"/>
      <w:lvlJc w:val="left"/>
      <w:pPr>
        <w:ind w:left="5247" w:hanging="209"/>
      </w:pPr>
      <w:rPr>
        <w:rFonts w:hint="default"/>
        <w:lang w:val="vi" w:eastAsia="en-US" w:bidi="ar-SA"/>
      </w:rPr>
    </w:lvl>
  </w:abstractNum>
  <w:num w:numId="1" w16cid:durableId="816262694">
    <w:abstractNumId w:val="1"/>
  </w:num>
  <w:num w:numId="2" w16cid:durableId="696541234">
    <w:abstractNumId w:val="1"/>
  </w:num>
  <w:num w:numId="3" w16cid:durableId="1820804146">
    <w:abstractNumId w:val="1"/>
  </w:num>
  <w:num w:numId="4" w16cid:durableId="2018457640">
    <w:abstractNumId w:val="1"/>
  </w:num>
  <w:num w:numId="5" w16cid:durableId="1313019655">
    <w:abstractNumId w:val="0"/>
  </w:num>
  <w:num w:numId="6" w16cid:durableId="1173034868">
    <w:abstractNumId w:val="3"/>
  </w:num>
  <w:num w:numId="7" w16cid:durableId="1233856617">
    <w:abstractNumId w:val="2"/>
  </w:num>
  <w:num w:numId="8" w16cid:durableId="2041736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AB"/>
    <w:rsid w:val="00015673"/>
    <w:rsid w:val="00083408"/>
    <w:rsid w:val="003C432E"/>
    <w:rsid w:val="00512FF6"/>
    <w:rsid w:val="008072AB"/>
    <w:rsid w:val="009E5637"/>
    <w:rsid w:val="00A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06BA"/>
  <w15:chartTrackingRefBased/>
  <w15:docId w15:val="{22D425CD-D2C8-4EEF-AE8E-140BFE6C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72AB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s">
    <w:name w:val="ss"/>
    <w:uiPriority w:val="99"/>
    <w:rsid w:val="00512FF6"/>
    <w:pPr>
      <w:numPr>
        <w:numId w:val="1"/>
      </w:numPr>
    </w:pPr>
  </w:style>
  <w:style w:type="numbering" w:customStyle="1" w:styleId="1">
    <w:name w:val="스타일1"/>
    <w:uiPriority w:val="99"/>
    <w:rsid w:val="009E5637"/>
    <w:pPr>
      <w:numPr>
        <w:numId w:val="5"/>
      </w:numPr>
    </w:pPr>
  </w:style>
  <w:style w:type="numbering" w:customStyle="1" w:styleId="a">
    <w:name w:val="데이터편집"/>
    <w:uiPriority w:val="99"/>
    <w:rsid w:val="00015673"/>
    <w:pPr>
      <w:numPr>
        <w:numId w:val="6"/>
      </w:numPr>
    </w:pPr>
  </w:style>
  <w:style w:type="table" w:customStyle="1" w:styleId="TableNormal">
    <w:name w:val="Table Normal"/>
    <w:uiPriority w:val="2"/>
    <w:semiHidden/>
    <w:unhideWhenUsed/>
    <w:qFormat/>
    <w:rsid w:val="008072AB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Char"/>
    <w:uiPriority w:val="1"/>
    <w:qFormat/>
    <w:rsid w:val="008072AB"/>
  </w:style>
  <w:style w:type="character" w:customStyle="1" w:styleId="Char">
    <w:name w:val="본문 Char"/>
    <w:basedOn w:val="a1"/>
    <w:link w:val="a4"/>
    <w:uiPriority w:val="1"/>
    <w:rsid w:val="008072AB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List Paragraph"/>
    <w:basedOn w:val="a0"/>
    <w:uiPriority w:val="1"/>
    <w:qFormat/>
    <w:rsid w:val="008072AB"/>
    <w:pPr>
      <w:ind w:left="1835" w:hanging="275"/>
    </w:pPr>
  </w:style>
  <w:style w:type="paragraph" w:customStyle="1" w:styleId="TableParagraph">
    <w:name w:val="Table Paragraph"/>
    <w:basedOn w:val="a0"/>
    <w:uiPriority w:val="1"/>
    <w:qFormat/>
    <w:rsid w:val="00807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daewon yeo</dc:creator>
  <cp:keywords/>
  <dc:description/>
  <cp:lastModifiedBy>daewon yeo</cp:lastModifiedBy>
  <cp:revision>1</cp:revision>
  <dcterms:created xsi:type="dcterms:W3CDTF">2023-10-14T00:52:00Z</dcterms:created>
  <dcterms:modified xsi:type="dcterms:W3CDTF">2023-10-14T01:18:00Z</dcterms:modified>
</cp:coreProperties>
</file>