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A28C" w14:textId="40F8A7FE" w:rsidR="00006BC1" w:rsidRPr="00006BC1" w:rsidRDefault="00006BC1" w:rsidP="00006BC1">
      <w:pPr>
        <w:spacing w:before="73"/>
        <w:ind w:left="1087" w:right="579"/>
        <w:jc w:val="right"/>
        <w:rPr>
          <w:rFonts w:ascii="Arial" w:hAnsi="Arial" w:cs="Arial"/>
          <w:sz w:val="18"/>
          <w:lang w:eastAsia="ko-KR"/>
        </w:rPr>
      </w:pPr>
      <w:r w:rsidRPr="00006BC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107C4F7" wp14:editId="7AECAF54">
                <wp:simplePos x="0" y="0"/>
                <wp:positionH relativeFrom="margin">
                  <wp:align>center</wp:align>
                </wp:positionH>
                <wp:positionV relativeFrom="paragraph">
                  <wp:posOffset>211970</wp:posOffset>
                </wp:positionV>
                <wp:extent cx="4995545" cy="18415"/>
                <wp:effectExtent l="0" t="0" r="0" b="0"/>
                <wp:wrapTopAndBottom/>
                <wp:docPr id="1196518655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5545" cy="1841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EEF6B" id="직사각형 2" o:spid="_x0000_s1026" style="position:absolute;left:0;text-align:left;margin-left:0;margin-top:16.7pt;width:393.35pt;height:1.45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" fillcolor="#7e7e7e" stroked="f">
                <w10:wrap type="topAndBottom" anchorx="margin"/>
              </v:rect>
            </w:pict>
          </mc:Fallback>
        </mc:AlternateContent>
      </w:r>
      <w:r w:rsidRPr="00006BC1">
        <w:rPr>
          <w:rFonts w:ascii="Arial" w:hAnsi="Arial" w:cs="Arial"/>
          <w:spacing w:val="-4"/>
          <w:w w:val="85"/>
          <w:sz w:val="18"/>
          <w:lang w:eastAsia="ko-KR"/>
        </w:rPr>
        <w:t>(</w:t>
      </w:r>
      <w:r w:rsidRPr="00006BC1">
        <w:rPr>
          <w:rFonts w:ascii="Arial" w:hAnsi="Arial" w:cs="Arial"/>
          <w:spacing w:val="-4"/>
          <w:w w:val="85"/>
          <w:sz w:val="18"/>
          <w:lang w:eastAsia="ko-KR"/>
        </w:rPr>
        <w:t>Back</w:t>
      </w:r>
      <w:r w:rsidRPr="00006BC1">
        <w:rPr>
          <w:rFonts w:ascii="Arial" w:hAnsi="Arial" w:cs="Arial"/>
          <w:spacing w:val="-4"/>
          <w:w w:val="85"/>
          <w:sz w:val="18"/>
          <w:lang w:eastAsia="ko-KR"/>
        </w:rPr>
        <w:t>)</w:t>
      </w:r>
    </w:p>
    <w:p w14:paraId="0AE0B8AB" w14:textId="4C43DB41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6A19297F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6259E1E0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2D3B2811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517CD7E9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3D73E747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227C5C45" w14:textId="3272ECAB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17EC95DD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6A3E0E1C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69B0254E" w14:textId="1EB9C71D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25941913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3D92AB6B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3EC70695" w14:textId="676DEFFA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74544C61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610325AA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50C8D17C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43195D03" w14:textId="281199E3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2FABF2CD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3F120332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7CAEA888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19A6597E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7F5A924A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50C4F34B" w14:textId="77777777" w:rsidR="00006BC1" w:rsidRPr="00006BC1" w:rsidRDefault="00006BC1" w:rsidP="00006BC1">
      <w:pPr>
        <w:pStyle w:val="a4"/>
        <w:rPr>
          <w:rFonts w:ascii="Arial" w:hAnsi="Arial" w:cs="Arial"/>
          <w:sz w:val="20"/>
          <w:lang w:eastAsia="ko-KR"/>
        </w:rPr>
      </w:pPr>
    </w:p>
    <w:p w14:paraId="07071214" w14:textId="728E5E90" w:rsidR="00006BC1" w:rsidRPr="00006BC1" w:rsidRDefault="00006BC1" w:rsidP="00006BC1">
      <w:pPr>
        <w:pStyle w:val="a4"/>
        <w:spacing w:before="4"/>
        <w:rPr>
          <w:rFonts w:ascii="Arial" w:hAnsi="Arial" w:cs="Arial"/>
          <w:sz w:val="29"/>
          <w:lang w:eastAsia="ko-KR"/>
        </w:rPr>
      </w:pPr>
      <w:r w:rsidRPr="00006BC1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21BF3AD" wp14:editId="4EFB52E4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4996180" cy="264160"/>
                <wp:effectExtent l="0" t="0" r="33020" b="21590"/>
                <wp:wrapTopAndBottom/>
                <wp:docPr id="1021418557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6180" cy="264160"/>
                          <a:chOff x="1396" y="400"/>
                          <a:chExt cx="7868" cy="416"/>
                        </a:xfrm>
                      </wpg:grpSpPr>
                      <wps:wsp>
                        <wps:cNvPr id="1412925373" name="docshape5133"/>
                        <wps:cNvSpPr>
                          <a:spLocks noChangeArrowheads="1"/>
                        </wps:cNvSpPr>
                        <wps:spPr bwMode="auto">
                          <a:xfrm>
                            <a:off x="1399" y="414"/>
                            <a:ext cx="7859" cy="39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520437" name="docshape5134"/>
                        <wps:cNvSpPr>
                          <a:spLocks noChangeArrowheads="1"/>
                        </wps:cNvSpPr>
                        <wps:spPr bwMode="auto">
                          <a:xfrm>
                            <a:off x="1396" y="400"/>
                            <a:ext cx="7868" cy="29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5110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396" y="812"/>
                            <a:ext cx="7867" cy="0"/>
                          </a:xfrm>
                          <a:prstGeom prst="line">
                            <a:avLst/>
                          </a:prstGeom>
                          <a:noFill/>
                          <a:ln w="533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4700056" name="docshape5135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429"/>
                            <a:ext cx="786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FF350" w14:textId="4983EF91" w:rsidR="00006BC1" w:rsidRDefault="00006BC1" w:rsidP="00006BC1">
                              <w:pPr>
                                <w:spacing w:before="40"/>
                                <w:ind w:left="2268" w:right="2268"/>
                                <w:jc w:val="center"/>
                                <w:rPr>
                                  <w:rFonts w:hint="eastAsia"/>
                                  <w:sz w:val="20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spacing w:val="-4"/>
                                  <w:w w:val="90"/>
                                  <w:sz w:val="20"/>
                                  <w:lang w:eastAsia="ko-KR"/>
                                </w:rPr>
                                <w:t>H</w:t>
                              </w:r>
                              <w:r>
                                <w:rPr>
                                  <w:spacing w:val="-4"/>
                                  <w:w w:val="90"/>
                                  <w:sz w:val="20"/>
                                  <w:lang w:eastAsia="ko-KR"/>
                                </w:rPr>
                                <w:t>ow to Create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BF3AD" id="그룹 1" o:spid="_x0000_s1026" style="position:absolute;margin-left:0;margin-top:19.6pt;width:393.4pt;height:20.8pt;z-index:-251656192;mso-wrap-distance-left:0;mso-wrap-distance-right:0;mso-position-horizontal:center;mso-position-horizontal-relative:margin" coordorigin="1396,400" coordsize="7868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">
                <v:rect id="docshape5133" o:spid="_x0000_s1027" style="position:absolute;left:1399;top:414;width:7859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" fillcolor="silver" stroked="f"/>
                <v:rect id="docshape5134" o:spid="_x0000_s1028" style="position:absolute;left:1396;top:400;width:78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" fillcolor="#7e7e7e" stroked="f"/>
                <v:line id="Line 6" o:spid="_x0000_s1029" style="position:absolute;visibility:visible;mso-wrap-style:square" from="1396,812" to="9263,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" strokecolor="#7e7e7e" strokeweight=".4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135" o:spid="_x0000_s1030" type="#_x0000_t202" style="position:absolute;left:1396;top:429;width:786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" filled="f" stroked="f">
                  <v:textbox inset="0,0,0,0">
                    <w:txbxContent>
                      <w:p w14:paraId="555FF350" w14:textId="4983EF91" w:rsidR="00006BC1" w:rsidRDefault="00006BC1" w:rsidP="00006BC1">
                        <w:pPr>
                          <w:spacing w:before="40"/>
                          <w:ind w:left="2268" w:right="2268"/>
                          <w:jc w:val="center"/>
                          <w:rPr>
                            <w:rFonts w:hint="eastAsia"/>
                            <w:sz w:val="20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spacing w:val="-4"/>
                            <w:w w:val="90"/>
                            <w:sz w:val="20"/>
                            <w:lang w:eastAsia="ko-KR"/>
                          </w:rPr>
                          <w:t>H</w:t>
                        </w:r>
                        <w:r>
                          <w:rPr>
                            <w:spacing w:val="-4"/>
                            <w:w w:val="90"/>
                            <w:sz w:val="20"/>
                            <w:lang w:eastAsia="ko-KR"/>
                          </w:rPr>
                          <w:t>ow to Create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54D468F" w14:textId="77777777" w:rsidR="00006BC1" w:rsidRPr="00006BC1" w:rsidRDefault="00006BC1" w:rsidP="00006BC1">
      <w:pPr>
        <w:pStyle w:val="a4"/>
        <w:spacing w:before="4"/>
        <w:rPr>
          <w:rFonts w:ascii="Arial" w:hAnsi="Arial" w:cs="Arial"/>
          <w:sz w:val="10"/>
          <w:lang w:eastAsia="ko-KR"/>
        </w:rPr>
      </w:pPr>
    </w:p>
    <w:p w14:paraId="452B0CC5" w14:textId="77777777" w:rsidR="00006BC1" w:rsidRDefault="00006BC1" w:rsidP="00006BC1">
      <w:pPr>
        <w:spacing w:before="73"/>
        <w:ind w:left="800"/>
        <w:rPr>
          <w:rFonts w:ascii="Arial" w:hAnsi="Arial" w:cs="Arial"/>
          <w:w w:val="80"/>
          <w:sz w:val="18"/>
          <w:lang w:eastAsia="ko-KR"/>
        </w:rPr>
      </w:pPr>
      <w:r w:rsidRPr="00006BC1">
        <w:rPr>
          <w:rFonts w:ascii="맑은 고딕" w:eastAsia="맑은 고딕" w:hAnsi="맑은 고딕" w:cs="맑은 고딕" w:hint="eastAsia"/>
          <w:w w:val="80"/>
          <w:sz w:val="18"/>
          <w:lang w:eastAsia="ko-KR"/>
        </w:rPr>
        <w:t>※</w:t>
      </w:r>
      <w:r w:rsidRPr="00006BC1">
        <w:rPr>
          <w:rFonts w:ascii="Arial" w:hAnsi="Arial" w:cs="Arial"/>
          <w:spacing w:val="-12"/>
          <w:sz w:val="18"/>
          <w:lang w:eastAsia="ko-KR"/>
        </w:rPr>
        <w:t xml:space="preserve"> </w:t>
      </w:r>
      <w:r w:rsidRPr="00006BC1">
        <w:rPr>
          <w:rFonts w:ascii="Arial" w:hAnsi="Arial" w:cs="Arial"/>
          <w:w w:val="80"/>
          <w:sz w:val="18"/>
          <w:lang w:eastAsia="ko-KR"/>
        </w:rPr>
        <w:t xml:space="preserve">If the foreign controlling shareholder is the head office or overseas branch of a foreign corporation's domestic </w:t>
      </w:r>
    </w:p>
    <w:p w14:paraId="7098A5C0" w14:textId="2C0E8C59" w:rsidR="00006BC1" w:rsidRPr="00006BC1" w:rsidRDefault="00006BC1" w:rsidP="00006BC1">
      <w:pPr>
        <w:spacing w:before="73"/>
        <w:ind w:left="800" w:firstLineChars="150" w:firstLine="216"/>
        <w:rPr>
          <w:rFonts w:ascii="Arial" w:hAnsi="Arial" w:cs="Arial"/>
          <w:w w:val="80"/>
          <w:sz w:val="18"/>
          <w:lang w:eastAsia="ko-KR"/>
        </w:rPr>
      </w:pPr>
      <w:r w:rsidRPr="00006BC1">
        <w:rPr>
          <w:rFonts w:ascii="Arial" w:hAnsi="Arial" w:cs="Arial"/>
          <w:w w:val="80"/>
          <w:sz w:val="18"/>
          <w:lang w:eastAsia="ko-KR"/>
        </w:rPr>
        <w:t xml:space="preserve">workplace, there are not a few </w:t>
      </w:r>
      <w:r w:rsidRPr="00006BC1">
        <w:rPr>
          <w:rFonts w:ascii="맑은 고딕" w:eastAsia="맑은 고딕" w:hAnsi="맑은 고딕" w:cs="맑은 고딕" w:hint="eastAsia"/>
          <w:w w:val="80"/>
          <w:sz w:val="18"/>
          <w:lang w:eastAsia="ko-KR"/>
        </w:rPr>
        <w:t>⑥</w:t>
      </w:r>
      <w:r w:rsidRPr="00006BC1">
        <w:rPr>
          <w:rFonts w:ascii="Arial" w:hAnsi="Arial" w:cs="Arial"/>
          <w:w w:val="80"/>
          <w:sz w:val="18"/>
          <w:lang w:eastAsia="ko-KR"/>
        </w:rPr>
        <w:t xml:space="preserve">s to </w:t>
      </w:r>
      <w:r w:rsidRPr="00006BC1">
        <w:rPr>
          <w:rFonts w:ascii="맑은 고딕" w:eastAsia="맑은 고딕" w:hAnsi="맑은 고딕" w:cs="맑은 고딕" w:hint="eastAsia"/>
          <w:w w:val="80"/>
          <w:sz w:val="18"/>
          <w:lang w:eastAsia="ko-KR"/>
        </w:rPr>
        <w:t>⑧</w:t>
      </w:r>
      <w:r w:rsidRPr="00006BC1">
        <w:rPr>
          <w:rFonts w:ascii="Arial" w:hAnsi="Arial" w:cs="Arial"/>
          <w:w w:val="80"/>
          <w:sz w:val="18"/>
          <w:lang w:eastAsia="ko-KR"/>
        </w:rPr>
        <w:t>s.</w:t>
      </w:r>
    </w:p>
    <w:p w14:paraId="4FA4E68C" w14:textId="77777777" w:rsidR="00006BC1" w:rsidRPr="00006BC1" w:rsidRDefault="00006BC1" w:rsidP="00006BC1">
      <w:pPr>
        <w:pStyle w:val="a5"/>
        <w:numPr>
          <w:ilvl w:val="0"/>
          <w:numId w:val="7"/>
        </w:numPr>
        <w:tabs>
          <w:tab w:val="left" w:pos="1742"/>
        </w:tabs>
        <w:spacing w:before="92"/>
        <w:rPr>
          <w:rFonts w:ascii="Arial" w:hAnsi="Arial" w:cs="Arial"/>
          <w:sz w:val="19"/>
          <w:lang w:eastAsia="ko-KR"/>
        </w:rPr>
      </w:pPr>
      <w:r w:rsidRPr="00006BC1">
        <w:rPr>
          <w:rFonts w:ascii="맑은 고딕" w:eastAsia="맑은 고딕" w:hAnsi="맑은 고딕" w:cs="맑은 고딕" w:hint="eastAsia"/>
          <w:w w:val="75"/>
          <w:sz w:val="19"/>
          <w:lang w:eastAsia="ko-KR"/>
        </w:rPr>
        <w:t>⑨</w:t>
      </w:r>
      <w:r w:rsidRPr="00006BC1">
        <w:rPr>
          <w:rFonts w:ascii="Arial" w:hAnsi="Arial" w:cs="Arial"/>
          <w:w w:val="75"/>
          <w:sz w:val="19"/>
          <w:lang w:eastAsia="ko-KR"/>
        </w:rPr>
        <w:t>: Among the relationships in Article 2, Subparagraph 20 (a) and (b) of the Framework Act on National Taxes,</w:t>
      </w:r>
    </w:p>
    <w:p w14:paraId="2B1BB3BB" w14:textId="042D5A16" w:rsidR="00006BC1" w:rsidRPr="00006BC1" w:rsidRDefault="00006BC1" w:rsidP="00006BC1">
      <w:pPr>
        <w:pStyle w:val="a5"/>
        <w:tabs>
          <w:tab w:val="left" w:pos="1742"/>
        </w:tabs>
        <w:spacing w:before="92"/>
        <w:ind w:left="1024" w:firstLine="0"/>
        <w:rPr>
          <w:rFonts w:ascii="Arial" w:hAnsi="Arial" w:cs="Arial"/>
          <w:sz w:val="19"/>
          <w:lang w:eastAsia="ko-KR"/>
        </w:rPr>
      </w:pPr>
      <w:r w:rsidRPr="00006BC1">
        <w:rPr>
          <w:rFonts w:ascii="Arial" w:hAnsi="Arial" w:cs="Arial"/>
          <w:w w:val="75"/>
          <w:sz w:val="19"/>
          <w:lang w:eastAsia="ko-KR"/>
        </w:rPr>
        <w:t>write the code for the relevant relationship as follows.</w:t>
      </w:r>
    </w:p>
    <w:p w14:paraId="60CAE5DF" w14:textId="77777777" w:rsidR="00006BC1" w:rsidRPr="00006BC1" w:rsidRDefault="00006BC1" w:rsidP="00006BC1">
      <w:pPr>
        <w:pStyle w:val="a4"/>
        <w:spacing w:before="3"/>
        <w:rPr>
          <w:rFonts w:ascii="Arial" w:hAnsi="Arial" w:cs="Arial"/>
          <w:sz w:val="10"/>
          <w:lang w:eastAsia="ko-KR"/>
        </w:rPr>
      </w:pPr>
    </w:p>
    <w:tbl>
      <w:tblPr>
        <w:tblStyle w:val="TableNormal"/>
        <w:tblW w:w="7868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6484"/>
        <w:gridCol w:w="1384"/>
      </w:tblGrid>
      <w:tr w:rsidR="00006BC1" w:rsidRPr="00006BC1" w14:paraId="140CAB0A" w14:textId="77777777" w:rsidTr="00006BC1">
        <w:trPr>
          <w:trHeight w:val="348"/>
          <w:jc w:val="center"/>
        </w:trPr>
        <w:tc>
          <w:tcPr>
            <w:tcW w:w="6484" w:type="dxa"/>
            <w:tcBorders>
              <w:left w:val="nil"/>
            </w:tcBorders>
            <w:shd w:val="clear" w:color="auto" w:fill="C0C0C0"/>
          </w:tcPr>
          <w:p w14:paraId="62E18D27" w14:textId="77CBF588" w:rsidR="00006BC1" w:rsidRPr="00006BC1" w:rsidRDefault="00006BC1" w:rsidP="00006BC1">
            <w:pPr>
              <w:pStyle w:val="TableParagraph"/>
              <w:spacing w:before="120"/>
              <w:ind w:left="953" w:right="868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Arial" w:hAnsi="Arial" w:cs="Arial"/>
                <w:spacing w:val="-5"/>
                <w:w w:val="80"/>
                <w:sz w:val="19"/>
              </w:rPr>
              <w:t>relationship with a native to Korea</w:t>
            </w:r>
          </w:p>
        </w:tc>
        <w:tc>
          <w:tcPr>
            <w:tcW w:w="1384" w:type="dxa"/>
            <w:tcBorders>
              <w:right w:val="nil"/>
            </w:tcBorders>
            <w:shd w:val="clear" w:color="auto" w:fill="C0C0C0"/>
          </w:tcPr>
          <w:p w14:paraId="01F0F5A7" w14:textId="56AEECBB" w:rsidR="00006BC1" w:rsidRPr="00006BC1" w:rsidRDefault="00006BC1" w:rsidP="00116B0C">
            <w:pPr>
              <w:pStyle w:val="TableParagraph"/>
              <w:spacing w:before="51"/>
              <w:ind w:left="296" w:right="375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Arial" w:hAnsi="Arial" w:cs="Arial"/>
                <w:spacing w:val="-4"/>
                <w:w w:val="90"/>
                <w:sz w:val="19"/>
              </w:rPr>
              <w:t>Creation code</w:t>
            </w:r>
          </w:p>
        </w:tc>
      </w:tr>
      <w:tr w:rsidR="00006BC1" w:rsidRPr="00006BC1" w14:paraId="667BE806" w14:textId="77777777" w:rsidTr="00006BC1">
        <w:trPr>
          <w:trHeight w:val="350"/>
          <w:jc w:val="center"/>
        </w:trPr>
        <w:tc>
          <w:tcPr>
            <w:tcW w:w="6484" w:type="dxa"/>
            <w:tcBorders>
              <w:left w:val="nil"/>
            </w:tcBorders>
          </w:tcPr>
          <w:p w14:paraId="450A47EC" w14:textId="02354A7C" w:rsidR="00006BC1" w:rsidRPr="00006BC1" w:rsidRDefault="00006BC1" w:rsidP="00116B0C">
            <w:pPr>
              <w:pStyle w:val="TableParagraph"/>
              <w:spacing w:before="52"/>
              <w:ind w:left="950" w:right="869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Arial" w:hAnsi="Arial" w:cs="Arial"/>
                <w:w w:val="85"/>
                <w:sz w:val="19"/>
              </w:rPr>
              <w:t>blood relatives within six cousins</w:t>
            </w:r>
          </w:p>
        </w:tc>
        <w:tc>
          <w:tcPr>
            <w:tcW w:w="1384" w:type="dxa"/>
            <w:tcBorders>
              <w:right w:val="nil"/>
            </w:tcBorders>
          </w:tcPr>
          <w:p w14:paraId="3675F670" w14:textId="77777777" w:rsidR="00006BC1" w:rsidRPr="00006BC1" w:rsidRDefault="00006BC1" w:rsidP="00116B0C">
            <w:pPr>
              <w:pStyle w:val="TableParagraph"/>
              <w:spacing w:before="52"/>
              <w:ind w:left="295" w:right="375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맑은 고딕" w:eastAsia="맑은 고딕" w:hAnsi="맑은 고딕" w:cs="맑은 고딕" w:hint="eastAsia"/>
                <w:spacing w:val="-2"/>
                <w:w w:val="80"/>
                <w:sz w:val="19"/>
              </w:rPr>
              <w:t>①</w:t>
            </w:r>
            <w:r w:rsidRPr="00006BC1">
              <w:rPr>
                <w:rFonts w:ascii="Arial" w:hAnsi="Arial" w:cs="Arial"/>
                <w:spacing w:val="-2"/>
                <w:w w:val="80"/>
                <w:sz w:val="19"/>
              </w:rPr>
              <w:t>-</w:t>
            </w:r>
            <w:r w:rsidRPr="00006BC1">
              <w:rPr>
                <w:rFonts w:ascii="Arial" w:hAnsi="Arial" w:cs="Arial"/>
                <w:spacing w:val="-10"/>
                <w:w w:val="95"/>
                <w:sz w:val="19"/>
              </w:rPr>
              <w:t>1</w:t>
            </w:r>
          </w:p>
        </w:tc>
      </w:tr>
      <w:tr w:rsidR="00006BC1" w:rsidRPr="00006BC1" w14:paraId="43CD43EF" w14:textId="77777777" w:rsidTr="00006BC1">
        <w:trPr>
          <w:trHeight w:val="350"/>
          <w:jc w:val="center"/>
        </w:trPr>
        <w:tc>
          <w:tcPr>
            <w:tcW w:w="6484" w:type="dxa"/>
            <w:tcBorders>
              <w:left w:val="nil"/>
            </w:tcBorders>
          </w:tcPr>
          <w:p w14:paraId="3A811701" w14:textId="5A9B8A0A" w:rsidR="00006BC1" w:rsidRPr="00006BC1" w:rsidRDefault="00006BC1" w:rsidP="00116B0C">
            <w:pPr>
              <w:pStyle w:val="TableParagraph"/>
              <w:spacing w:before="51"/>
              <w:ind w:left="950" w:right="863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Arial" w:hAnsi="Arial" w:cs="Arial"/>
                <w:w w:val="80"/>
                <w:sz w:val="19"/>
              </w:rPr>
              <w:t>a relative within four cousins</w:t>
            </w:r>
          </w:p>
        </w:tc>
        <w:tc>
          <w:tcPr>
            <w:tcW w:w="1384" w:type="dxa"/>
            <w:tcBorders>
              <w:right w:val="nil"/>
            </w:tcBorders>
          </w:tcPr>
          <w:p w14:paraId="055C5FA1" w14:textId="77777777" w:rsidR="00006BC1" w:rsidRPr="00006BC1" w:rsidRDefault="00006BC1" w:rsidP="00116B0C">
            <w:pPr>
              <w:pStyle w:val="TableParagraph"/>
              <w:spacing w:before="51"/>
              <w:ind w:left="295" w:right="375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맑은 고딕" w:eastAsia="맑은 고딕" w:hAnsi="맑은 고딕" w:cs="맑은 고딕" w:hint="eastAsia"/>
                <w:spacing w:val="-2"/>
                <w:w w:val="80"/>
                <w:sz w:val="19"/>
              </w:rPr>
              <w:t>①</w:t>
            </w:r>
            <w:r w:rsidRPr="00006BC1">
              <w:rPr>
                <w:rFonts w:ascii="Arial" w:hAnsi="Arial" w:cs="Arial"/>
                <w:spacing w:val="-2"/>
                <w:w w:val="80"/>
                <w:sz w:val="19"/>
              </w:rPr>
              <w:t>-</w:t>
            </w:r>
            <w:r w:rsidRPr="00006BC1">
              <w:rPr>
                <w:rFonts w:ascii="Arial" w:hAnsi="Arial" w:cs="Arial"/>
                <w:spacing w:val="-10"/>
                <w:w w:val="95"/>
                <w:sz w:val="19"/>
              </w:rPr>
              <w:t>2</w:t>
            </w:r>
          </w:p>
        </w:tc>
      </w:tr>
      <w:tr w:rsidR="00006BC1" w:rsidRPr="00006BC1" w14:paraId="10FE52ED" w14:textId="77777777" w:rsidTr="00006BC1">
        <w:trPr>
          <w:trHeight w:val="348"/>
          <w:jc w:val="center"/>
        </w:trPr>
        <w:tc>
          <w:tcPr>
            <w:tcW w:w="6484" w:type="dxa"/>
            <w:tcBorders>
              <w:left w:val="nil"/>
            </w:tcBorders>
          </w:tcPr>
          <w:p w14:paraId="34B3F441" w14:textId="643E1E39" w:rsidR="00006BC1" w:rsidRPr="00006BC1" w:rsidRDefault="00006BC1" w:rsidP="00116B0C">
            <w:pPr>
              <w:pStyle w:val="TableParagraph"/>
              <w:spacing w:before="51"/>
              <w:ind w:left="950" w:right="863"/>
              <w:jc w:val="center"/>
              <w:rPr>
                <w:rFonts w:ascii="Arial" w:hAnsi="Arial" w:cs="Arial"/>
                <w:sz w:val="19"/>
                <w:lang w:eastAsia="ko-KR"/>
              </w:rPr>
            </w:pPr>
            <w:r w:rsidRPr="00006BC1">
              <w:rPr>
                <w:rFonts w:ascii="Arial" w:hAnsi="Arial" w:cs="Arial"/>
                <w:spacing w:val="-2"/>
                <w:w w:val="80"/>
                <w:sz w:val="19"/>
                <w:lang w:eastAsia="ko-KR"/>
              </w:rPr>
              <w:t>Spouse (including those in a de facto marriage)</w:t>
            </w:r>
          </w:p>
        </w:tc>
        <w:tc>
          <w:tcPr>
            <w:tcW w:w="1384" w:type="dxa"/>
            <w:tcBorders>
              <w:right w:val="nil"/>
            </w:tcBorders>
          </w:tcPr>
          <w:p w14:paraId="76AE1F93" w14:textId="77777777" w:rsidR="00006BC1" w:rsidRPr="00006BC1" w:rsidRDefault="00006BC1" w:rsidP="00116B0C">
            <w:pPr>
              <w:pStyle w:val="TableParagraph"/>
              <w:spacing w:before="51"/>
              <w:ind w:left="295" w:right="375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맑은 고딕" w:eastAsia="맑은 고딕" w:hAnsi="맑은 고딕" w:cs="맑은 고딕" w:hint="eastAsia"/>
                <w:spacing w:val="-2"/>
                <w:w w:val="80"/>
                <w:sz w:val="19"/>
              </w:rPr>
              <w:t>①</w:t>
            </w:r>
            <w:r w:rsidRPr="00006BC1">
              <w:rPr>
                <w:rFonts w:ascii="Arial" w:hAnsi="Arial" w:cs="Arial"/>
                <w:spacing w:val="-2"/>
                <w:w w:val="80"/>
                <w:sz w:val="19"/>
              </w:rPr>
              <w:t>-</w:t>
            </w:r>
            <w:r w:rsidRPr="00006BC1">
              <w:rPr>
                <w:rFonts w:ascii="Arial" w:hAnsi="Arial" w:cs="Arial"/>
                <w:spacing w:val="-10"/>
                <w:w w:val="95"/>
                <w:sz w:val="19"/>
              </w:rPr>
              <w:t>3</w:t>
            </w:r>
          </w:p>
        </w:tc>
      </w:tr>
      <w:tr w:rsidR="00006BC1" w:rsidRPr="00006BC1" w14:paraId="61D262EA" w14:textId="77777777" w:rsidTr="00006BC1">
        <w:trPr>
          <w:trHeight w:val="350"/>
          <w:jc w:val="center"/>
        </w:trPr>
        <w:tc>
          <w:tcPr>
            <w:tcW w:w="6484" w:type="dxa"/>
            <w:tcBorders>
              <w:left w:val="nil"/>
            </w:tcBorders>
          </w:tcPr>
          <w:p w14:paraId="07BFFFC7" w14:textId="35D0C983" w:rsidR="00006BC1" w:rsidRPr="00006BC1" w:rsidRDefault="00006BC1" w:rsidP="00116B0C">
            <w:pPr>
              <w:pStyle w:val="TableParagraph"/>
              <w:spacing w:before="52"/>
              <w:ind w:left="950" w:right="869"/>
              <w:jc w:val="center"/>
              <w:rPr>
                <w:rFonts w:ascii="Arial" w:hAnsi="Arial" w:cs="Arial"/>
                <w:sz w:val="19"/>
                <w:lang w:eastAsia="ko-KR"/>
              </w:rPr>
            </w:pPr>
            <w:r w:rsidRPr="00006BC1">
              <w:rPr>
                <w:rFonts w:ascii="Arial" w:hAnsi="Arial" w:cs="Arial"/>
                <w:w w:val="80"/>
                <w:sz w:val="19"/>
                <w:lang w:eastAsia="ko-KR"/>
              </w:rPr>
              <w:t>A person adopted by another person as a biological child and his/her spouse or direct descendant</w:t>
            </w:r>
          </w:p>
        </w:tc>
        <w:tc>
          <w:tcPr>
            <w:tcW w:w="1384" w:type="dxa"/>
            <w:tcBorders>
              <w:right w:val="nil"/>
            </w:tcBorders>
          </w:tcPr>
          <w:p w14:paraId="6BC4392D" w14:textId="77777777" w:rsidR="00006BC1" w:rsidRPr="00006BC1" w:rsidRDefault="00006BC1" w:rsidP="00116B0C">
            <w:pPr>
              <w:pStyle w:val="TableParagraph"/>
              <w:spacing w:before="52"/>
              <w:ind w:left="295" w:right="375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맑은 고딕" w:eastAsia="맑은 고딕" w:hAnsi="맑은 고딕" w:cs="맑은 고딕" w:hint="eastAsia"/>
                <w:spacing w:val="-2"/>
                <w:w w:val="80"/>
                <w:sz w:val="19"/>
              </w:rPr>
              <w:t>①</w:t>
            </w:r>
            <w:r w:rsidRPr="00006BC1">
              <w:rPr>
                <w:rFonts w:ascii="Arial" w:hAnsi="Arial" w:cs="Arial"/>
                <w:spacing w:val="-2"/>
                <w:w w:val="80"/>
                <w:sz w:val="19"/>
              </w:rPr>
              <w:t>-</w:t>
            </w:r>
            <w:r w:rsidRPr="00006BC1">
              <w:rPr>
                <w:rFonts w:ascii="Arial" w:hAnsi="Arial" w:cs="Arial"/>
                <w:spacing w:val="-10"/>
                <w:w w:val="95"/>
                <w:sz w:val="19"/>
              </w:rPr>
              <w:t>4</w:t>
            </w:r>
          </w:p>
        </w:tc>
      </w:tr>
      <w:tr w:rsidR="00006BC1" w:rsidRPr="00006BC1" w14:paraId="14DF823C" w14:textId="77777777" w:rsidTr="00006BC1">
        <w:trPr>
          <w:trHeight w:val="350"/>
          <w:jc w:val="center"/>
        </w:trPr>
        <w:tc>
          <w:tcPr>
            <w:tcW w:w="6484" w:type="dxa"/>
            <w:tcBorders>
              <w:left w:val="nil"/>
            </w:tcBorders>
          </w:tcPr>
          <w:p w14:paraId="5F2996AE" w14:textId="109935E8" w:rsidR="00006BC1" w:rsidRPr="00006BC1" w:rsidRDefault="00006BC1" w:rsidP="00116B0C">
            <w:pPr>
              <w:pStyle w:val="TableParagraph"/>
              <w:spacing w:before="51"/>
              <w:ind w:left="950" w:right="869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Arial" w:hAnsi="Arial" w:cs="Arial"/>
                <w:w w:val="80"/>
                <w:sz w:val="19"/>
              </w:rPr>
              <w:t>executives and other employees</w:t>
            </w:r>
          </w:p>
        </w:tc>
        <w:tc>
          <w:tcPr>
            <w:tcW w:w="1384" w:type="dxa"/>
            <w:tcBorders>
              <w:right w:val="nil"/>
            </w:tcBorders>
          </w:tcPr>
          <w:p w14:paraId="59866BB9" w14:textId="77777777" w:rsidR="00006BC1" w:rsidRPr="00006BC1" w:rsidRDefault="00006BC1" w:rsidP="00116B0C">
            <w:pPr>
              <w:pStyle w:val="TableParagraph"/>
              <w:spacing w:before="51"/>
              <w:ind w:left="295" w:right="375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맑은 고딕" w:eastAsia="맑은 고딕" w:hAnsi="맑은 고딕" w:cs="맑은 고딕" w:hint="eastAsia"/>
                <w:spacing w:val="-2"/>
                <w:w w:val="80"/>
                <w:sz w:val="19"/>
              </w:rPr>
              <w:t>②</w:t>
            </w:r>
            <w:r w:rsidRPr="00006BC1">
              <w:rPr>
                <w:rFonts w:ascii="Arial" w:hAnsi="Arial" w:cs="Arial"/>
                <w:spacing w:val="-2"/>
                <w:w w:val="80"/>
                <w:sz w:val="19"/>
              </w:rPr>
              <w:t>-</w:t>
            </w:r>
            <w:r w:rsidRPr="00006BC1">
              <w:rPr>
                <w:rFonts w:ascii="Arial" w:hAnsi="Arial" w:cs="Arial"/>
                <w:spacing w:val="-10"/>
                <w:w w:val="95"/>
                <w:sz w:val="19"/>
              </w:rPr>
              <w:t>1</w:t>
            </w:r>
          </w:p>
        </w:tc>
      </w:tr>
      <w:tr w:rsidR="00006BC1" w:rsidRPr="00006BC1" w14:paraId="27EB81A2" w14:textId="77777777" w:rsidTr="00006BC1">
        <w:trPr>
          <w:trHeight w:val="348"/>
          <w:jc w:val="center"/>
        </w:trPr>
        <w:tc>
          <w:tcPr>
            <w:tcW w:w="6484" w:type="dxa"/>
            <w:tcBorders>
              <w:left w:val="nil"/>
            </w:tcBorders>
          </w:tcPr>
          <w:p w14:paraId="5D93EC18" w14:textId="54588554" w:rsidR="00006BC1" w:rsidRPr="00006BC1" w:rsidRDefault="00006BC1" w:rsidP="00116B0C">
            <w:pPr>
              <w:pStyle w:val="TableParagraph"/>
              <w:spacing w:before="51"/>
              <w:ind w:left="950" w:right="863"/>
              <w:jc w:val="center"/>
              <w:rPr>
                <w:rFonts w:ascii="Arial" w:hAnsi="Arial" w:cs="Arial"/>
                <w:sz w:val="19"/>
                <w:lang w:eastAsia="ko-KR"/>
              </w:rPr>
            </w:pPr>
            <w:r w:rsidRPr="00006BC1">
              <w:rPr>
                <w:rFonts w:ascii="Arial" w:hAnsi="Arial" w:cs="Arial"/>
                <w:w w:val="80"/>
                <w:sz w:val="19"/>
                <w:lang w:eastAsia="ko-KR"/>
              </w:rPr>
              <w:t>A person who makes a living on the money or other property of a Korean citizen</w:t>
            </w:r>
          </w:p>
        </w:tc>
        <w:tc>
          <w:tcPr>
            <w:tcW w:w="1384" w:type="dxa"/>
            <w:tcBorders>
              <w:right w:val="nil"/>
            </w:tcBorders>
          </w:tcPr>
          <w:p w14:paraId="0ED54CAF" w14:textId="77777777" w:rsidR="00006BC1" w:rsidRPr="00006BC1" w:rsidRDefault="00006BC1" w:rsidP="00116B0C">
            <w:pPr>
              <w:pStyle w:val="TableParagraph"/>
              <w:spacing w:before="51"/>
              <w:ind w:left="295" w:right="375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맑은 고딕" w:eastAsia="맑은 고딕" w:hAnsi="맑은 고딕" w:cs="맑은 고딕" w:hint="eastAsia"/>
                <w:spacing w:val="-2"/>
                <w:w w:val="80"/>
                <w:sz w:val="19"/>
              </w:rPr>
              <w:t>②</w:t>
            </w:r>
            <w:r w:rsidRPr="00006BC1">
              <w:rPr>
                <w:rFonts w:ascii="Arial" w:hAnsi="Arial" w:cs="Arial"/>
                <w:spacing w:val="-2"/>
                <w:w w:val="80"/>
                <w:sz w:val="19"/>
              </w:rPr>
              <w:t>-</w:t>
            </w:r>
            <w:r w:rsidRPr="00006BC1">
              <w:rPr>
                <w:rFonts w:ascii="Arial" w:hAnsi="Arial" w:cs="Arial"/>
                <w:spacing w:val="-10"/>
                <w:w w:val="95"/>
                <w:sz w:val="19"/>
              </w:rPr>
              <w:t>2</w:t>
            </w:r>
          </w:p>
        </w:tc>
      </w:tr>
      <w:tr w:rsidR="00006BC1" w:rsidRPr="00006BC1" w14:paraId="4BB023DB" w14:textId="77777777" w:rsidTr="00006BC1">
        <w:trPr>
          <w:trHeight w:val="616"/>
          <w:jc w:val="center"/>
        </w:trPr>
        <w:tc>
          <w:tcPr>
            <w:tcW w:w="6484" w:type="dxa"/>
            <w:tcBorders>
              <w:left w:val="nil"/>
            </w:tcBorders>
          </w:tcPr>
          <w:p w14:paraId="10D8F633" w14:textId="7E5A1027" w:rsidR="00006BC1" w:rsidRPr="00006BC1" w:rsidRDefault="00006BC1" w:rsidP="00006BC1">
            <w:pPr>
              <w:pStyle w:val="TableParagraph"/>
              <w:spacing w:before="52" w:line="261" w:lineRule="auto"/>
              <w:jc w:val="center"/>
              <w:rPr>
                <w:rFonts w:ascii="Arial" w:hAnsi="Arial" w:cs="Arial"/>
                <w:w w:val="80"/>
                <w:sz w:val="19"/>
                <w:lang w:eastAsia="ko-KR"/>
              </w:rPr>
            </w:pPr>
            <w:r w:rsidRPr="00006BC1">
              <w:rPr>
                <w:rFonts w:ascii="Arial" w:hAnsi="Arial" w:cs="Arial"/>
                <w:w w:val="80"/>
                <w:sz w:val="19"/>
                <w:lang w:eastAsia="ko-KR"/>
              </w:rPr>
              <w:t>Relatives who share a living with an executive, other employers, and a person who</w:t>
            </w:r>
            <w:r>
              <w:rPr>
                <w:rFonts w:ascii="Arial" w:hAnsi="Arial" w:cs="Arial" w:hint="eastAsia"/>
                <w:w w:val="80"/>
                <w:sz w:val="19"/>
                <w:lang w:eastAsia="ko-KR"/>
              </w:rPr>
              <w:t xml:space="preserve"> </w:t>
            </w:r>
            <w:r w:rsidRPr="00006BC1">
              <w:rPr>
                <w:rFonts w:ascii="Arial" w:hAnsi="Arial" w:cs="Arial"/>
                <w:w w:val="80"/>
                <w:sz w:val="19"/>
                <w:lang w:eastAsia="ko-KR"/>
              </w:rPr>
              <w:t xml:space="preserve"> makes a living with money or other property of a Korean</w:t>
            </w:r>
          </w:p>
        </w:tc>
        <w:tc>
          <w:tcPr>
            <w:tcW w:w="1384" w:type="dxa"/>
            <w:tcBorders>
              <w:right w:val="nil"/>
            </w:tcBorders>
          </w:tcPr>
          <w:p w14:paraId="6E69CDE7" w14:textId="77777777" w:rsidR="00006BC1" w:rsidRPr="00006BC1" w:rsidRDefault="00006BC1" w:rsidP="00116B0C">
            <w:pPr>
              <w:pStyle w:val="TableParagraph"/>
              <w:spacing w:before="5"/>
              <w:rPr>
                <w:rFonts w:ascii="Arial" w:hAnsi="Arial" w:cs="Arial"/>
                <w:sz w:val="14"/>
                <w:lang w:eastAsia="ko-KR"/>
              </w:rPr>
            </w:pPr>
          </w:p>
          <w:p w14:paraId="6C0D0CC7" w14:textId="77777777" w:rsidR="00006BC1" w:rsidRPr="00006BC1" w:rsidRDefault="00006BC1" w:rsidP="00116B0C">
            <w:pPr>
              <w:pStyle w:val="TableParagraph"/>
              <w:ind w:left="295" w:right="375"/>
              <w:jc w:val="center"/>
              <w:rPr>
                <w:rFonts w:ascii="Arial" w:hAnsi="Arial" w:cs="Arial"/>
                <w:sz w:val="19"/>
              </w:rPr>
            </w:pPr>
            <w:r w:rsidRPr="00006BC1">
              <w:rPr>
                <w:rFonts w:ascii="맑은 고딕" w:eastAsia="맑은 고딕" w:hAnsi="맑은 고딕" w:cs="맑은 고딕" w:hint="eastAsia"/>
                <w:spacing w:val="-2"/>
                <w:w w:val="80"/>
                <w:sz w:val="19"/>
              </w:rPr>
              <w:t>②</w:t>
            </w:r>
            <w:r w:rsidRPr="00006BC1">
              <w:rPr>
                <w:rFonts w:ascii="Arial" w:hAnsi="Arial" w:cs="Arial"/>
                <w:spacing w:val="-2"/>
                <w:w w:val="80"/>
                <w:sz w:val="19"/>
              </w:rPr>
              <w:t>-</w:t>
            </w:r>
            <w:r w:rsidRPr="00006BC1">
              <w:rPr>
                <w:rFonts w:ascii="Arial" w:hAnsi="Arial" w:cs="Arial"/>
                <w:spacing w:val="-10"/>
                <w:w w:val="95"/>
                <w:sz w:val="19"/>
              </w:rPr>
              <w:t>3</w:t>
            </w:r>
          </w:p>
        </w:tc>
      </w:tr>
    </w:tbl>
    <w:p w14:paraId="3F5C6240" w14:textId="372A6E6F" w:rsidR="00006BC1" w:rsidRPr="00006BC1" w:rsidRDefault="00006BC1" w:rsidP="00006BC1">
      <w:pPr>
        <w:pStyle w:val="a4"/>
        <w:spacing w:before="3"/>
        <w:rPr>
          <w:rFonts w:ascii="Arial" w:hAnsi="Arial" w:cs="Arial"/>
          <w:sz w:val="17"/>
        </w:rPr>
      </w:pPr>
    </w:p>
    <w:p w14:paraId="3096AE23" w14:textId="4F7134A6" w:rsidR="00006BC1" w:rsidRPr="00006BC1" w:rsidRDefault="00006BC1" w:rsidP="00006BC1">
      <w:pPr>
        <w:pStyle w:val="a5"/>
        <w:numPr>
          <w:ilvl w:val="0"/>
          <w:numId w:val="7"/>
        </w:numPr>
        <w:tabs>
          <w:tab w:val="left" w:pos="1763"/>
        </w:tabs>
        <w:rPr>
          <w:rFonts w:ascii="Arial" w:hAnsi="Arial" w:cs="Arial"/>
          <w:sz w:val="19"/>
          <w:lang w:eastAsia="ko-KR"/>
        </w:rPr>
      </w:pPr>
      <w:r w:rsidRPr="00006BC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9A6C267" wp14:editId="0B1382CB">
                <wp:simplePos x="0" y="0"/>
                <wp:positionH relativeFrom="margin">
                  <wp:align>center</wp:align>
                </wp:positionH>
                <wp:positionV relativeFrom="paragraph">
                  <wp:posOffset>315787</wp:posOffset>
                </wp:positionV>
                <wp:extent cx="4995545" cy="18415"/>
                <wp:effectExtent l="0" t="0" r="0" b="0"/>
                <wp:wrapTopAndBottom/>
                <wp:docPr id="465290506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5545" cy="1841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CB1B9" id="직사각형 2" o:spid="_x0000_s1026" style="position:absolute;left:0;text-align:left;margin-left:0;margin-top:24.85pt;width:393.35pt;height:1.45pt;z-index:-25165414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" fillcolor="#7e7e7e" stroked="f">
                <w10:wrap type="topAndBottom" anchorx="margin"/>
              </v:rect>
            </w:pict>
          </mc:Fallback>
        </mc:AlternateContent>
      </w:r>
      <w:r w:rsidRPr="00006BC1">
        <w:rPr>
          <w:rFonts w:ascii="맑은 고딕" w:eastAsia="맑은 고딕" w:hAnsi="맑은 고딕" w:cs="맑은 고딕" w:hint="eastAsia"/>
          <w:spacing w:val="-2"/>
          <w:w w:val="80"/>
          <w:sz w:val="19"/>
          <w:lang w:eastAsia="ko-KR"/>
        </w:rPr>
        <w:t>⑫</w:t>
      </w:r>
      <w:r w:rsidRPr="00006BC1">
        <w:rPr>
          <w:rFonts w:ascii="Arial" w:hAnsi="Arial" w:cs="Arial"/>
          <w:spacing w:val="-2"/>
          <w:w w:val="80"/>
          <w:sz w:val="19"/>
          <w:lang w:eastAsia="ko-KR"/>
        </w:rPr>
        <w:t>: Written only if the relevant person in the country is a business operator.</w:t>
      </w:r>
    </w:p>
    <w:p w14:paraId="1FA33D06" w14:textId="711D231E" w:rsidR="00006BC1" w:rsidRPr="00006BC1" w:rsidRDefault="00006BC1" w:rsidP="00006BC1">
      <w:pPr>
        <w:spacing w:before="101"/>
        <w:ind w:leftChars="1951" w:left="4292"/>
        <w:rPr>
          <w:rFonts w:ascii="Arial" w:hAnsi="Arial" w:cs="Arial"/>
          <w:sz w:val="15"/>
          <w:lang w:eastAsia="ko-KR"/>
        </w:rPr>
      </w:pPr>
      <w:r w:rsidRPr="00006BC1">
        <w:rPr>
          <w:rFonts w:ascii="Arial" w:hAnsi="Arial" w:cs="Arial"/>
          <w:spacing w:val="-2"/>
          <w:w w:val="95"/>
          <w:sz w:val="15"/>
          <w:lang w:eastAsia="ko-KR"/>
        </w:rPr>
        <w:t>210mm×297mm[</w:t>
      </w:r>
      <w:r w:rsidRPr="00006BC1">
        <w:rPr>
          <w:rFonts w:ascii="Arial" w:hAnsi="Arial" w:cs="Arial"/>
          <w:spacing w:val="-2"/>
          <w:w w:val="95"/>
          <w:sz w:val="15"/>
          <w:lang w:eastAsia="ko-KR"/>
        </w:rPr>
        <w:t>white paper</w:t>
      </w:r>
      <w:r w:rsidRPr="00006BC1">
        <w:rPr>
          <w:rFonts w:ascii="Arial" w:hAnsi="Arial" w:cs="Arial"/>
          <w:spacing w:val="2"/>
          <w:sz w:val="15"/>
          <w:lang w:eastAsia="ko-KR"/>
        </w:rPr>
        <w:t xml:space="preserve"> </w:t>
      </w:r>
      <w:r w:rsidRPr="00006BC1">
        <w:rPr>
          <w:rFonts w:ascii="Arial" w:hAnsi="Arial" w:cs="Arial"/>
          <w:spacing w:val="-2"/>
          <w:w w:val="95"/>
          <w:sz w:val="15"/>
          <w:lang w:eastAsia="ko-KR"/>
        </w:rPr>
        <w:t>80g/</w:t>
      </w:r>
      <w:r w:rsidRPr="00006BC1">
        <w:rPr>
          <w:rFonts w:ascii="Arial" w:hAnsi="Arial" w:cs="Arial"/>
          <w:spacing w:val="-2"/>
          <w:w w:val="95"/>
          <w:sz w:val="15"/>
          <w:lang w:eastAsia="ko-KR"/>
        </w:rPr>
        <w:t>㎡</w:t>
      </w:r>
      <w:r w:rsidRPr="00006BC1">
        <w:rPr>
          <w:rFonts w:ascii="Arial" w:hAnsi="Arial" w:cs="Arial"/>
          <w:spacing w:val="2"/>
          <w:sz w:val="15"/>
          <w:lang w:eastAsia="ko-KR"/>
        </w:rPr>
        <w:t xml:space="preserve"> </w:t>
      </w:r>
      <w:r w:rsidRPr="00006BC1">
        <w:rPr>
          <w:rFonts w:ascii="Arial" w:hAnsi="Arial" w:cs="Arial"/>
          <w:spacing w:val="2"/>
          <w:sz w:val="15"/>
          <w:lang w:eastAsia="ko-KR"/>
        </w:rPr>
        <w:t>or</w:t>
      </w:r>
      <w:r w:rsidRPr="00006BC1">
        <w:rPr>
          <w:rFonts w:ascii="Arial" w:hAnsi="Arial" w:cs="Arial"/>
          <w:spacing w:val="4"/>
          <w:sz w:val="15"/>
          <w:lang w:eastAsia="ko-KR"/>
        </w:rPr>
        <w:t xml:space="preserve"> </w:t>
      </w:r>
      <w:r w:rsidRPr="00006BC1">
        <w:rPr>
          <w:rFonts w:ascii="Arial" w:hAnsi="Arial" w:cs="Arial"/>
          <w:spacing w:val="4"/>
          <w:sz w:val="15"/>
          <w:lang w:eastAsia="ko-KR"/>
        </w:rPr>
        <w:t>coated paper</w:t>
      </w:r>
      <w:r w:rsidRPr="00006BC1">
        <w:rPr>
          <w:rFonts w:ascii="Arial" w:hAnsi="Arial" w:cs="Arial"/>
          <w:spacing w:val="3"/>
          <w:sz w:val="15"/>
          <w:lang w:eastAsia="ko-KR"/>
        </w:rPr>
        <w:t xml:space="preserve"> </w:t>
      </w:r>
      <w:r w:rsidRPr="00006BC1">
        <w:rPr>
          <w:rFonts w:ascii="Arial" w:hAnsi="Arial" w:cs="Arial"/>
          <w:spacing w:val="-2"/>
          <w:w w:val="95"/>
          <w:sz w:val="15"/>
          <w:lang w:eastAsia="ko-KR"/>
        </w:rPr>
        <w:t>80g</w:t>
      </w:r>
      <w:r w:rsidRPr="00006BC1">
        <w:rPr>
          <w:rFonts w:ascii="Arial" w:hAnsi="Arial" w:cs="Arial"/>
          <w:spacing w:val="-5"/>
          <w:w w:val="95"/>
          <w:sz w:val="15"/>
          <w:lang w:eastAsia="ko-KR"/>
        </w:rPr>
        <w:t>/</w:t>
      </w:r>
      <w:r w:rsidRPr="00006BC1">
        <w:rPr>
          <w:rFonts w:ascii="Arial" w:hAnsi="Arial" w:cs="Arial"/>
          <w:spacing w:val="-5"/>
          <w:w w:val="95"/>
          <w:sz w:val="15"/>
          <w:lang w:eastAsia="ko-KR"/>
        </w:rPr>
        <w:t>㎡</w:t>
      </w:r>
      <w:r w:rsidRPr="00006BC1">
        <w:rPr>
          <w:rFonts w:ascii="Arial" w:hAnsi="Arial" w:cs="Arial"/>
          <w:spacing w:val="-5"/>
          <w:w w:val="95"/>
          <w:sz w:val="15"/>
          <w:lang w:eastAsia="ko-KR"/>
        </w:rPr>
        <w:t>]</w:t>
      </w:r>
    </w:p>
    <w:p w14:paraId="3F5C83C1" w14:textId="77777777" w:rsidR="003C432E" w:rsidRPr="00006BC1" w:rsidRDefault="003C432E">
      <w:pPr>
        <w:rPr>
          <w:rFonts w:ascii="Arial" w:hAnsi="Arial" w:cs="Arial"/>
          <w:lang w:eastAsia="ko-KR"/>
        </w:rPr>
      </w:pPr>
    </w:p>
    <w:sectPr w:rsidR="003C432E" w:rsidRPr="00006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돋움">
    <w:altName w:val="한컴돋움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2" w15:restartNumberingAfterBreak="0">
    <w:nsid w:val="0DFF119D"/>
    <w:multiLevelType w:val="hybridMultilevel"/>
    <w:tmpl w:val="BEA42B2E"/>
    <w:lvl w:ilvl="0" w:tplc="DBCA69B6">
      <w:start w:val="1"/>
      <w:numFmt w:val="decimal"/>
      <w:lvlText w:val="%1."/>
      <w:lvlJc w:val="left"/>
      <w:pPr>
        <w:ind w:left="1024" w:hanging="224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6"/>
        <w:w w:val="72"/>
        <w:sz w:val="19"/>
        <w:szCs w:val="19"/>
        <w:lang w:val="vi" w:eastAsia="en-US" w:bidi="ar-SA"/>
      </w:rPr>
    </w:lvl>
    <w:lvl w:ilvl="1" w:tplc="ED50D1FC">
      <w:start w:val="1"/>
      <w:numFmt w:val="decimal"/>
      <w:lvlText w:val="%2."/>
      <w:lvlJc w:val="left"/>
      <w:pPr>
        <w:ind w:left="1109" w:hanging="204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6"/>
        <w:w w:val="72"/>
        <w:sz w:val="19"/>
        <w:szCs w:val="19"/>
        <w:lang w:val="vi" w:eastAsia="en-US" w:bidi="ar-SA"/>
      </w:rPr>
    </w:lvl>
    <w:lvl w:ilvl="2" w:tplc="2C505D00">
      <w:numFmt w:val="bullet"/>
      <w:lvlText w:val="•"/>
      <w:lvlJc w:val="left"/>
      <w:pPr>
        <w:ind w:left="2099" w:hanging="204"/>
      </w:pPr>
      <w:rPr>
        <w:rFonts w:hint="default"/>
        <w:lang w:val="vi" w:eastAsia="en-US" w:bidi="ar-SA"/>
      </w:rPr>
    </w:lvl>
    <w:lvl w:ilvl="3" w:tplc="42BA26D8">
      <w:numFmt w:val="bullet"/>
      <w:lvlText w:val="•"/>
      <w:lvlJc w:val="left"/>
      <w:pPr>
        <w:ind w:left="3090" w:hanging="204"/>
      </w:pPr>
      <w:rPr>
        <w:rFonts w:hint="default"/>
        <w:lang w:val="vi" w:eastAsia="en-US" w:bidi="ar-SA"/>
      </w:rPr>
    </w:lvl>
    <w:lvl w:ilvl="4" w:tplc="929A827A">
      <w:numFmt w:val="bullet"/>
      <w:lvlText w:val="•"/>
      <w:lvlJc w:val="left"/>
      <w:pPr>
        <w:ind w:left="4081" w:hanging="204"/>
      </w:pPr>
      <w:rPr>
        <w:rFonts w:hint="default"/>
        <w:lang w:val="vi" w:eastAsia="en-US" w:bidi="ar-SA"/>
      </w:rPr>
    </w:lvl>
    <w:lvl w:ilvl="5" w:tplc="EA38EB42">
      <w:numFmt w:val="bullet"/>
      <w:lvlText w:val="•"/>
      <w:lvlJc w:val="left"/>
      <w:pPr>
        <w:ind w:left="5072" w:hanging="204"/>
      </w:pPr>
      <w:rPr>
        <w:rFonts w:hint="default"/>
        <w:lang w:val="vi" w:eastAsia="en-US" w:bidi="ar-SA"/>
      </w:rPr>
    </w:lvl>
    <w:lvl w:ilvl="6" w:tplc="F37CA366">
      <w:numFmt w:val="bullet"/>
      <w:lvlText w:val="•"/>
      <w:lvlJc w:val="left"/>
      <w:pPr>
        <w:ind w:left="6063" w:hanging="204"/>
      </w:pPr>
      <w:rPr>
        <w:rFonts w:hint="default"/>
        <w:lang w:val="vi" w:eastAsia="en-US" w:bidi="ar-SA"/>
      </w:rPr>
    </w:lvl>
    <w:lvl w:ilvl="7" w:tplc="2578E80E">
      <w:numFmt w:val="bullet"/>
      <w:lvlText w:val="•"/>
      <w:lvlJc w:val="left"/>
      <w:pPr>
        <w:ind w:left="7054" w:hanging="204"/>
      </w:pPr>
      <w:rPr>
        <w:rFonts w:hint="default"/>
        <w:lang w:val="vi" w:eastAsia="en-US" w:bidi="ar-SA"/>
      </w:rPr>
    </w:lvl>
    <w:lvl w:ilvl="8" w:tplc="E95E3E2C">
      <w:numFmt w:val="bullet"/>
      <w:lvlText w:val="•"/>
      <w:lvlJc w:val="left"/>
      <w:pPr>
        <w:ind w:left="8045" w:hanging="204"/>
      </w:pPr>
      <w:rPr>
        <w:rFonts w:hint="default"/>
        <w:lang w:val="vi" w:eastAsia="en-US" w:bidi="ar-SA"/>
      </w:rPr>
    </w:lvl>
  </w:abstractNum>
  <w:abstractNum w:abstractNumId="3" w15:restartNumberingAfterBreak="0">
    <w:nsid w:val="1A0E412A"/>
    <w:multiLevelType w:val="hybridMultilevel"/>
    <w:tmpl w:val="54664290"/>
    <w:lvl w:ilvl="0" w:tplc="E52C77C0">
      <w:start w:val="2"/>
      <w:numFmt w:val="decimal"/>
      <w:lvlText w:val="%1."/>
      <w:lvlJc w:val="left"/>
      <w:pPr>
        <w:ind w:left="1732" w:hanging="225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4"/>
        <w:w w:val="72"/>
        <w:sz w:val="19"/>
        <w:szCs w:val="19"/>
        <w:lang w:val="vi" w:eastAsia="en-US" w:bidi="ar-SA"/>
      </w:rPr>
    </w:lvl>
    <w:lvl w:ilvl="1" w:tplc="743A4D26">
      <w:start w:val="1"/>
      <w:numFmt w:val="decimal"/>
      <w:lvlText w:val="%2."/>
      <w:lvlJc w:val="left"/>
      <w:pPr>
        <w:ind w:left="1926" w:hanging="208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4"/>
        <w:w w:val="72"/>
        <w:sz w:val="19"/>
        <w:szCs w:val="19"/>
        <w:lang w:val="vi" w:eastAsia="en-US" w:bidi="ar-SA"/>
      </w:rPr>
    </w:lvl>
    <w:lvl w:ilvl="2" w:tplc="3DB0EE9C">
      <w:numFmt w:val="bullet"/>
      <w:lvlText w:val="•"/>
      <w:lvlJc w:val="left"/>
      <w:pPr>
        <w:ind w:left="2891" w:hanging="208"/>
      </w:pPr>
      <w:rPr>
        <w:rFonts w:hint="default"/>
        <w:lang w:val="vi" w:eastAsia="en-US" w:bidi="ar-SA"/>
      </w:rPr>
    </w:lvl>
    <w:lvl w:ilvl="3" w:tplc="9C68AB60">
      <w:numFmt w:val="bullet"/>
      <w:lvlText w:val="•"/>
      <w:lvlJc w:val="left"/>
      <w:pPr>
        <w:ind w:left="3862" w:hanging="208"/>
      </w:pPr>
      <w:rPr>
        <w:rFonts w:hint="default"/>
        <w:lang w:val="vi" w:eastAsia="en-US" w:bidi="ar-SA"/>
      </w:rPr>
    </w:lvl>
    <w:lvl w:ilvl="4" w:tplc="07103DD2">
      <w:numFmt w:val="bullet"/>
      <w:lvlText w:val="•"/>
      <w:lvlJc w:val="left"/>
      <w:pPr>
        <w:ind w:left="4833" w:hanging="208"/>
      </w:pPr>
      <w:rPr>
        <w:rFonts w:hint="default"/>
        <w:lang w:val="vi" w:eastAsia="en-US" w:bidi="ar-SA"/>
      </w:rPr>
    </w:lvl>
    <w:lvl w:ilvl="5" w:tplc="21F4EF40">
      <w:numFmt w:val="bullet"/>
      <w:lvlText w:val="•"/>
      <w:lvlJc w:val="left"/>
      <w:pPr>
        <w:ind w:left="5804" w:hanging="208"/>
      </w:pPr>
      <w:rPr>
        <w:rFonts w:hint="default"/>
        <w:lang w:val="vi" w:eastAsia="en-US" w:bidi="ar-SA"/>
      </w:rPr>
    </w:lvl>
    <w:lvl w:ilvl="6" w:tplc="1BD89E66">
      <w:numFmt w:val="bullet"/>
      <w:lvlText w:val="•"/>
      <w:lvlJc w:val="left"/>
      <w:pPr>
        <w:ind w:left="6775" w:hanging="208"/>
      </w:pPr>
      <w:rPr>
        <w:rFonts w:hint="default"/>
        <w:lang w:val="vi" w:eastAsia="en-US" w:bidi="ar-SA"/>
      </w:rPr>
    </w:lvl>
    <w:lvl w:ilvl="7" w:tplc="3A16B730">
      <w:numFmt w:val="bullet"/>
      <w:lvlText w:val="•"/>
      <w:lvlJc w:val="left"/>
      <w:pPr>
        <w:ind w:left="7746" w:hanging="208"/>
      </w:pPr>
      <w:rPr>
        <w:rFonts w:hint="default"/>
        <w:lang w:val="vi" w:eastAsia="en-US" w:bidi="ar-SA"/>
      </w:rPr>
    </w:lvl>
    <w:lvl w:ilvl="8" w:tplc="615EC998">
      <w:numFmt w:val="bullet"/>
      <w:lvlText w:val="•"/>
      <w:lvlJc w:val="left"/>
      <w:pPr>
        <w:ind w:left="8717" w:hanging="208"/>
      </w:pPr>
      <w:rPr>
        <w:rFonts w:hint="default"/>
        <w:lang w:val="vi" w:eastAsia="en-US" w:bidi="ar-SA"/>
      </w:rPr>
    </w:lvl>
  </w:abstractNum>
  <w:abstractNum w:abstractNumId="4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816262694">
    <w:abstractNumId w:val="1"/>
  </w:num>
  <w:num w:numId="2" w16cid:durableId="696541234">
    <w:abstractNumId w:val="1"/>
  </w:num>
  <w:num w:numId="3" w16cid:durableId="1820804146">
    <w:abstractNumId w:val="1"/>
  </w:num>
  <w:num w:numId="4" w16cid:durableId="2018457640">
    <w:abstractNumId w:val="1"/>
  </w:num>
  <w:num w:numId="5" w16cid:durableId="1313019655">
    <w:abstractNumId w:val="0"/>
  </w:num>
  <w:num w:numId="6" w16cid:durableId="1173034868">
    <w:abstractNumId w:val="4"/>
  </w:num>
  <w:num w:numId="7" w16cid:durableId="936135272">
    <w:abstractNumId w:val="2"/>
  </w:num>
  <w:num w:numId="8" w16cid:durableId="1233856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C1"/>
    <w:rsid w:val="00006BC1"/>
    <w:rsid w:val="00015673"/>
    <w:rsid w:val="003C432E"/>
    <w:rsid w:val="00512FF6"/>
    <w:rsid w:val="009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1C05"/>
  <w15:chartTrackingRefBased/>
  <w15:docId w15:val="{757727D5-C324-46DE-9EBD-E3556ADA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6BC1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  <w:style w:type="table" w:customStyle="1" w:styleId="TableNormal">
    <w:name w:val="Table Normal"/>
    <w:uiPriority w:val="2"/>
    <w:semiHidden/>
    <w:unhideWhenUsed/>
    <w:qFormat/>
    <w:rsid w:val="00006BC1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Char"/>
    <w:uiPriority w:val="1"/>
    <w:qFormat/>
    <w:rsid w:val="00006BC1"/>
  </w:style>
  <w:style w:type="character" w:customStyle="1" w:styleId="Char">
    <w:name w:val="본문 Char"/>
    <w:basedOn w:val="a1"/>
    <w:link w:val="a4"/>
    <w:uiPriority w:val="1"/>
    <w:rsid w:val="00006BC1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List Paragraph"/>
    <w:basedOn w:val="a0"/>
    <w:uiPriority w:val="1"/>
    <w:qFormat/>
    <w:rsid w:val="00006BC1"/>
    <w:pPr>
      <w:ind w:left="1835" w:hanging="275"/>
    </w:pPr>
  </w:style>
  <w:style w:type="paragraph" w:customStyle="1" w:styleId="TableParagraph">
    <w:name w:val="Table Paragraph"/>
    <w:basedOn w:val="a0"/>
    <w:uiPriority w:val="1"/>
    <w:qFormat/>
    <w:rsid w:val="0000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1</cp:revision>
  <dcterms:created xsi:type="dcterms:W3CDTF">2023-10-14T02:02:00Z</dcterms:created>
  <dcterms:modified xsi:type="dcterms:W3CDTF">2023-10-14T02:11:00Z</dcterms:modified>
</cp:coreProperties>
</file>