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547A" w14:textId="67B31B03" w:rsidR="009317EE" w:rsidRDefault="00F01F4D">
      <w:r>
        <w:t xml:space="preserve">■ 국제조세조정에 관한 법률 시행규칙 [별지 제26호서식(갑)] (앞쪽) 사업 연도 . . . ∼ . . . 국외특수관계인에게 지급하는 순이자비용에 대한 조정명세서 (갑) </w:t>
      </w:r>
      <w:proofErr w:type="spellStart"/>
      <w:r>
        <w:t>법인명</w:t>
      </w:r>
      <w:proofErr w:type="spellEnd"/>
      <w:r>
        <w:t xml:space="preserve"> 1. 조정소득금액의 계산 ① 해당 과세연도 소득금액 ② 법인세법 제23조에 따라 손금으로 계상한 감가상각비 ③ 국외특수관계인에게 지급하는 순이자비용 ④ 조정소득금액 (① +②+③ ) 2. 순이자비용의 계산 ⑤ 국외특수관계인에 대한 이자지급액 ⑥ 국외특수관계인으로부터의 이자수취액 ⑦ 국외특수관계인에게 지급하는 순이자비용 (=③) 3. 조정소득금액 대비 과다이자비용 계산 ⑧ 조정소득금액 대비 과다이자비용(⑦-④×30%) 4. 「국제조세조정에 관한 법률」 제22조에 따른 </w:t>
      </w:r>
      <w:proofErr w:type="spellStart"/>
      <w:r>
        <w:t>손금불산입액과</w:t>
      </w:r>
      <w:proofErr w:type="spellEnd"/>
      <w:r>
        <w:t xml:space="preserve"> 비교 ⑨ 「국제조세조정에 관한 법률」 제22조에 따른 </w:t>
      </w:r>
      <w:proofErr w:type="spellStart"/>
      <w:r>
        <w:t>손금불산입액</w:t>
      </w:r>
      <w:proofErr w:type="spellEnd"/>
      <w:r>
        <w:t xml:space="preserve"> ⑩ ⑧,⑨ 중 큰 금액 5. </w:t>
      </w:r>
      <w:proofErr w:type="spellStart"/>
      <w:r>
        <w:t>손금불산입액의</w:t>
      </w:r>
      <w:proofErr w:type="spellEnd"/>
      <w:r>
        <w:t xml:space="preserve"> 계산 ⑪ 국외특수관계인 </w:t>
      </w:r>
      <w:proofErr w:type="spellStart"/>
      <w:r>
        <w:t>법인명</w:t>
      </w:r>
      <w:proofErr w:type="spellEnd"/>
      <w:r>
        <w:t xml:space="preserve">(상호) ⑫ 차입금 이자율 ⑬ </w:t>
      </w:r>
      <w:proofErr w:type="spellStart"/>
      <w:r>
        <w:t>차입연월일</w:t>
      </w:r>
      <w:proofErr w:type="spellEnd"/>
      <w:r>
        <w:t xml:space="preserve"> ⑭ 차입금 적수 ⑮ </w:t>
      </w:r>
      <w:proofErr w:type="spellStart"/>
      <w:r>
        <w:t>손금불산입액</w:t>
      </w:r>
      <w:proofErr w:type="spellEnd"/>
      <w:r>
        <w:t xml:space="preserve"> (⑫×⑭÷연중일수) 합계 210㎜×297㎜[</w:t>
      </w:r>
      <w:proofErr w:type="spellStart"/>
      <w:r>
        <w:t>백상지</w:t>
      </w:r>
      <w:proofErr w:type="spellEnd"/>
      <w:r>
        <w:t xml:space="preserve">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4D"/>
    <w:rsid w:val="009317EE"/>
    <w:rsid w:val="00B0580C"/>
    <w:rsid w:val="00B57DAA"/>
    <w:rsid w:val="00BC70F4"/>
    <w:rsid w:val="00F01F4D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0836"/>
  <w15:chartTrackingRefBased/>
  <w15:docId w15:val="{64116EFB-9E57-480E-B081-228EB8AF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2023-09-06T04:56:00Z</dcterms:created>
  <dcterms:modified xsi:type="dcterms:W3CDTF">2023-10-06T02:33:00Z</dcterms:modified>
</cp:coreProperties>
</file>