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1E33" w14:textId="5C46F0B7" w:rsidR="00DA5B24" w:rsidRPr="00B1293A" w:rsidRDefault="00DA5B24" w:rsidP="00BF121A">
      <w:pPr>
        <w:spacing w:before="64" w:after="0" w:line="250" w:lineRule="exact"/>
        <w:ind w:left="189"/>
        <w:rPr>
          <w:rFonts w:ascii="Arial" w:hAnsi="Arial" w:cs="Arial"/>
          <w:szCs w:val="20"/>
        </w:rPr>
      </w:pPr>
      <w:r w:rsidRPr="00B1293A">
        <w:rPr>
          <w:rFonts w:ascii="Arial" w:hAnsi="Arial" w:cs="Arial"/>
          <w:spacing w:val="-2"/>
          <w:szCs w:val="20"/>
        </w:rPr>
        <w:t>Donation profit calculation flowchart</w:t>
      </w:r>
      <w:r w:rsidRPr="00B1293A">
        <w:rPr>
          <w:rFonts w:ascii="Arial" w:hAnsi="Arial" w:cs="Arial"/>
          <w:spacing w:val="-2"/>
          <w:szCs w:val="20"/>
        </w:rPr>
        <w:t xml:space="preserve"> </w:t>
      </w:r>
      <w:r w:rsidRPr="00B1293A">
        <w:rPr>
          <w:rFonts w:ascii="Arial" w:hAnsi="Arial" w:cs="Arial"/>
          <w:spacing w:val="-5"/>
          <w:szCs w:val="20"/>
        </w:rPr>
        <w:t>LEVEL 1</w:t>
      </w:r>
      <w:r w:rsidRPr="00B1293A">
        <w:rPr>
          <w:rFonts w:ascii="Arial" w:hAnsi="Arial" w:cs="Arial"/>
          <w:spacing w:val="-5"/>
          <w:szCs w:val="20"/>
        </w:rPr>
        <w:t xml:space="preserve"> </w:t>
      </w:r>
      <w:r w:rsidRPr="00B1293A">
        <w:rPr>
          <w:rFonts w:ascii="Arial" w:hAnsi="Arial" w:cs="Arial"/>
          <w:szCs w:val="20"/>
        </w:rPr>
        <w:t>• Confirmation of controlling shareholder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Arial" w:hAnsi="Arial" w:cs="Arial"/>
          <w:szCs w:val="20"/>
        </w:rPr>
        <w:t xml:space="preserve"> Selection of groups including the largest shareholder among the shareholders of the beneficiary corporation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맑은 고딕" w:eastAsia="맑은 고딕" w:hAnsi="맑은 고딕" w:cs="맑은 고딕" w:hint="eastAsia"/>
          <w:szCs w:val="20"/>
        </w:rPr>
        <w:t>②</w:t>
      </w:r>
      <w:r w:rsidRPr="00B1293A">
        <w:rPr>
          <w:rFonts w:ascii="Arial" w:hAnsi="Arial" w:cs="Arial"/>
          <w:szCs w:val="20"/>
        </w:rPr>
        <w:t xml:space="preserve"> Among them, the individual shareholder with the largest direct and indirect shareholding is confirmed.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Arial" w:hAnsi="Arial" w:cs="Arial"/>
          <w:spacing w:val="-5"/>
          <w:szCs w:val="20"/>
        </w:rPr>
        <w:t>LEVEL 2</w:t>
      </w:r>
      <w:r w:rsidRPr="00B1293A">
        <w:rPr>
          <w:rFonts w:ascii="Arial" w:hAnsi="Arial" w:cs="Arial"/>
          <w:spacing w:val="-5"/>
          <w:szCs w:val="20"/>
        </w:rPr>
        <w:t xml:space="preserve"> </w:t>
      </w:r>
      <w:r w:rsidRPr="00B1293A">
        <w:rPr>
          <w:rFonts w:ascii="Arial" w:hAnsi="Arial" w:cs="Arial"/>
          <w:szCs w:val="20"/>
        </w:rPr>
        <w:t>Check whether the sales ratio between related corporations exceeds 30% (40% for medium-sized companies and 50% for small and medium-sized companies)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Arial" w:hAnsi="Arial" w:cs="Arial"/>
          <w:szCs w:val="20"/>
        </w:rPr>
        <w:t>- Excluding sales between beneficiary corporations that are small and medium-sized businesses and related corporations that are small and medium-sized businesses, etc.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맑은 고딕" w:eastAsia="맑은 고딕" w:hAnsi="맑은 고딕" w:cs="맑은 고딕" w:hint="eastAsia"/>
          <w:szCs w:val="20"/>
        </w:rPr>
        <w:t>①</w:t>
      </w:r>
      <w:r w:rsidRPr="00B1293A">
        <w:rPr>
          <w:rFonts w:ascii="Arial" w:hAnsi="Arial" w:cs="Arial"/>
          <w:szCs w:val="20"/>
        </w:rPr>
        <w:t xml:space="preserve"> Identify corporations that have a special relationship with the controlling shareholder among the customers of the beneficiary corporation.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맑은 고딕" w:eastAsia="맑은 고딕" w:hAnsi="맑은 고딕" w:cs="맑은 고딕" w:hint="eastAsia"/>
          <w:szCs w:val="20"/>
        </w:rPr>
        <w:t>②</w:t>
      </w:r>
      <w:r w:rsidRPr="00B1293A">
        <w:rPr>
          <w:rFonts w:ascii="Arial" w:hAnsi="Arial" w:cs="Arial"/>
          <w:szCs w:val="20"/>
        </w:rPr>
        <w:t xml:space="preserve"> Check whether the total sales to those corporations accounts for more than 30% (40%, 50%) of total sales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Arial" w:hAnsi="Arial" w:cs="Arial"/>
          <w:spacing w:val="-4"/>
          <w:szCs w:val="20"/>
        </w:rPr>
        <w:t>More than 30% (40%, 50%)</w:t>
      </w:r>
      <w:r w:rsidRPr="00B1293A">
        <w:rPr>
          <w:rFonts w:ascii="Arial" w:hAnsi="Arial" w:cs="Arial"/>
          <w:spacing w:val="-4"/>
          <w:szCs w:val="20"/>
        </w:rPr>
        <w:t xml:space="preserve"> </w:t>
      </w:r>
      <w:r w:rsidRPr="00B1293A">
        <w:rPr>
          <w:rFonts w:ascii="Arial" w:hAnsi="Arial" w:cs="Arial"/>
          <w:spacing w:val="-9"/>
          <w:szCs w:val="20"/>
        </w:rPr>
        <w:t>Below</w:t>
      </w:r>
      <w:r w:rsidRPr="00B1293A">
        <w:rPr>
          <w:rFonts w:ascii="Arial" w:hAnsi="Arial" w:cs="Arial"/>
          <w:spacing w:val="-9"/>
          <w:szCs w:val="20"/>
        </w:rPr>
        <w:t xml:space="preserve"> </w:t>
      </w:r>
      <w:r w:rsidRPr="00B1293A">
        <w:rPr>
          <w:rFonts w:ascii="Arial" w:hAnsi="Arial" w:cs="Arial"/>
          <w:spacing w:val="-7"/>
          <w:szCs w:val="20"/>
        </w:rPr>
        <w:t>Excluded from taxation</w:t>
      </w:r>
      <w:r w:rsidRPr="00B1293A">
        <w:rPr>
          <w:rFonts w:ascii="Arial" w:hAnsi="Arial" w:cs="Arial"/>
          <w:spacing w:val="-7"/>
          <w:szCs w:val="20"/>
        </w:rPr>
        <w:t xml:space="preserve"> </w:t>
      </w:r>
      <w:r w:rsidRPr="00B1293A">
        <w:rPr>
          <w:rFonts w:ascii="Arial" w:hAnsi="Arial" w:cs="Arial"/>
          <w:spacing w:val="-5"/>
          <w:szCs w:val="20"/>
        </w:rPr>
        <w:t>LEVEL 3</w:t>
      </w:r>
      <w:r w:rsidRPr="00B1293A">
        <w:rPr>
          <w:rFonts w:ascii="Arial" w:hAnsi="Arial" w:cs="Arial"/>
          <w:spacing w:val="-5"/>
          <w:szCs w:val="20"/>
        </w:rPr>
        <w:t xml:space="preserve"> </w:t>
      </w:r>
      <w:r w:rsidRPr="00B1293A">
        <w:rPr>
          <w:rFonts w:ascii="Arial" w:hAnsi="Arial" w:cs="Arial"/>
          <w:spacing w:val="-4"/>
          <w:szCs w:val="20"/>
        </w:rPr>
        <w:t>Confirmation of beneficiary Confirmation of the controlling shareholder of the beneficiary corporation and his or her relatives</w:t>
      </w:r>
      <w:r w:rsidRPr="00B1293A">
        <w:rPr>
          <w:rFonts w:ascii="Arial" w:hAnsi="Arial" w:cs="Arial"/>
          <w:spacing w:val="-4"/>
          <w:szCs w:val="20"/>
        </w:rPr>
        <w:t xml:space="preserve"> </w:t>
      </w:r>
      <w:r w:rsidRPr="00B1293A">
        <w:rPr>
          <w:rFonts w:ascii="맑은 고딕" w:eastAsia="맑은 고딕" w:hAnsi="맑은 고딕" w:cs="맑은 고딕" w:hint="eastAsia"/>
          <w:spacing w:val="-4"/>
          <w:szCs w:val="20"/>
        </w:rPr>
        <w:t>②</w:t>
      </w:r>
      <w:r w:rsidRPr="00B1293A">
        <w:rPr>
          <w:rFonts w:ascii="Arial" w:hAnsi="Arial" w:cs="Arial"/>
          <w:spacing w:val="-4"/>
          <w:szCs w:val="20"/>
        </w:rPr>
        <w:t xml:space="preserve"> Confirmation of individual shareholders whose direct/indirect shareholding ratio exceeds 3% (10% for medium-sized companies)</w:t>
      </w:r>
      <w:r w:rsidR="00BF121A">
        <w:rPr>
          <w:rFonts w:ascii="Arial" w:hAnsi="Arial" w:cs="Arial"/>
          <w:spacing w:val="-4"/>
          <w:szCs w:val="20"/>
        </w:rPr>
        <w:t xml:space="preserve"> </w:t>
      </w:r>
      <w:r w:rsidRPr="00B1293A">
        <w:rPr>
          <w:rFonts w:ascii="Arial" w:hAnsi="Arial" w:cs="Arial"/>
          <w:spacing w:val="-5"/>
          <w:szCs w:val="20"/>
        </w:rPr>
        <w:t>More than 3% (10%)</w:t>
      </w:r>
      <w:r w:rsidRPr="00B1293A">
        <w:rPr>
          <w:rFonts w:ascii="Arial" w:hAnsi="Arial" w:cs="Arial"/>
          <w:spacing w:val="-5"/>
          <w:szCs w:val="20"/>
        </w:rPr>
        <w:t xml:space="preserve"> </w:t>
      </w:r>
      <w:r w:rsidRPr="00B1293A">
        <w:rPr>
          <w:rFonts w:ascii="Arial" w:hAnsi="Arial" w:cs="Arial"/>
          <w:spacing w:val="-9"/>
          <w:szCs w:val="20"/>
        </w:rPr>
        <w:t>Below</w:t>
      </w:r>
      <w:r w:rsidRPr="00B1293A">
        <w:rPr>
          <w:rFonts w:ascii="Arial" w:hAnsi="Arial" w:cs="Arial"/>
          <w:spacing w:val="-9"/>
          <w:szCs w:val="20"/>
        </w:rPr>
        <w:t xml:space="preserve"> </w:t>
      </w:r>
      <w:r w:rsidRPr="00B1293A">
        <w:rPr>
          <w:rFonts w:ascii="Arial" w:hAnsi="Arial" w:cs="Arial"/>
          <w:spacing w:val="-7"/>
          <w:szCs w:val="20"/>
        </w:rPr>
        <w:t>Excluded from taxation</w:t>
      </w:r>
      <w:r w:rsidRPr="00B1293A">
        <w:rPr>
          <w:rFonts w:ascii="Arial" w:hAnsi="Arial" w:cs="Arial"/>
          <w:spacing w:val="-7"/>
          <w:szCs w:val="20"/>
        </w:rPr>
        <w:t xml:space="preserve"> </w:t>
      </w:r>
      <w:r w:rsidRPr="00B1293A">
        <w:rPr>
          <w:rFonts w:ascii="Arial" w:hAnsi="Arial" w:cs="Arial"/>
          <w:spacing w:val="-5"/>
          <w:szCs w:val="20"/>
        </w:rPr>
        <w:t>LEVEL 4</w:t>
      </w:r>
      <w:r w:rsidRPr="00B1293A">
        <w:rPr>
          <w:rFonts w:ascii="Arial" w:hAnsi="Arial" w:cs="Arial"/>
          <w:spacing w:val="-5"/>
          <w:szCs w:val="20"/>
        </w:rPr>
        <w:t xml:space="preserve"> </w:t>
      </w:r>
      <w:r w:rsidRPr="00B1293A">
        <w:rPr>
          <w:rFonts w:ascii="Arial" w:hAnsi="Arial" w:cs="Arial"/>
          <w:szCs w:val="20"/>
        </w:rPr>
        <w:t>• Calculation of gift profits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Arial" w:hAnsi="Arial" w:cs="Arial"/>
          <w:szCs w:val="20"/>
        </w:rPr>
        <w:t>- Benefits of gift: (</w:t>
      </w:r>
      <w:r w:rsidRPr="00B1293A">
        <w:rPr>
          <w:rFonts w:ascii="맑은 고딕" w:eastAsia="맑은 고딕" w:hAnsi="맑은 고딕" w:cs="맑은 고딕" w:hint="eastAsia"/>
          <w:szCs w:val="20"/>
        </w:rPr>
        <w:t>①</w:t>
      </w:r>
      <w:r w:rsidRPr="00B1293A">
        <w:rPr>
          <w:rFonts w:ascii="Arial" w:hAnsi="Arial" w:cs="Arial"/>
          <w:szCs w:val="20"/>
        </w:rPr>
        <w:t>×</w:t>
      </w:r>
      <w:r w:rsidRPr="00B1293A">
        <w:rPr>
          <w:rFonts w:ascii="맑은 고딕" w:eastAsia="맑은 고딕" w:hAnsi="맑은 고딕" w:cs="맑은 고딕" w:hint="eastAsia"/>
          <w:szCs w:val="20"/>
        </w:rPr>
        <w:t>②</w:t>
      </w:r>
      <w:r w:rsidRPr="00B1293A">
        <w:rPr>
          <w:rFonts w:ascii="Arial" w:hAnsi="Arial" w:cs="Arial"/>
          <w:szCs w:val="20"/>
        </w:rPr>
        <w:t>×</w:t>
      </w:r>
      <w:r w:rsidRPr="00B1293A">
        <w:rPr>
          <w:rFonts w:ascii="맑은 고딕" w:eastAsia="맑은 고딕" w:hAnsi="맑은 고딕" w:cs="맑은 고딕" w:hint="eastAsia"/>
          <w:szCs w:val="20"/>
        </w:rPr>
        <w:t>③</w:t>
      </w:r>
      <w:r w:rsidRPr="00B1293A">
        <w:rPr>
          <w:rFonts w:ascii="Arial" w:hAnsi="Arial" w:cs="Arial"/>
          <w:szCs w:val="20"/>
        </w:rPr>
        <w:t>)</w:t>
      </w:r>
      <w:r w:rsidRPr="00B1293A">
        <w:rPr>
          <w:rFonts w:ascii="Arial" w:hAnsi="Arial" w:cs="Arial"/>
          <w:szCs w:val="20"/>
        </w:rPr>
        <w:t>－</w:t>
      </w:r>
      <w:r w:rsidRPr="00B1293A">
        <w:rPr>
          <w:rFonts w:ascii="맑은 고딕" w:eastAsia="맑은 고딕" w:hAnsi="맑은 고딕" w:cs="맑은 고딕" w:hint="eastAsia"/>
          <w:szCs w:val="20"/>
        </w:rPr>
        <w:t>④</w:t>
      </w:r>
      <w:r w:rsidRPr="00B1293A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B1293A">
        <w:rPr>
          <w:rFonts w:ascii="맑은 고딕" w:eastAsia="맑은 고딕" w:hAnsi="맑은 고딕" w:cs="맑은 고딕" w:hint="eastAsia"/>
          <w:szCs w:val="20"/>
        </w:rPr>
        <w:t>①</w:t>
      </w:r>
      <w:r w:rsidRPr="00B1293A">
        <w:rPr>
          <w:rFonts w:ascii="Arial" w:hAnsi="Arial" w:cs="Arial"/>
          <w:szCs w:val="20"/>
        </w:rPr>
        <w:t xml:space="preserve"> After-tax operating profit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맑은 고딕" w:eastAsia="맑은 고딕" w:hAnsi="맑은 고딕" w:cs="맑은 고딕" w:hint="eastAsia"/>
          <w:szCs w:val="20"/>
        </w:rPr>
        <w:t>②</w:t>
      </w:r>
      <w:r w:rsidRPr="00B1293A">
        <w:rPr>
          <w:rFonts w:ascii="Arial" w:hAnsi="Arial" w:cs="Arial"/>
          <w:szCs w:val="20"/>
        </w:rPr>
        <w:t xml:space="preserve"> Transaction ratio with related corporations - 5% (20% for medium-sized companies, 50% for small and medium-sized companies)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맑은 고딕" w:eastAsia="맑은 고딕" w:hAnsi="맑은 고딕" w:cs="맑은 고딕" w:hint="eastAsia"/>
          <w:szCs w:val="20"/>
        </w:rPr>
        <w:t>③</w:t>
      </w:r>
      <w:r w:rsidRPr="00B1293A">
        <w:rPr>
          <w:rFonts w:ascii="Arial" w:hAnsi="Arial" w:cs="Arial"/>
          <w:szCs w:val="20"/>
        </w:rPr>
        <w:t xml:space="preserve"> Direct/indirect stock holding ratio of the donee - 0% (5% for medium-sized companies, 10% for small and medium-sized companies)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맑은 고딕" w:eastAsia="맑은 고딕" w:hAnsi="맑은 고딕" w:cs="맑은 고딕" w:hint="eastAsia"/>
          <w:szCs w:val="20"/>
        </w:rPr>
        <w:t>④</w:t>
      </w:r>
      <w:r w:rsidRPr="00B1293A">
        <w:rPr>
          <w:rFonts w:ascii="Arial" w:hAnsi="Arial" w:cs="Arial"/>
          <w:szCs w:val="20"/>
        </w:rPr>
        <w:t xml:space="preserve"> Deduction amount for dividend income received within the reporting deadline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Arial" w:hAnsi="Arial" w:cs="Arial"/>
          <w:szCs w:val="20"/>
        </w:rPr>
        <w:t>- Calculated separately by direct and indirect stock holdings (A</w:t>
      </w:r>
      <w:r w:rsidRPr="00B1293A">
        <w:rPr>
          <w:rFonts w:ascii="Arial" w:hAnsi="Arial" w:cs="Arial"/>
          <w:szCs w:val="20"/>
        </w:rPr>
        <w:t>＋</w:t>
      </w:r>
      <w:r w:rsidRPr="00B1293A">
        <w:rPr>
          <w:rFonts w:ascii="Arial" w:hAnsi="Arial" w:cs="Arial"/>
          <w:szCs w:val="20"/>
        </w:rPr>
        <w:t>B)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Arial" w:hAnsi="Arial" w:cs="Arial"/>
          <w:szCs w:val="20"/>
        </w:rPr>
        <w:t>A Profit related to direct stock holdings</w:t>
      </w:r>
      <w:r w:rsidRPr="00B1293A">
        <w:rPr>
          <w:rFonts w:ascii="Arial" w:hAnsi="Arial" w:cs="Arial"/>
          <w:szCs w:val="20"/>
        </w:rPr>
        <w:t xml:space="preserve"> </w:t>
      </w:r>
      <w:r w:rsidRPr="00B1293A">
        <w:rPr>
          <w:rFonts w:ascii="Arial" w:hAnsi="Arial" w:cs="Arial"/>
          <w:szCs w:val="20"/>
        </w:rPr>
        <w:t>B Profit related to indirect stock holdings</w:t>
      </w:r>
    </w:p>
    <w:sectPr w:rsidR="00DA5B24" w:rsidRPr="00B12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한컴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2" w15:restartNumberingAfterBreak="0">
    <w:nsid w:val="1C504F13"/>
    <w:multiLevelType w:val="hybridMultilevel"/>
    <w:tmpl w:val="97284EB4"/>
    <w:lvl w:ilvl="0" w:tplc="C988DF66">
      <w:numFmt w:val="bullet"/>
      <w:lvlText w:val="•"/>
      <w:lvlJc w:val="left"/>
      <w:pPr>
        <w:ind w:left="201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0B7834B0">
      <w:numFmt w:val="bullet"/>
      <w:lvlText w:val="•"/>
      <w:lvlJc w:val="left"/>
      <w:pPr>
        <w:ind w:left="824" w:hanging="202"/>
      </w:pPr>
      <w:rPr>
        <w:rFonts w:hint="default"/>
        <w:lang w:val="vi" w:eastAsia="en-US" w:bidi="ar-SA"/>
      </w:rPr>
    </w:lvl>
    <w:lvl w:ilvl="2" w:tplc="A49C5E4A">
      <w:numFmt w:val="bullet"/>
      <w:lvlText w:val="•"/>
      <w:lvlJc w:val="left"/>
      <w:pPr>
        <w:ind w:left="1449" w:hanging="202"/>
      </w:pPr>
      <w:rPr>
        <w:rFonts w:hint="default"/>
        <w:lang w:val="vi" w:eastAsia="en-US" w:bidi="ar-SA"/>
      </w:rPr>
    </w:lvl>
    <w:lvl w:ilvl="3" w:tplc="C9B49076">
      <w:numFmt w:val="bullet"/>
      <w:lvlText w:val="•"/>
      <w:lvlJc w:val="left"/>
      <w:pPr>
        <w:ind w:left="2074" w:hanging="202"/>
      </w:pPr>
      <w:rPr>
        <w:rFonts w:hint="default"/>
        <w:lang w:val="vi" w:eastAsia="en-US" w:bidi="ar-SA"/>
      </w:rPr>
    </w:lvl>
    <w:lvl w:ilvl="4" w:tplc="9E221A80">
      <w:numFmt w:val="bullet"/>
      <w:lvlText w:val="•"/>
      <w:lvlJc w:val="left"/>
      <w:pPr>
        <w:ind w:left="2699" w:hanging="202"/>
      </w:pPr>
      <w:rPr>
        <w:rFonts w:hint="default"/>
        <w:lang w:val="vi" w:eastAsia="en-US" w:bidi="ar-SA"/>
      </w:rPr>
    </w:lvl>
    <w:lvl w:ilvl="5" w:tplc="15745F74">
      <w:numFmt w:val="bullet"/>
      <w:lvlText w:val="•"/>
      <w:lvlJc w:val="left"/>
      <w:pPr>
        <w:ind w:left="3323" w:hanging="202"/>
      </w:pPr>
      <w:rPr>
        <w:rFonts w:hint="default"/>
        <w:lang w:val="vi" w:eastAsia="en-US" w:bidi="ar-SA"/>
      </w:rPr>
    </w:lvl>
    <w:lvl w:ilvl="6" w:tplc="67A48550">
      <w:numFmt w:val="bullet"/>
      <w:lvlText w:val="•"/>
      <w:lvlJc w:val="left"/>
      <w:pPr>
        <w:ind w:left="3948" w:hanging="202"/>
      </w:pPr>
      <w:rPr>
        <w:rFonts w:hint="default"/>
        <w:lang w:val="vi" w:eastAsia="en-US" w:bidi="ar-SA"/>
      </w:rPr>
    </w:lvl>
    <w:lvl w:ilvl="7" w:tplc="CA68B6D0">
      <w:numFmt w:val="bullet"/>
      <w:lvlText w:val="•"/>
      <w:lvlJc w:val="left"/>
      <w:pPr>
        <w:ind w:left="4573" w:hanging="202"/>
      </w:pPr>
      <w:rPr>
        <w:rFonts w:hint="default"/>
        <w:lang w:val="vi" w:eastAsia="en-US" w:bidi="ar-SA"/>
      </w:rPr>
    </w:lvl>
    <w:lvl w:ilvl="8" w:tplc="F17A5AA4">
      <w:numFmt w:val="bullet"/>
      <w:lvlText w:val="•"/>
      <w:lvlJc w:val="left"/>
      <w:pPr>
        <w:ind w:left="5198" w:hanging="202"/>
      </w:pPr>
      <w:rPr>
        <w:rFonts w:hint="default"/>
        <w:lang w:val="vi" w:eastAsia="en-US" w:bidi="ar-SA"/>
      </w:rPr>
    </w:lvl>
  </w:abstractNum>
  <w:abstractNum w:abstractNumId="3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A17811"/>
    <w:multiLevelType w:val="hybridMultilevel"/>
    <w:tmpl w:val="D9B0D442"/>
    <w:lvl w:ilvl="0" w:tplc="838E7E34">
      <w:numFmt w:val="bullet"/>
      <w:lvlText w:val="•"/>
      <w:lvlJc w:val="left"/>
      <w:pPr>
        <w:ind w:left="201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F01CF9B4">
      <w:numFmt w:val="bullet"/>
      <w:lvlText w:val="•"/>
      <w:lvlJc w:val="left"/>
      <w:pPr>
        <w:ind w:left="300" w:hanging="202"/>
      </w:pPr>
      <w:rPr>
        <w:rFonts w:hint="default"/>
        <w:lang w:val="vi" w:eastAsia="en-US" w:bidi="ar-SA"/>
      </w:rPr>
    </w:lvl>
    <w:lvl w:ilvl="2" w:tplc="18282616">
      <w:numFmt w:val="bullet"/>
      <w:lvlText w:val="•"/>
      <w:lvlJc w:val="left"/>
      <w:pPr>
        <w:ind w:left="876" w:hanging="202"/>
      </w:pPr>
      <w:rPr>
        <w:rFonts w:hint="default"/>
        <w:lang w:val="vi" w:eastAsia="en-US" w:bidi="ar-SA"/>
      </w:rPr>
    </w:lvl>
    <w:lvl w:ilvl="3" w:tplc="7362EDDC">
      <w:numFmt w:val="bullet"/>
      <w:lvlText w:val="•"/>
      <w:lvlJc w:val="left"/>
      <w:pPr>
        <w:ind w:left="1452" w:hanging="202"/>
      </w:pPr>
      <w:rPr>
        <w:rFonts w:hint="default"/>
        <w:lang w:val="vi" w:eastAsia="en-US" w:bidi="ar-SA"/>
      </w:rPr>
    </w:lvl>
    <w:lvl w:ilvl="4" w:tplc="B65A21EC">
      <w:numFmt w:val="bullet"/>
      <w:lvlText w:val="•"/>
      <w:lvlJc w:val="left"/>
      <w:pPr>
        <w:ind w:left="2028" w:hanging="202"/>
      </w:pPr>
      <w:rPr>
        <w:rFonts w:hint="default"/>
        <w:lang w:val="vi" w:eastAsia="en-US" w:bidi="ar-SA"/>
      </w:rPr>
    </w:lvl>
    <w:lvl w:ilvl="5" w:tplc="C8CE12BC">
      <w:numFmt w:val="bullet"/>
      <w:lvlText w:val="•"/>
      <w:lvlJc w:val="left"/>
      <w:pPr>
        <w:ind w:left="2604" w:hanging="202"/>
      </w:pPr>
      <w:rPr>
        <w:rFonts w:hint="default"/>
        <w:lang w:val="vi" w:eastAsia="en-US" w:bidi="ar-SA"/>
      </w:rPr>
    </w:lvl>
    <w:lvl w:ilvl="6" w:tplc="2808222A">
      <w:numFmt w:val="bullet"/>
      <w:lvlText w:val="•"/>
      <w:lvlJc w:val="left"/>
      <w:pPr>
        <w:ind w:left="3180" w:hanging="202"/>
      </w:pPr>
      <w:rPr>
        <w:rFonts w:hint="default"/>
        <w:lang w:val="vi" w:eastAsia="en-US" w:bidi="ar-SA"/>
      </w:rPr>
    </w:lvl>
    <w:lvl w:ilvl="7" w:tplc="1D5215AA">
      <w:numFmt w:val="bullet"/>
      <w:lvlText w:val="•"/>
      <w:lvlJc w:val="left"/>
      <w:pPr>
        <w:ind w:left="3756" w:hanging="202"/>
      </w:pPr>
      <w:rPr>
        <w:rFonts w:hint="default"/>
        <w:lang w:val="vi" w:eastAsia="en-US" w:bidi="ar-SA"/>
      </w:rPr>
    </w:lvl>
    <w:lvl w:ilvl="8" w:tplc="6D664F46">
      <w:numFmt w:val="bullet"/>
      <w:lvlText w:val="•"/>
      <w:lvlJc w:val="left"/>
      <w:pPr>
        <w:ind w:left="4333" w:hanging="202"/>
      </w:pPr>
      <w:rPr>
        <w:rFonts w:hint="default"/>
        <w:lang w:val="vi" w:eastAsia="en-US" w:bidi="ar-SA"/>
      </w:rPr>
    </w:lvl>
  </w:abstractNum>
  <w:abstractNum w:abstractNumId="5" w15:restartNumberingAfterBreak="0">
    <w:nsid w:val="411A5283"/>
    <w:multiLevelType w:val="hybridMultilevel"/>
    <w:tmpl w:val="042C73D6"/>
    <w:lvl w:ilvl="0" w:tplc="D60051A8">
      <w:start w:val="2"/>
      <w:numFmt w:val="decimalEnclosedCircle"/>
      <w:lvlText w:val="%1"/>
      <w:lvlJc w:val="left"/>
      <w:pPr>
        <w:ind w:left="549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069" w:hanging="440"/>
      </w:pPr>
    </w:lvl>
    <w:lvl w:ilvl="2" w:tplc="0409001B" w:tentative="1">
      <w:start w:val="1"/>
      <w:numFmt w:val="lowerRoman"/>
      <w:lvlText w:val="%3."/>
      <w:lvlJc w:val="right"/>
      <w:pPr>
        <w:ind w:left="1509" w:hanging="440"/>
      </w:pPr>
    </w:lvl>
    <w:lvl w:ilvl="3" w:tplc="0409000F" w:tentative="1">
      <w:start w:val="1"/>
      <w:numFmt w:val="decimal"/>
      <w:lvlText w:val="%4."/>
      <w:lvlJc w:val="left"/>
      <w:pPr>
        <w:ind w:left="1949" w:hanging="440"/>
      </w:pPr>
    </w:lvl>
    <w:lvl w:ilvl="4" w:tplc="04090019" w:tentative="1">
      <w:start w:val="1"/>
      <w:numFmt w:val="upperLetter"/>
      <w:lvlText w:val="%5."/>
      <w:lvlJc w:val="left"/>
      <w:pPr>
        <w:ind w:left="2389" w:hanging="440"/>
      </w:pPr>
    </w:lvl>
    <w:lvl w:ilvl="5" w:tplc="0409001B" w:tentative="1">
      <w:start w:val="1"/>
      <w:numFmt w:val="lowerRoman"/>
      <w:lvlText w:val="%6."/>
      <w:lvlJc w:val="right"/>
      <w:pPr>
        <w:ind w:left="2829" w:hanging="440"/>
      </w:pPr>
    </w:lvl>
    <w:lvl w:ilvl="6" w:tplc="0409000F" w:tentative="1">
      <w:start w:val="1"/>
      <w:numFmt w:val="decimal"/>
      <w:lvlText w:val="%7."/>
      <w:lvlJc w:val="left"/>
      <w:pPr>
        <w:ind w:left="3269" w:hanging="440"/>
      </w:pPr>
    </w:lvl>
    <w:lvl w:ilvl="7" w:tplc="04090019" w:tentative="1">
      <w:start w:val="1"/>
      <w:numFmt w:val="upperLetter"/>
      <w:lvlText w:val="%8."/>
      <w:lvlJc w:val="left"/>
      <w:pPr>
        <w:ind w:left="3709" w:hanging="440"/>
      </w:pPr>
    </w:lvl>
    <w:lvl w:ilvl="8" w:tplc="0409001B" w:tentative="1">
      <w:start w:val="1"/>
      <w:numFmt w:val="lowerRoman"/>
      <w:lvlText w:val="%9."/>
      <w:lvlJc w:val="right"/>
      <w:pPr>
        <w:ind w:left="4149" w:hanging="440"/>
      </w:pPr>
    </w:lvl>
  </w:abstractNum>
  <w:abstractNum w:abstractNumId="6" w15:restartNumberingAfterBreak="0">
    <w:nsid w:val="41AB0584"/>
    <w:multiLevelType w:val="hybridMultilevel"/>
    <w:tmpl w:val="A65C98D2"/>
    <w:lvl w:ilvl="0" w:tplc="332204EA">
      <w:numFmt w:val="bullet"/>
      <w:lvlText w:val="•"/>
      <w:lvlJc w:val="left"/>
      <w:pPr>
        <w:ind w:left="201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C240C65C">
      <w:numFmt w:val="bullet"/>
      <w:lvlText w:val="•"/>
      <w:lvlJc w:val="left"/>
      <w:pPr>
        <w:ind w:left="340" w:hanging="202"/>
      </w:pPr>
      <w:rPr>
        <w:rFonts w:hint="default"/>
        <w:lang w:val="vi" w:eastAsia="en-US" w:bidi="ar-SA"/>
      </w:rPr>
    </w:lvl>
    <w:lvl w:ilvl="2" w:tplc="3618B4E0">
      <w:numFmt w:val="bullet"/>
      <w:lvlText w:val="•"/>
      <w:lvlJc w:val="left"/>
      <w:pPr>
        <w:ind w:left="1018" w:hanging="202"/>
      </w:pPr>
      <w:rPr>
        <w:rFonts w:hint="default"/>
        <w:lang w:val="vi" w:eastAsia="en-US" w:bidi="ar-SA"/>
      </w:rPr>
    </w:lvl>
    <w:lvl w:ilvl="3" w:tplc="92C4D3D0">
      <w:numFmt w:val="bullet"/>
      <w:lvlText w:val="•"/>
      <w:lvlJc w:val="left"/>
      <w:pPr>
        <w:ind w:left="1696" w:hanging="202"/>
      </w:pPr>
      <w:rPr>
        <w:rFonts w:hint="default"/>
        <w:lang w:val="vi" w:eastAsia="en-US" w:bidi="ar-SA"/>
      </w:rPr>
    </w:lvl>
    <w:lvl w:ilvl="4" w:tplc="4F70E04A">
      <w:numFmt w:val="bullet"/>
      <w:lvlText w:val="•"/>
      <w:lvlJc w:val="left"/>
      <w:pPr>
        <w:ind w:left="2375" w:hanging="202"/>
      </w:pPr>
      <w:rPr>
        <w:rFonts w:hint="default"/>
        <w:lang w:val="vi" w:eastAsia="en-US" w:bidi="ar-SA"/>
      </w:rPr>
    </w:lvl>
    <w:lvl w:ilvl="5" w:tplc="1866763E">
      <w:numFmt w:val="bullet"/>
      <w:lvlText w:val="•"/>
      <w:lvlJc w:val="left"/>
      <w:pPr>
        <w:ind w:left="3053" w:hanging="202"/>
      </w:pPr>
      <w:rPr>
        <w:rFonts w:hint="default"/>
        <w:lang w:val="vi" w:eastAsia="en-US" w:bidi="ar-SA"/>
      </w:rPr>
    </w:lvl>
    <w:lvl w:ilvl="6" w:tplc="A086C83C">
      <w:numFmt w:val="bullet"/>
      <w:lvlText w:val="•"/>
      <w:lvlJc w:val="left"/>
      <w:pPr>
        <w:ind w:left="3732" w:hanging="202"/>
      </w:pPr>
      <w:rPr>
        <w:rFonts w:hint="default"/>
        <w:lang w:val="vi" w:eastAsia="en-US" w:bidi="ar-SA"/>
      </w:rPr>
    </w:lvl>
    <w:lvl w:ilvl="7" w:tplc="1E424DDE">
      <w:numFmt w:val="bullet"/>
      <w:lvlText w:val="•"/>
      <w:lvlJc w:val="left"/>
      <w:pPr>
        <w:ind w:left="4410" w:hanging="202"/>
      </w:pPr>
      <w:rPr>
        <w:rFonts w:hint="default"/>
        <w:lang w:val="vi" w:eastAsia="en-US" w:bidi="ar-SA"/>
      </w:rPr>
    </w:lvl>
    <w:lvl w:ilvl="8" w:tplc="CAB8719A">
      <w:numFmt w:val="bullet"/>
      <w:lvlText w:val="•"/>
      <w:lvlJc w:val="left"/>
      <w:pPr>
        <w:ind w:left="5089" w:hanging="202"/>
      </w:pPr>
      <w:rPr>
        <w:rFonts w:hint="default"/>
        <w:lang w:val="vi" w:eastAsia="en-US" w:bidi="ar-SA"/>
      </w:rPr>
    </w:lvl>
  </w:abstractNum>
  <w:abstractNum w:abstractNumId="7" w15:restartNumberingAfterBreak="0">
    <w:nsid w:val="5AE55185"/>
    <w:multiLevelType w:val="hybridMultilevel"/>
    <w:tmpl w:val="67ACD234"/>
    <w:lvl w:ilvl="0" w:tplc="8E1AF682">
      <w:start w:val="1"/>
      <w:numFmt w:val="decimalEnclosedCircle"/>
      <w:lvlText w:val="%1"/>
      <w:lvlJc w:val="left"/>
      <w:pPr>
        <w:ind w:left="473" w:hanging="360"/>
      </w:pPr>
      <w:rPr>
        <w:rFonts w:ascii="맑은 고딕" w:eastAsia="맑은 고딕" w:hAnsi="맑은 고딕" w:cs="맑은 고딕" w:hint="default"/>
        <w:w w:val="90"/>
      </w:rPr>
    </w:lvl>
    <w:lvl w:ilvl="1" w:tplc="04090019" w:tentative="1">
      <w:start w:val="1"/>
      <w:numFmt w:val="upperLetter"/>
      <w:lvlText w:val="%2."/>
      <w:lvlJc w:val="left"/>
      <w:pPr>
        <w:ind w:left="993" w:hanging="440"/>
      </w:pPr>
    </w:lvl>
    <w:lvl w:ilvl="2" w:tplc="0409001B" w:tentative="1">
      <w:start w:val="1"/>
      <w:numFmt w:val="lowerRoman"/>
      <w:lvlText w:val="%3."/>
      <w:lvlJc w:val="right"/>
      <w:pPr>
        <w:ind w:left="1433" w:hanging="440"/>
      </w:pPr>
    </w:lvl>
    <w:lvl w:ilvl="3" w:tplc="0409000F" w:tentative="1">
      <w:start w:val="1"/>
      <w:numFmt w:val="decimal"/>
      <w:lvlText w:val="%4."/>
      <w:lvlJc w:val="left"/>
      <w:pPr>
        <w:ind w:left="1873" w:hanging="440"/>
      </w:pPr>
    </w:lvl>
    <w:lvl w:ilvl="4" w:tplc="04090019" w:tentative="1">
      <w:start w:val="1"/>
      <w:numFmt w:val="upperLetter"/>
      <w:lvlText w:val="%5."/>
      <w:lvlJc w:val="left"/>
      <w:pPr>
        <w:ind w:left="2313" w:hanging="440"/>
      </w:pPr>
    </w:lvl>
    <w:lvl w:ilvl="5" w:tplc="0409001B" w:tentative="1">
      <w:start w:val="1"/>
      <w:numFmt w:val="lowerRoman"/>
      <w:lvlText w:val="%6."/>
      <w:lvlJc w:val="right"/>
      <w:pPr>
        <w:ind w:left="2753" w:hanging="440"/>
      </w:pPr>
    </w:lvl>
    <w:lvl w:ilvl="6" w:tplc="0409000F" w:tentative="1">
      <w:start w:val="1"/>
      <w:numFmt w:val="decimal"/>
      <w:lvlText w:val="%7."/>
      <w:lvlJc w:val="left"/>
      <w:pPr>
        <w:ind w:left="3193" w:hanging="440"/>
      </w:pPr>
    </w:lvl>
    <w:lvl w:ilvl="7" w:tplc="04090019" w:tentative="1">
      <w:start w:val="1"/>
      <w:numFmt w:val="upperLetter"/>
      <w:lvlText w:val="%8."/>
      <w:lvlJc w:val="left"/>
      <w:pPr>
        <w:ind w:left="3633" w:hanging="440"/>
      </w:pPr>
    </w:lvl>
    <w:lvl w:ilvl="8" w:tplc="0409001B" w:tentative="1">
      <w:start w:val="1"/>
      <w:numFmt w:val="lowerRoman"/>
      <w:lvlText w:val="%9."/>
      <w:lvlJc w:val="right"/>
      <w:pPr>
        <w:ind w:left="4073" w:hanging="440"/>
      </w:pPr>
    </w:lvl>
  </w:abstractNum>
  <w:abstractNum w:abstractNumId="8" w15:restartNumberingAfterBreak="0">
    <w:nsid w:val="7BA7108E"/>
    <w:multiLevelType w:val="hybridMultilevel"/>
    <w:tmpl w:val="B114B77A"/>
    <w:lvl w:ilvl="0" w:tplc="730E4AC6">
      <w:numFmt w:val="bullet"/>
      <w:lvlText w:val="•"/>
      <w:lvlJc w:val="left"/>
      <w:pPr>
        <w:ind w:left="201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F690A908">
      <w:numFmt w:val="bullet"/>
      <w:lvlText w:val="•"/>
      <w:lvlJc w:val="left"/>
      <w:pPr>
        <w:ind w:left="661" w:hanging="202"/>
      </w:pPr>
      <w:rPr>
        <w:rFonts w:hint="default"/>
        <w:lang w:val="vi" w:eastAsia="en-US" w:bidi="ar-SA"/>
      </w:rPr>
    </w:lvl>
    <w:lvl w:ilvl="2" w:tplc="195406AE">
      <w:numFmt w:val="bullet"/>
      <w:lvlText w:val="•"/>
      <w:lvlJc w:val="left"/>
      <w:pPr>
        <w:ind w:left="1122" w:hanging="202"/>
      </w:pPr>
      <w:rPr>
        <w:rFonts w:hint="default"/>
        <w:lang w:val="vi" w:eastAsia="en-US" w:bidi="ar-SA"/>
      </w:rPr>
    </w:lvl>
    <w:lvl w:ilvl="3" w:tplc="C0D2B838">
      <w:numFmt w:val="bullet"/>
      <w:lvlText w:val="•"/>
      <w:lvlJc w:val="left"/>
      <w:pPr>
        <w:ind w:left="1583" w:hanging="202"/>
      </w:pPr>
      <w:rPr>
        <w:rFonts w:hint="default"/>
        <w:lang w:val="vi" w:eastAsia="en-US" w:bidi="ar-SA"/>
      </w:rPr>
    </w:lvl>
    <w:lvl w:ilvl="4" w:tplc="D718621A">
      <w:numFmt w:val="bullet"/>
      <w:lvlText w:val="•"/>
      <w:lvlJc w:val="left"/>
      <w:pPr>
        <w:ind w:left="2044" w:hanging="202"/>
      </w:pPr>
      <w:rPr>
        <w:rFonts w:hint="default"/>
        <w:lang w:val="vi" w:eastAsia="en-US" w:bidi="ar-SA"/>
      </w:rPr>
    </w:lvl>
    <w:lvl w:ilvl="5" w:tplc="FB4E74F8">
      <w:numFmt w:val="bullet"/>
      <w:lvlText w:val="•"/>
      <w:lvlJc w:val="left"/>
      <w:pPr>
        <w:ind w:left="2505" w:hanging="202"/>
      </w:pPr>
      <w:rPr>
        <w:rFonts w:hint="default"/>
        <w:lang w:val="vi" w:eastAsia="en-US" w:bidi="ar-SA"/>
      </w:rPr>
    </w:lvl>
    <w:lvl w:ilvl="6" w:tplc="AE824C46">
      <w:numFmt w:val="bullet"/>
      <w:lvlText w:val="•"/>
      <w:lvlJc w:val="left"/>
      <w:pPr>
        <w:ind w:left="2966" w:hanging="202"/>
      </w:pPr>
      <w:rPr>
        <w:rFonts w:hint="default"/>
        <w:lang w:val="vi" w:eastAsia="en-US" w:bidi="ar-SA"/>
      </w:rPr>
    </w:lvl>
    <w:lvl w:ilvl="7" w:tplc="6A7C9D64">
      <w:numFmt w:val="bullet"/>
      <w:lvlText w:val="•"/>
      <w:lvlJc w:val="left"/>
      <w:pPr>
        <w:ind w:left="3427" w:hanging="202"/>
      </w:pPr>
      <w:rPr>
        <w:rFonts w:hint="default"/>
        <w:lang w:val="vi" w:eastAsia="en-US" w:bidi="ar-SA"/>
      </w:rPr>
    </w:lvl>
    <w:lvl w:ilvl="8" w:tplc="7E7833AC">
      <w:numFmt w:val="bullet"/>
      <w:lvlText w:val="•"/>
      <w:lvlJc w:val="left"/>
      <w:pPr>
        <w:ind w:left="3888" w:hanging="202"/>
      </w:pPr>
      <w:rPr>
        <w:rFonts w:hint="default"/>
        <w:lang w:val="vi" w:eastAsia="en-US" w:bidi="ar-SA"/>
      </w:rPr>
    </w:lvl>
  </w:abstractNum>
  <w:num w:numId="1" w16cid:durableId="816262694">
    <w:abstractNumId w:val="1"/>
  </w:num>
  <w:num w:numId="2" w16cid:durableId="696541234">
    <w:abstractNumId w:val="1"/>
  </w:num>
  <w:num w:numId="3" w16cid:durableId="1820804146">
    <w:abstractNumId w:val="1"/>
  </w:num>
  <w:num w:numId="4" w16cid:durableId="2018457640">
    <w:abstractNumId w:val="1"/>
  </w:num>
  <w:num w:numId="5" w16cid:durableId="1313019655">
    <w:abstractNumId w:val="0"/>
  </w:num>
  <w:num w:numId="6" w16cid:durableId="1173034868">
    <w:abstractNumId w:val="3"/>
  </w:num>
  <w:num w:numId="7" w16cid:durableId="2105762371">
    <w:abstractNumId w:val="8"/>
  </w:num>
  <w:num w:numId="8" w16cid:durableId="2053651120">
    <w:abstractNumId w:val="6"/>
  </w:num>
  <w:num w:numId="9" w16cid:durableId="1866214880">
    <w:abstractNumId w:val="2"/>
  </w:num>
  <w:num w:numId="10" w16cid:durableId="390663362">
    <w:abstractNumId w:val="4"/>
  </w:num>
  <w:num w:numId="11" w16cid:durableId="466437443">
    <w:abstractNumId w:val="5"/>
  </w:num>
  <w:num w:numId="12" w16cid:durableId="1567571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D6"/>
    <w:rsid w:val="00015673"/>
    <w:rsid w:val="003C432E"/>
    <w:rsid w:val="00512FF6"/>
    <w:rsid w:val="009E5637"/>
    <w:rsid w:val="00A12DD6"/>
    <w:rsid w:val="00B1293A"/>
    <w:rsid w:val="00BF121A"/>
    <w:rsid w:val="00BF722B"/>
    <w:rsid w:val="00DA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837C"/>
  <w15:chartTrackingRefBased/>
  <w15:docId w15:val="{0EF2456A-EBB0-409E-93B2-32C78238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  <w:style w:type="paragraph" w:styleId="a4">
    <w:name w:val="List Paragraph"/>
    <w:basedOn w:val="a0"/>
    <w:uiPriority w:val="34"/>
    <w:qFormat/>
    <w:rsid w:val="00DA5B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4</cp:revision>
  <dcterms:created xsi:type="dcterms:W3CDTF">2023-10-15T13:23:00Z</dcterms:created>
  <dcterms:modified xsi:type="dcterms:W3CDTF">2023-10-15T13:44:00Z</dcterms:modified>
</cp:coreProperties>
</file>