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AF34F1" w:rsidRDefault="00AF34F1" w:rsidP="00AF34F1">
      <w:r w:rsidRPr="00AF34F1">
        <w:rPr>
          <w:rFonts w:ascii="Arial" w:hAnsi="Arial" w:cs="Arial"/>
        </w:rPr>
        <w:t>Adjustment calculation details</w:t>
      </w:r>
      <w:r w:rsidR="00513F69">
        <w:rPr>
          <w:rFonts w:ascii="Arial" w:hAnsi="Arial" w:cs="Arial"/>
        </w:rPr>
        <w:t xml:space="preserve"> </w:t>
      </w:r>
      <w:r w:rsidRPr="00AF34F1">
        <w:rPr>
          <w:rFonts w:ascii="Arial" w:hAnsi="Arial" w:cs="Arial" w:hint="eastAsia"/>
        </w:rPr>
        <w:t>①</w:t>
      </w:r>
      <w:r w:rsidRPr="00AF34F1">
        <w:rPr>
          <w:rFonts w:ascii="Arial" w:hAnsi="Arial" w:cs="Arial"/>
        </w:rPr>
        <w:t xml:space="preserve"> Corporate tax on profits from transfer of land, etc. </w:t>
      </w:r>
      <w:r w:rsidRPr="00AF34F1">
        <w:rPr>
          <w:rFonts w:ascii="Segoe UI Symbol" w:hAnsi="Segoe UI Symbol" w:cs="Segoe UI Symbol"/>
        </w:rPr>
        <w:t>➜</w:t>
      </w:r>
      <w:r w:rsidRPr="00AF34F1">
        <w:rPr>
          <w:rFonts w:ascii="Arial" w:hAnsi="Arial" w:cs="Arial"/>
        </w:rPr>
        <w:t xml:space="preserve"> Not applicable for the current year</w:t>
      </w:r>
      <w:r w:rsidR="00513F69">
        <w:rPr>
          <w:rFonts w:ascii="Arial" w:hAnsi="Arial" w:cs="Arial"/>
        </w:rPr>
        <w:t xml:space="preserve"> </w:t>
      </w:r>
      <w:r w:rsidRPr="00AF34F1">
        <w:rPr>
          <w:rFonts w:ascii="Arial" w:hAnsi="Arial" w:cs="Arial" w:hint="eastAsia"/>
        </w:rPr>
        <w:t>②</w:t>
      </w:r>
      <w:r w:rsidRPr="00AF34F1">
        <w:rPr>
          <w:rFonts w:ascii="Arial" w:hAnsi="Arial" w:cs="Arial"/>
        </w:rPr>
        <w:t xml:space="preserve"> Preparation and calculation of corporate tax base and tax adjustment invoice</w:t>
      </w:r>
      <w:r w:rsidR="00513F69">
        <w:rPr>
          <w:rFonts w:ascii="Arial" w:hAnsi="Arial" w:cs="Arial"/>
        </w:rPr>
        <w:t xml:space="preserve"> </w:t>
      </w:r>
      <w:r w:rsidRPr="00AF34F1">
        <w:rPr>
          <w:rFonts w:ascii="Arial" w:hAnsi="Arial" w:cs="Arial" w:hint="eastAsia"/>
        </w:rPr>
        <w:t>－</w:t>
      </w:r>
      <w:r w:rsidRPr="00AF34F1">
        <w:rPr>
          <w:rFonts w:ascii="Arial" w:hAnsi="Arial" w:cs="Arial"/>
        </w:rPr>
        <w:t xml:space="preserve"> Tax base</w:t>
      </w:r>
      <w:r w:rsidR="00513F69">
        <w:rPr>
          <w:rFonts w:ascii="Arial" w:hAnsi="Arial" w:cs="Arial"/>
        </w:rPr>
        <w:t xml:space="preserve"> </w:t>
      </w:r>
      <w:r w:rsidRPr="00AF34F1">
        <w:rPr>
          <w:rFonts w:ascii="Arial" w:hAnsi="Arial" w:cs="Arial"/>
        </w:rPr>
        <w:t>207,671,000</w:t>
      </w:r>
      <w:r w:rsidR="00513F69">
        <w:rPr>
          <w:rFonts w:ascii="Arial" w:hAnsi="Arial" w:cs="Arial"/>
        </w:rPr>
        <w:t xml:space="preserve"> </w:t>
      </w:r>
      <w:r w:rsidRPr="00AF34F1">
        <w:rPr>
          <w:rFonts w:ascii="Arial" w:hAnsi="Arial" w:cs="Arial"/>
        </w:rPr>
        <w:t>- Calculated tax amount: 200,000,000 × 10% + 7,671,000 × 20% =</w:t>
      </w:r>
      <w:r w:rsidR="00513F69">
        <w:rPr>
          <w:rFonts w:ascii="Arial" w:hAnsi="Arial" w:cs="Arial"/>
        </w:rPr>
        <w:t xml:space="preserve"> </w:t>
      </w:r>
      <w:r w:rsidRPr="00AF34F1">
        <w:rPr>
          <w:rFonts w:ascii="Arial" w:hAnsi="Arial" w:cs="Arial"/>
        </w:rPr>
        <w:t>21,534,200</w:t>
      </w:r>
      <w:r w:rsidR="00513F69">
        <w:rPr>
          <w:rFonts w:ascii="Arial" w:hAnsi="Arial" w:cs="Arial"/>
        </w:rPr>
        <w:t xml:space="preserve"> </w:t>
      </w:r>
      <w:r w:rsidRPr="00AF34F1">
        <w:rPr>
          <w:rFonts w:ascii="Arial" w:hAnsi="Arial" w:cs="Arial" w:hint="eastAsia"/>
        </w:rPr>
        <w:t>－</w:t>
      </w:r>
      <w:r w:rsidRPr="00AF34F1">
        <w:rPr>
          <w:rFonts w:ascii="Arial" w:hAnsi="Arial" w:cs="Arial"/>
        </w:rPr>
        <w:t xml:space="preserve"> Enter item </w:t>
      </w:r>
      <w:r w:rsidRPr="00AF34F1">
        <w:rPr>
          <w:rFonts w:ascii="맑은 고딕" w:eastAsia="맑은 고딕" w:hAnsi="맑은 고딕" w:cs="맑은 고딕" w:hint="eastAsia"/>
        </w:rPr>
        <w:t>⑤</w:t>
      </w:r>
      <w:r w:rsidRPr="00AF34F1">
        <w:rPr>
          <w:rFonts w:ascii="Arial" w:hAnsi="Arial" w:cs="Arial"/>
        </w:rPr>
        <w:t>, the deduction and reduction amount subject to minimum tax, in the same form (121).</w:t>
      </w:r>
      <w:bookmarkStart w:id="0" w:name="_GoBack"/>
      <w:bookmarkEnd w:id="0"/>
      <w:r w:rsidR="00513F69">
        <w:t xml:space="preserve"> </w:t>
      </w:r>
    </w:p>
    <w:sectPr w:rsidR="00040D4D" w:rsidRPr="00AF34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FA" w:rsidRDefault="00CC34FA" w:rsidP="00040D4D">
      <w:pPr>
        <w:spacing w:after="0" w:line="240" w:lineRule="auto"/>
      </w:pPr>
      <w:r>
        <w:separator/>
      </w:r>
    </w:p>
  </w:endnote>
  <w:endnote w:type="continuationSeparator" w:id="0">
    <w:p w:rsidR="00CC34FA" w:rsidRDefault="00CC34FA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FA" w:rsidRDefault="00CC34FA" w:rsidP="00040D4D">
      <w:pPr>
        <w:spacing w:after="0" w:line="240" w:lineRule="auto"/>
      </w:pPr>
      <w:r>
        <w:separator/>
      </w:r>
    </w:p>
  </w:footnote>
  <w:footnote w:type="continuationSeparator" w:id="0">
    <w:p w:rsidR="00CC34FA" w:rsidRDefault="00CC34FA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561AC"/>
    <w:rsid w:val="00513F69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AF34F1"/>
    <w:rsid w:val="00C4005D"/>
    <w:rsid w:val="00C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2023-10-15T07:44:00Z</dcterms:created>
  <dcterms:modified xsi:type="dcterms:W3CDTF">2023-10-15T07:44:00Z</dcterms:modified>
</cp:coreProperties>
</file>