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6E4E19" w:rsidRDefault="006E4E19" w:rsidP="006E4E19">
      <w:r w:rsidRPr="006E4E19">
        <w:rPr>
          <w:rFonts w:ascii="Arial" w:hAnsi="Arial" w:cs="Arial"/>
        </w:rPr>
        <w:t>[Attachment No. 50 Form (b)]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business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year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2022. 1.1.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2022.12.31.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Capital and reserve adjustment statement ( B )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Corporation name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Gana Co., Ltd.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management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number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-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Company Registration Number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-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8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-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3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4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5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 w:hint="eastAsia"/>
        </w:rPr>
        <w:t>※</w:t>
      </w:r>
      <w:r w:rsidRPr="006E4E19">
        <w:rPr>
          <w:rFonts w:ascii="Arial" w:hAnsi="Arial" w:cs="Arial"/>
        </w:rPr>
        <w:t>Taxpayers should not fill out the spaces provided.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Tax-adjusted retained income calculation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 subject or matter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 Beginning balance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Current period's significant increase/decrease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5 Ending balance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(Early next term current)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note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3 decrease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Increase by 4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construction income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5,000,000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5,000,000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3,500,000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3,500,000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Foreign currency valuation loss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4,000,000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4,200,000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Construction fund interest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800,000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900,000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Small business investment reserve limit exceeded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2,200,000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1,000,000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1,200,000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Retirement benefit provision limit exceeded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300,000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900,000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1,200,000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Exceeding loan loss provision limit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700,000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700,000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Inventory asset valuation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400,000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400,000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600,000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600,000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(Type) Depreciation charge disclaimer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3,000,000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2,000,000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1,000,000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land acquisition tax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260,000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240,000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500,000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total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16,660,000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9,100,000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5,540,000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13,100,000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2226</w:t>
      </w:r>
      <w:r w:rsidRPr="006E4E19">
        <w:rPr>
          <w:rFonts w:ascii="Arial" w:hAnsi="Arial" w:cs="Arial"/>
        </w:rPr>
        <w:t>－</w:t>
      </w:r>
      <w:r w:rsidRPr="006E4E19">
        <w:rPr>
          <w:rFonts w:ascii="Arial" w:hAnsi="Arial" w:cs="Arial"/>
        </w:rPr>
        <w:t>84811 days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210</w:t>
      </w:r>
      <w:r w:rsidRPr="006E4E19">
        <w:rPr>
          <w:rFonts w:ascii="Arial" w:hAnsi="Arial" w:cs="Arial"/>
        </w:rPr>
        <w:t>㎜</w:t>
      </w:r>
      <w:r w:rsidRPr="006E4E19">
        <w:rPr>
          <w:rFonts w:ascii="Arial" w:hAnsi="Arial" w:cs="Arial"/>
        </w:rPr>
        <w:t>×297</w:t>
      </w:r>
      <w:r w:rsidRPr="006E4E19">
        <w:rPr>
          <w:rFonts w:ascii="Arial" w:hAnsi="Arial" w:cs="Arial"/>
        </w:rPr>
        <w:t>㎜</w:t>
      </w:r>
      <w:r w:rsidR="00904CAB">
        <w:rPr>
          <w:rFonts w:ascii="Arial" w:hAnsi="Arial" w:cs="Arial"/>
        </w:rPr>
        <w:t xml:space="preserve"> </w:t>
      </w:r>
      <w:r w:rsidRPr="006E4E19">
        <w:rPr>
          <w:rFonts w:ascii="Arial" w:hAnsi="Arial" w:cs="Arial"/>
        </w:rPr>
        <w:t>99. 4. 1 Revision approved</w:t>
      </w:r>
      <w:r w:rsidR="00904CAB">
        <w:t xml:space="preserve"> </w:t>
      </w:r>
      <w:bookmarkStart w:id="0" w:name="_GoBack"/>
      <w:bookmarkEnd w:id="0"/>
    </w:p>
    <w:sectPr w:rsidR="00040D4D" w:rsidRPr="006E4E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45B" w:rsidRDefault="000C245B" w:rsidP="00040D4D">
      <w:pPr>
        <w:spacing w:after="0" w:line="240" w:lineRule="auto"/>
      </w:pPr>
      <w:r>
        <w:separator/>
      </w:r>
    </w:p>
  </w:endnote>
  <w:endnote w:type="continuationSeparator" w:id="0">
    <w:p w:rsidR="000C245B" w:rsidRDefault="000C245B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45B" w:rsidRDefault="000C245B" w:rsidP="00040D4D">
      <w:pPr>
        <w:spacing w:after="0" w:line="240" w:lineRule="auto"/>
      </w:pPr>
      <w:r>
        <w:separator/>
      </w:r>
    </w:p>
  </w:footnote>
  <w:footnote w:type="continuationSeparator" w:id="0">
    <w:p w:rsidR="000C245B" w:rsidRDefault="000C245B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0C245B"/>
    <w:rsid w:val="001E5679"/>
    <w:rsid w:val="003E3DCA"/>
    <w:rsid w:val="00414A38"/>
    <w:rsid w:val="004561AC"/>
    <w:rsid w:val="00590CD5"/>
    <w:rsid w:val="005E4ABC"/>
    <w:rsid w:val="006E0742"/>
    <w:rsid w:val="006E4E19"/>
    <w:rsid w:val="006F70C2"/>
    <w:rsid w:val="008451B4"/>
    <w:rsid w:val="008F19C3"/>
    <w:rsid w:val="00904CAB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2023-10-15T09:00:00Z</dcterms:created>
  <dcterms:modified xsi:type="dcterms:W3CDTF">2023-10-15T09:00:00Z</dcterms:modified>
</cp:coreProperties>
</file>