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71" w:rsidRDefault="00DA747B" w:rsidP="00DA747B">
      <w:pPr>
        <w:pStyle w:val="Heading1"/>
        <w:spacing w:before="0"/>
        <w:jc w:val="center"/>
        <w:rPr>
          <w:sz w:val="56"/>
          <w:szCs w:val="56"/>
        </w:rPr>
      </w:pPr>
      <w:r w:rsidRPr="00DA747B">
        <w:rPr>
          <w:sz w:val="56"/>
          <w:szCs w:val="56"/>
        </w:rPr>
        <w:t>What is Web to Print</w:t>
      </w:r>
      <w:r>
        <w:rPr>
          <w:sz w:val="56"/>
          <w:szCs w:val="56"/>
        </w:rPr>
        <w:t>?</w:t>
      </w:r>
    </w:p>
    <w:p w:rsidR="00DA747B" w:rsidRDefault="00DA747B" w:rsidP="00DA747B"/>
    <w:p w:rsidR="00DA747B" w:rsidRDefault="00DA747B" w:rsidP="00DA747B">
      <w:pPr>
        <w:rPr>
          <w:sz w:val="28"/>
          <w:szCs w:val="28"/>
        </w:rPr>
      </w:pPr>
      <w:r w:rsidRPr="00DA747B">
        <w:rPr>
          <w:sz w:val="28"/>
          <w:szCs w:val="28"/>
        </w:rPr>
        <w:t>Web to Print</w:t>
      </w:r>
      <w:r w:rsidRPr="00DA747B">
        <w:rPr>
          <w:sz w:val="28"/>
          <w:szCs w:val="28"/>
        </w:rPr>
        <w:t xml:space="preserve"> (often referred to as Web2Print)</w:t>
      </w:r>
      <w:r w:rsidRPr="00DA747B">
        <w:rPr>
          <w:sz w:val="28"/>
          <w:szCs w:val="28"/>
        </w:rPr>
        <w:t xml:space="preserve"> is an online service that provides the print industry with the opportunity to automate their print ordering process and improve their workflow as well as customer base.  </w:t>
      </w:r>
    </w:p>
    <w:p w:rsidR="00DA747B" w:rsidRDefault="00DA747B" w:rsidP="00DA747B">
      <w:pPr>
        <w:rPr>
          <w:sz w:val="28"/>
          <w:szCs w:val="28"/>
        </w:rPr>
      </w:pPr>
      <w:r>
        <w:rPr>
          <w:sz w:val="28"/>
          <w:szCs w:val="28"/>
        </w:rPr>
        <w:t>Software as a Service (</w:t>
      </w:r>
      <w:proofErr w:type="spellStart"/>
      <w:r>
        <w:rPr>
          <w:sz w:val="28"/>
          <w:szCs w:val="28"/>
        </w:rPr>
        <w:t>SaaS</w:t>
      </w:r>
      <w:proofErr w:type="spellEnd"/>
      <w:r>
        <w:rPr>
          <w:sz w:val="28"/>
          <w:szCs w:val="28"/>
        </w:rPr>
        <w:t xml:space="preserve">) is a cloud hosted service that can be subscribed to and customised to represent your company.  No longer is it necessary to purchase expensive hardware and software to host your own website, </w:t>
      </w:r>
      <w:proofErr w:type="spellStart"/>
      <w:r>
        <w:rPr>
          <w:sz w:val="28"/>
          <w:szCs w:val="28"/>
        </w:rPr>
        <w:t>SaaS</w:t>
      </w:r>
      <w:proofErr w:type="spellEnd"/>
      <w:r>
        <w:rPr>
          <w:sz w:val="28"/>
          <w:szCs w:val="28"/>
        </w:rPr>
        <w:t xml:space="preserve"> offers an affordable option for businesses.</w:t>
      </w:r>
    </w:p>
    <w:p w:rsidR="00DA747B" w:rsidRDefault="00DA747B" w:rsidP="00DA747B">
      <w:pPr>
        <w:rPr>
          <w:sz w:val="28"/>
          <w:szCs w:val="28"/>
        </w:rPr>
      </w:pPr>
      <w:r>
        <w:rPr>
          <w:sz w:val="28"/>
          <w:szCs w:val="28"/>
        </w:rPr>
        <w:t xml:space="preserve">Web2Print </w:t>
      </w:r>
      <w:proofErr w:type="spellStart"/>
      <w:r>
        <w:rPr>
          <w:sz w:val="28"/>
          <w:szCs w:val="28"/>
        </w:rPr>
        <w:t>SaaS</w:t>
      </w:r>
      <w:proofErr w:type="spellEnd"/>
      <w:r>
        <w:rPr>
          <w:sz w:val="28"/>
          <w:szCs w:val="28"/>
        </w:rPr>
        <w:t xml:space="preserve"> providers cater for print companies of all sizes and print technologies. Common service</w:t>
      </w:r>
      <w:r w:rsidR="00352A02">
        <w:rPr>
          <w:sz w:val="28"/>
          <w:szCs w:val="28"/>
        </w:rPr>
        <w:t xml:space="preserve"> includes:</w:t>
      </w:r>
    </w:p>
    <w:p w:rsidR="00352A02" w:rsidRPr="00352A02" w:rsidRDefault="00352A02" w:rsidP="00352A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A02">
        <w:rPr>
          <w:b/>
          <w:sz w:val="28"/>
          <w:szCs w:val="28"/>
        </w:rPr>
        <w:t>Online Store fronts</w:t>
      </w:r>
      <w:r w:rsidRPr="00352A02">
        <w:rPr>
          <w:sz w:val="28"/>
          <w:szCs w:val="28"/>
        </w:rPr>
        <w:t xml:space="preserve"> for the public ordering of Print products.</w:t>
      </w:r>
    </w:p>
    <w:p w:rsidR="00352A02" w:rsidRPr="00352A02" w:rsidRDefault="00352A02" w:rsidP="00352A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A02">
        <w:rPr>
          <w:b/>
          <w:sz w:val="28"/>
          <w:szCs w:val="28"/>
        </w:rPr>
        <w:t>Corporate Storefront Portals</w:t>
      </w:r>
      <w:r w:rsidRPr="00352A02">
        <w:rPr>
          <w:sz w:val="28"/>
          <w:szCs w:val="28"/>
        </w:rPr>
        <w:t xml:space="preserve"> for ordering of company branded products.</w:t>
      </w:r>
    </w:p>
    <w:p w:rsidR="00352A02" w:rsidRPr="00352A02" w:rsidRDefault="00352A02" w:rsidP="00352A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A02">
        <w:rPr>
          <w:b/>
          <w:sz w:val="28"/>
          <w:szCs w:val="28"/>
        </w:rPr>
        <w:t>Corporate Administration</w:t>
      </w:r>
      <w:r w:rsidRPr="00352A02">
        <w:rPr>
          <w:sz w:val="28"/>
          <w:szCs w:val="28"/>
        </w:rPr>
        <w:t xml:space="preserve"> for order management including approval of in house orders.</w:t>
      </w:r>
    </w:p>
    <w:p w:rsidR="00352A02" w:rsidRPr="00352A02" w:rsidRDefault="00352A02" w:rsidP="00352A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A02">
        <w:rPr>
          <w:b/>
          <w:sz w:val="28"/>
          <w:szCs w:val="28"/>
        </w:rPr>
        <w:t>Pint shop Management Information System (MIS)</w:t>
      </w:r>
      <w:r w:rsidRPr="00352A02">
        <w:rPr>
          <w:sz w:val="28"/>
          <w:szCs w:val="28"/>
        </w:rPr>
        <w:t xml:space="preserve"> for the backend management of storefronts, templates, quotes, payments, customers, Customer Relationship Management (CRM)</w:t>
      </w:r>
      <w:r>
        <w:rPr>
          <w:sz w:val="28"/>
          <w:szCs w:val="28"/>
        </w:rPr>
        <w:t>, email notifications, offline job entry and job management.</w:t>
      </w:r>
      <w:bookmarkStart w:id="0" w:name="_GoBack"/>
      <w:bookmarkEnd w:id="0"/>
    </w:p>
    <w:sectPr w:rsidR="00352A02" w:rsidRPr="00352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903C6"/>
    <w:multiLevelType w:val="hybridMultilevel"/>
    <w:tmpl w:val="DD163D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7B"/>
    <w:rsid w:val="00352A02"/>
    <w:rsid w:val="003F351E"/>
    <w:rsid w:val="008B793F"/>
    <w:rsid w:val="00DA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2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helen.james@orcon.net.nz</cp:lastModifiedBy>
  <cp:revision>1</cp:revision>
  <dcterms:created xsi:type="dcterms:W3CDTF">2013-10-29T02:23:00Z</dcterms:created>
  <dcterms:modified xsi:type="dcterms:W3CDTF">2013-10-29T02:41:00Z</dcterms:modified>
</cp:coreProperties>
</file>