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232" w:before="232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1. Основные конфигурационные файлы</w:t>
      </w:r>
    </w:p>
    <w:p w14:paraId="02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1. package.json</w:t>
      </w:r>
    </w:p>
    <w:p w14:paraId="03000000">
      <w:pPr>
        <w:spacing w:after="269" w:before="269"/>
        <w:ind w:firstLine="0" w:left="0" w:right="0"/>
      </w:pPr>
      <w:r>
        <w:t>Этот файл - сердце проекта. Он содержит:</w:t>
      </w:r>
    </w:p>
    <w:p w14:paraId="04000000">
      <w:pPr>
        <w:spacing w:after="269" w:before="269"/>
        <w:ind w:firstLine="0" w:left="0" w:right="0"/>
      </w:pPr>
      <w:r>
        <w:rPr>
          <w:b w:val="1"/>
        </w:rPr>
        <w:t>Основную информацию о проекте:</w:t>
      </w:r>
    </w:p>
    <w:p w14:paraId="05000000">
      <w:pPr>
        <w:numPr>
          <w:ilvl w:val="0"/>
          <w:numId w:val="1"/>
        </w:numPr>
        <w:spacing w:after="269" w:before="269"/>
        <w:ind w:firstLine="0" w:left="600" w:right="0"/>
      </w:pPr>
      <w:r>
        <w:rPr>
          <w:rFonts w:ascii="monospace" w:hAnsi="monospace"/>
        </w:rPr>
        <w:t>name</w:t>
      </w:r>
      <w:r>
        <w:t>: "vite-react-typescript-starter" - название проекта</w:t>
      </w:r>
    </w:p>
    <w:p w14:paraId="06000000">
      <w:pPr>
        <w:numPr>
          <w:ilvl w:val="0"/>
          <w:numId w:val="1"/>
        </w:numPr>
        <w:spacing w:after="269" w:before="269"/>
        <w:ind w:firstLine="0" w:left="600" w:right="0"/>
      </w:pPr>
      <w:r>
        <w:rPr>
          <w:rFonts w:ascii="monospace" w:hAnsi="monospace"/>
        </w:rPr>
        <w:t>private</w:t>
      </w:r>
      <w:r>
        <w:t>: true - означает, что проект не будет опубликован в npm</w:t>
      </w:r>
    </w:p>
    <w:p w14:paraId="07000000">
      <w:pPr>
        <w:numPr>
          <w:ilvl w:val="0"/>
          <w:numId w:val="1"/>
        </w:numPr>
        <w:spacing w:after="269" w:before="269"/>
        <w:ind w:firstLine="0" w:left="600" w:right="0"/>
      </w:pPr>
      <w:r>
        <w:rPr>
          <w:rFonts w:ascii="monospace" w:hAnsi="monospace"/>
        </w:rPr>
        <w:t>version</w:t>
      </w:r>
      <w:r>
        <w:t>: "0.0.0" - версия проекта</w:t>
      </w:r>
    </w:p>
    <w:p w14:paraId="08000000">
      <w:pPr>
        <w:numPr>
          <w:ilvl w:val="0"/>
          <w:numId w:val="1"/>
        </w:numPr>
        <w:spacing w:after="269" w:before="269"/>
        <w:ind w:firstLine="0" w:left="600" w:right="0"/>
      </w:pPr>
      <w:r>
        <w:rPr>
          <w:rFonts w:ascii="monospace" w:hAnsi="monospace"/>
        </w:rPr>
        <w:t>type</w:t>
      </w:r>
      <w:r>
        <w:t>: "module" - указывает, что проект использует ES модули</w:t>
      </w:r>
    </w:p>
    <w:p w14:paraId="09000000">
      <w:pPr>
        <w:spacing w:after="269" w:before="269"/>
        <w:ind w:firstLine="0" w:left="0" w:right="0"/>
      </w:pPr>
      <w:r>
        <w:rPr>
          <w:b w:val="1"/>
        </w:rPr>
        <w:t>Скрипты для управления проектом:</w:t>
      </w:r>
    </w:p>
    <w:p w14:paraId="0A000000">
      <w:pPr>
        <w:spacing w:after="120" w:before="120"/>
        <w:ind w:firstLine="0" w:left="120" w:right="120"/>
        <w:jc w:val="left"/>
        <w:rPr>
          <w:rFonts w:ascii="monospace" w:hAnsi="monospace"/>
        </w:rPr>
      </w:pPr>
      <w:r>
        <w:rPr>
          <w:rFonts w:ascii="Courier New" w:hAnsi="Courier New"/>
        </w:rPr>
        <w:t>"scripts"</w:t>
      </w:r>
      <w:r>
        <w:rPr>
          <w:rFonts w:ascii="Courier New" w:hAnsi="Courier New"/>
        </w:rPr>
        <w:t>: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"dev"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"vite"</w:t>
      </w:r>
      <w:r>
        <w:rPr>
          <w:rFonts w:ascii="Courier New" w:hAnsi="Courier New"/>
        </w:rPr>
        <w:t xml:space="preserve"> -</w:t>
      </w:r>
      <w:r>
        <w:rPr>
          <w:rFonts w:ascii="Courier New" w:hAnsi="Courier New"/>
        </w:rPr>
        <w:t xml:space="preserve"> запуск</w:t>
      </w:r>
      <w:r>
        <w:rPr>
          <w:rFonts w:ascii="Courier New" w:hAnsi="Courier New"/>
        </w:rPr>
        <w:t xml:space="preserve"> сервера</w:t>
      </w:r>
      <w:r>
        <w:rPr>
          <w:rFonts w:ascii="Courier New" w:hAnsi="Courier New"/>
        </w:rPr>
        <w:t xml:space="preserve"> разработки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"build"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 xml:space="preserve"> "vite build"</w:t>
      </w:r>
      <w:r>
        <w:rPr>
          <w:rFonts w:ascii="Courier New" w:hAnsi="Courier New"/>
        </w:rPr>
        <w:t xml:space="preserve"> -</w:t>
      </w:r>
      <w:r>
        <w:rPr>
          <w:rFonts w:ascii="Courier New" w:hAnsi="Courier New"/>
        </w:rPr>
        <w:t xml:space="preserve"> сборка</w:t>
      </w:r>
      <w:r>
        <w:rPr>
          <w:rFonts w:ascii="Courier New" w:hAnsi="Courier New"/>
        </w:rPr>
        <w:t xml:space="preserve"> проекта</w:t>
      </w:r>
      <w:r>
        <w:rPr>
          <w:rFonts w:ascii="Courier New" w:hAnsi="Courier New"/>
        </w:rPr>
        <w:t xml:space="preserve"> для</w:t>
      </w:r>
      <w:r>
        <w:rPr>
          <w:rFonts w:ascii="Courier New" w:hAnsi="Courier New"/>
        </w:rPr>
        <w:t xml:space="preserve"> продакшена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"lint"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 xml:space="preserve"> "eslint ."</w:t>
      </w:r>
      <w:r>
        <w:rPr>
          <w:rFonts w:ascii="Courier New" w:hAnsi="Courier New"/>
        </w:rPr>
        <w:t xml:space="preserve"> -</w:t>
      </w:r>
      <w:r>
        <w:rPr>
          <w:rFonts w:ascii="Courier New" w:hAnsi="Courier New"/>
        </w:rPr>
        <w:t xml:space="preserve"> проверка</w:t>
      </w:r>
      <w:r>
        <w:rPr>
          <w:rFonts w:ascii="Courier New" w:hAnsi="Courier New"/>
        </w:rPr>
        <w:t xml:space="preserve"> кода</w:t>
      </w:r>
      <w:r>
        <w:rPr>
          <w:rFonts w:ascii="Courier New" w:hAnsi="Courier New"/>
        </w:rPr>
        <w:t xml:space="preserve"> на</w:t>
      </w:r>
      <w:r>
        <w:rPr>
          <w:rFonts w:ascii="Courier New" w:hAnsi="Courier New"/>
        </w:rPr>
        <w:t xml:space="preserve"> ошибки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"preview"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 xml:space="preserve"> "vite preview"</w:t>
      </w:r>
      <w:r>
        <w:rPr>
          <w:rFonts w:ascii="Courier New" w:hAnsi="Courier New"/>
        </w:rPr>
        <w:t xml:space="preserve"> -</w:t>
      </w:r>
      <w:r>
        <w:rPr>
          <w:rFonts w:ascii="Courier New" w:hAnsi="Courier New"/>
        </w:rPr>
        <w:t xml:space="preserve"> предпросмотр</w:t>
      </w:r>
      <w:r>
        <w:rPr>
          <w:rFonts w:ascii="Courier New" w:hAnsi="Courier New"/>
        </w:rPr>
        <w:t xml:space="preserve"> собранного</w:t>
      </w:r>
      <w:r>
        <w:rPr>
          <w:rFonts w:ascii="Courier New" w:hAnsi="Courier New"/>
        </w:rPr>
        <w:t xml:space="preserve"> проекта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  <w:r>
        <w:br/>
      </w:r>
    </w:p>
    <w:p w14:paraId="0B000000">
      <w:pPr>
        <w:spacing w:after="269" w:before="269"/>
        <w:ind w:firstLine="0" w:left="0" w:right="0"/>
      </w:pPr>
      <w:r>
        <w:rPr>
          <w:b w:val="1"/>
        </w:rPr>
        <w:t>Основные зависимости</w:t>
      </w:r>
      <w:r>
        <w:rPr>
          <w:b w:val="1"/>
        </w:rPr>
        <w:t>:</w:t>
      </w:r>
    </w:p>
    <w:p w14:paraId="0C000000">
      <w:pPr>
        <w:numPr>
          <w:ilvl w:val="0"/>
          <w:numId w:val="2"/>
        </w:numPr>
        <w:spacing w:after="269" w:before="269"/>
        <w:ind w:firstLine="0" w:left="600" w:right="0"/>
      </w:pPr>
      <w:r>
        <w:rPr>
          <w:rFonts w:ascii="monospace" w:hAnsi="monospace"/>
        </w:rPr>
        <w:t>@supabase/supabase-js</w:t>
      </w:r>
      <w:r>
        <w:t> </w:t>
      </w:r>
      <w:r>
        <w:t>- клиент для работы с Supabase (база данных и аутентификация)</w:t>
      </w:r>
    </w:p>
    <w:p w14:paraId="0D000000">
      <w:pPr>
        <w:numPr>
          <w:ilvl w:val="0"/>
          <w:numId w:val="2"/>
        </w:numPr>
        <w:spacing w:after="269" w:before="269"/>
        <w:ind w:firstLine="0" w:left="600" w:right="0"/>
      </w:pPr>
      <w:r>
        <w:rPr>
          <w:rFonts w:ascii="monospace" w:hAnsi="monospace"/>
        </w:rPr>
        <w:t>lucide-react</w:t>
      </w:r>
      <w:r>
        <w:t> </w:t>
      </w:r>
      <w:r>
        <w:t>- библиотека иконок</w:t>
      </w:r>
    </w:p>
    <w:p w14:paraId="0E000000">
      <w:pPr>
        <w:numPr>
          <w:ilvl w:val="0"/>
          <w:numId w:val="2"/>
        </w:numPr>
        <w:spacing w:after="269" w:before="269"/>
        <w:ind w:firstLine="0" w:left="600" w:right="0"/>
      </w:pPr>
      <w:r>
        <w:rPr>
          <w:rFonts w:ascii="monospace" w:hAnsi="monospace"/>
        </w:rPr>
        <w:t>react</w:t>
      </w:r>
      <w:r>
        <w:t> </w:t>
      </w:r>
      <w:r>
        <w:t>и</w:t>
      </w:r>
      <w:r>
        <w:t> </w:t>
      </w:r>
      <w:r>
        <w:rPr>
          <w:rFonts w:ascii="monospace" w:hAnsi="monospace"/>
        </w:rPr>
        <w:t>react-dom</w:t>
      </w:r>
      <w:r>
        <w:t> </w:t>
      </w:r>
      <w:r>
        <w:t>- сам React</w:t>
      </w:r>
    </w:p>
    <w:p w14:paraId="0F000000">
      <w:pPr>
        <w:numPr>
          <w:ilvl w:val="0"/>
          <w:numId w:val="2"/>
        </w:numPr>
        <w:spacing w:after="269" w:before="269"/>
        <w:ind w:firstLine="0" w:left="600" w:right="0"/>
      </w:pPr>
      <w:r>
        <w:rPr>
          <w:rFonts w:ascii="monospace" w:hAnsi="monospace"/>
        </w:rPr>
        <w:t>react-router-dom</w:t>
      </w:r>
      <w:r>
        <w:t> </w:t>
      </w:r>
      <w:r>
        <w:t>- для маршрутизации</w:t>
      </w:r>
    </w:p>
    <w:p w14:paraId="10000000">
      <w:pPr>
        <w:numPr>
          <w:ilvl w:val="0"/>
          <w:numId w:val="2"/>
        </w:numPr>
        <w:spacing w:after="269" w:before="269"/>
        <w:ind w:firstLine="0" w:left="600" w:right="0"/>
      </w:pPr>
      <w:r>
        <w:rPr>
          <w:rFonts w:ascii="monospace" w:hAnsi="monospace"/>
        </w:rPr>
        <w:t>zod</w:t>
      </w:r>
      <w:r>
        <w:t> </w:t>
      </w:r>
      <w:r>
        <w:t>- для валидации данных</w:t>
      </w:r>
    </w:p>
    <w:p w14:paraId="11000000">
      <w:pPr>
        <w:spacing w:after="269" w:before="269"/>
        <w:ind w:firstLine="0" w:left="0" w:right="0"/>
      </w:pPr>
      <w:r>
        <w:rPr>
          <w:b w:val="1"/>
        </w:rPr>
        <w:t>Инструменты разработки</w:t>
      </w:r>
      <w:r>
        <w:rPr>
          <w:b w:val="1"/>
        </w:rPr>
        <w:t>:</w:t>
      </w:r>
    </w:p>
    <w:p w14:paraId="12000000">
      <w:pPr>
        <w:numPr>
          <w:ilvl w:val="0"/>
          <w:numId w:val="3"/>
        </w:numPr>
        <w:spacing w:after="269" w:before="269"/>
        <w:ind w:firstLine="0" w:left="600" w:right="0"/>
      </w:pPr>
      <w:r>
        <w:rPr>
          <w:rFonts w:ascii="monospace" w:hAnsi="monospace"/>
        </w:rPr>
        <w:t>@eslint/js</w:t>
      </w:r>
      <w:r>
        <w:t> </w:t>
      </w:r>
      <w:r>
        <w:t>- линтер для проверки кода</w:t>
      </w:r>
    </w:p>
    <w:p w14:paraId="13000000">
      <w:pPr>
        <w:numPr>
          <w:ilvl w:val="0"/>
          <w:numId w:val="3"/>
        </w:numPr>
        <w:spacing w:after="269" w:before="269"/>
        <w:ind w:firstLine="0" w:left="600" w:right="0"/>
      </w:pPr>
      <w:r>
        <w:rPr>
          <w:rFonts w:ascii="monospace" w:hAnsi="monospace"/>
        </w:rPr>
        <w:t>@types/react</w:t>
      </w:r>
      <w:r>
        <w:t> </w:t>
      </w:r>
      <w:r>
        <w:t>и</w:t>
      </w:r>
      <w:r>
        <w:t> </w:t>
      </w:r>
      <w:r>
        <w:rPr>
          <w:rFonts w:ascii="monospace" w:hAnsi="monospace"/>
        </w:rPr>
        <w:t>@types/react-dom</w:t>
      </w:r>
      <w:r>
        <w:t> </w:t>
      </w:r>
      <w:r>
        <w:t>- типы для React</w:t>
      </w:r>
    </w:p>
    <w:p w14:paraId="14000000">
      <w:pPr>
        <w:numPr>
          <w:ilvl w:val="0"/>
          <w:numId w:val="3"/>
        </w:numPr>
        <w:spacing w:after="269" w:before="269"/>
        <w:ind w:firstLine="0" w:left="600" w:right="0"/>
      </w:pPr>
      <w:r>
        <w:rPr>
          <w:rFonts w:ascii="monospace" w:hAnsi="monospace"/>
        </w:rPr>
        <w:t>@vitejs/plugin-react</w:t>
      </w:r>
      <w:r>
        <w:t> </w:t>
      </w:r>
      <w:r>
        <w:t>- плагин Vite для React</w:t>
      </w:r>
    </w:p>
    <w:p w14:paraId="15000000">
      <w:pPr>
        <w:numPr>
          <w:ilvl w:val="0"/>
          <w:numId w:val="3"/>
        </w:numPr>
        <w:spacing w:after="269" w:before="269"/>
        <w:ind w:firstLine="0" w:left="600" w:right="0"/>
      </w:pPr>
      <w:r>
        <w:rPr>
          <w:rFonts w:ascii="monospace" w:hAnsi="monospace"/>
        </w:rPr>
        <w:t>autoprefixer</w:t>
      </w:r>
      <w:r>
        <w:t> </w:t>
      </w:r>
      <w:r>
        <w:t>и</w:t>
      </w:r>
      <w:r>
        <w:t> </w:t>
      </w:r>
      <w:r>
        <w:rPr>
          <w:rFonts w:ascii="monospace" w:hAnsi="monospace"/>
        </w:rPr>
        <w:t>postcss</w:t>
      </w:r>
      <w:r>
        <w:t> </w:t>
      </w:r>
      <w:r>
        <w:t>- для обработки CSS</w:t>
      </w:r>
    </w:p>
    <w:p w14:paraId="16000000">
      <w:pPr>
        <w:numPr>
          <w:ilvl w:val="0"/>
          <w:numId w:val="3"/>
        </w:numPr>
        <w:spacing w:after="269" w:before="269"/>
        <w:ind w:firstLine="0" w:left="600" w:right="0"/>
      </w:pPr>
      <w:r>
        <w:rPr>
          <w:rFonts w:ascii="monospace" w:hAnsi="monospace"/>
        </w:rPr>
        <w:t>tailwindcss</w:t>
      </w:r>
      <w:r>
        <w:t> </w:t>
      </w:r>
      <w:r>
        <w:t>- утилитарный CSS-фреймворк</w:t>
      </w:r>
    </w:p>
    <w:p w14:paraId="17000000">
      <w:pPr>
        <w:numPr>
          <w:ilvl w:val="0"/>
          <w:numId w:val="3"/>
        </w:numPr>
        <w:spacing w:after="269" w:before="269"/>
        <w:ind w:firstLine="0" w:left="600" w:right="0"/>
      </w:pPr>
      <w:r>
        <w:rPr>
          <w:rFonts w:ascii="monospace" w:hAnsi="monospace"/>
        </w:rPr>
        <w:t>typescript</w:t>
      </w:r>
      <w:r>
        <w:t> </w:t>
      </w:r>
      <w:r>
        <w:t>- язык программирования с типами</w:t>
      </w:r>
    </w:p>
    <w:p w14:paraId="18000000">
      <w:pPr>
        <w:numPr>
          <w:ilvl w:val="0"/>
          <w:numId w:val="3"/>
        </w:numPr>
        <w:spacing w:after="269" w:before="269"/>
        <w:ind w:firstLine="0" w:left="600" w:right="0"/>
      </w:pPr>
      <w:r>
        <w:rPr>
          <w:rFonts w:ascii="monospace" w:hAnsi="monospace"/>
        </w:rPr>
        <w:t>vite</w:t>
      </w:r>
      <w:r>
        <w:t> </w:t>
      </w:r>
      <w:r>
        <w:t>- сборщик проекта</w:t>
      </w:r>
    </w:p>
    <w:p w14:paraId="19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 vite.config.ts</w:t>
      </w:r>
    </w:p>
    <w:p w14:paraId="1A000000">
      <w:pPr>
        <w:spacing w:after="269" w:before="269"/>
        <w:ind w:firstLine="0" w:left="0" w:right="0"/>
      </w:pPr>
      <w:r>
        <w:t>Конфигурация Vite - сборщика проекта:</w:t>
      </w:r>
    </w:p>
    <w:p w14:paraId="1B000000">
      <w:pPr>
        <w:spacing w:after="120" w:before="120"/>
        <w:ind w:firstLine="0" w:left="120" w:right="120"/>
        <w:jc w:val="left"/>
        <w:rPr>
          <w:rFonts w:ascii="monospace" w:hAnsi="monospace"/>
        </w:rPr>
      </w:pPr>
      <w:r>
        <w:rPr>
          <w:rFonts w:ascii="Courier New" w:hAnsi="Courier New"/>
        </w:rPr>
        <w:t>import</w:t>
      </w:r>
      <w:r>
        <w:rPr>
          <w:rFonts w:ascii="Courier New" w:hAnsi="Courier New"/>
        </w:rPr>
        <w:t xml:space="preserve"> { </w:t>
      </w:r>
      <w:r>
        <w:rPr>
          <w:rFonts w:ascii="Courier New" w:hAnsi="Courier New"/>
        </w:rPr>
        <w:t>defineConfig</w:t>
      </w:r>
      <w:r>
        <w:rPr>
          <w:rFonts w:ascii="Courier New" w:hAnsi="Courier New"/>
        </w:rPr>
        <w:t xml:space="preserve"> } </w:t>
      </w:r>
      <w:r>
        <w:rPr>
          <w:rFonts w:ascii="Courier New" w:hAnsi="Courier New"/>
        </w:rPr>
        <w:t>from</w:t>
      </w:r>
      <w:r>
        <w:rPr>
          <w:rFonts w:ascii="Courier New" w:hAnsi="Courier New"/>
        </w:rPr>
        <w:t xml:space="preserve"> 'vite'</w:t>
      </w:r>
      <w:r>
        <w:rPr>
          <w:rFonts w:ascii="Courier New" w:hAnsi="Courier New"/>
        </w:rPr>
        <w:t>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import</w:t>
      </w:r>
      <w:r>
        <w:rPr>
          <w:rFonts w:ascii="Courier New" w:hAnsi="Courier New"/>
        </w:rPr>
        <w:t xml:space="preserve"> react</w:t>
      </w:r>
      <w:r>
        <w:rPr>
          <w:rFonts w:ascii="Courier New" w:hAnsi="Courier New"/>
        </w:rPr>
        <w:t xml:space="preserve"> from</w:t>
      </w:r>
      <w:r>
        <w:rPr>
          <w:rFonts w:ascii="Courier New" w:hAnsi="Courier New"/>
        </w:rPr>
        <w:t xml:space="preserve"> '@vitejs/plugin-react'</w:t>
      </w:r>
      <w:r>
        <w:rPr>
          <w:rFonts w:ascii="Courier New" w:hAnsi="Courier New"/>
        </w:rPr>
        <w:t>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export</w:t>
      </w:r>
      <w:r>
        <w:rPr>
          <w:rFonts w:ascii="Courier New" w:hAnsi="Courier New"/>
        </w:rPr>
        <w:t xml:space="preserve"> default</w:t>
      </w:r>
      <w:r>
        <w:rPr>
          <w:rFonts w:ascii="Courier New" w:hAnsi="Courier New"/>
        </w:rPr>
        <w:t xml:space="preserve"> defineConfig</w:t>
      </w:r>
      <w:r>
        <w:rPr>
          <w:rFonts w:ascii="Courier New" w:hAnsi="Courier New"/>
        </w:rPr>
        <w:t>({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plugins:</w:t>
      </w:r>
      <w:r>
        <w:rPr>
          <w:rFonts w:ascii="Courier New" w:hAnsi="Courier New"/>
        </w:rPr>
        <w:t xml:space="preserve"> [</w:t>
      </w:r>
      <w:r>
        <w:rPr>
          <w:rFonts w:ascii="Courier New" w:hAnsi="Courier New"/>
        </w:rPr>
        <w:t>react</w:t>
      </w:r>
      <w:r>
        <w:rPr>
          <w:rFonts w:ascii="Courier New" w:hAnsi="Courier New"/>
        </w:rPr>
        <w:t xml:space="preserve">()], </w:t>
      </w:r>
      <w:r>
        <w:rPr>
          <w:rFonts w:ascii="Courier New" w:hAnsi="Courier New"/>
        </w:rPr>
        <w:t>// Подключаем поддержку React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optimizeDeps:</w:t>
      </w:r>
      <w:r>
        <w:rPr>
          <w:rFonts w:ascii="Courier New" w:hAnsi="Courier New"/>
        </w:rPr>
        <w:t xml:space="preserve">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exclude:</w:t>
      </w:r>
      <w:r>
        <w:rPr>
          <w:rFonts w:ascii="Courier New" w:hAnsi="Courier New"/>
        </w:rPr>
        <w:t xml:space="preserve"> [</w:t>
      </w:r>
      <w:r>
        <w:rPr>
          <w:rFonts w:ascii="Courier New" w:hAnsi="Courier New"/>
        </w:rPr>
        <w:t>'lucide-react'</w:t>
      </w:r>
      <w:r>
        <w:rPr>
          <w:rFonts w:ascii="Courier New" w:hAnsi="Courier New"/>
        </w:rPr>
        <w:t xml:space="preserve">] </w:t>
      </w:r>
      <w:r>
        <w:rPr>
          <w:rFonts w:ascii="Courier New" w:hAnsi="Courier New"/>
        </w:rPr>
        <w:t>// Исключаем из оптимизации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});</w:t>
      </w:r>
      <w:r>
        <w:br/>
      </w:r>
    </w:p>
    <w:p w14:paraId="1C000000">
      <w:pPr>
        <w:spacing w:after="269" w:before="269"/>
        <w:ind w:firstLine="0" w:left="0" w:right="0"/>
      </w:pPr>
      <w:r>
        <w:t>Этот файл:</w:t>
      </w:r>
    </w:p>
    <w:p w14:paraId="1D000000">
      <w:pPr>
        <w:numPr>
          <w:ilvl w:val="0"/>
          <w:numId w:val="4"/>
        </w:numPr>
        <w:spacing w:after="269" w:before="269"/>
        <w:ind w:firstLine="0" w:left="600" w:right="0"/>
      </w:pPr>
      <w:r>
        <w:t>Подключает поддержку React через плагин</w:t>
      </w:r>
    </w:p>
    <w:p w14:paraId="1E000000">
      <w:pPr>
        <w:numPr>
          <w:ilvl w:val="0"/>
          <w:numId w:val="4"/>
        </w:numPr>
        <w:spacing w:after="269" w:before="269"/>
        <w:ind w:firstLine="0" w:left="600" w:right="0"/>
      </w:pPr>
      <w:r>
        <w:t>Настраивает оптимизацию зависимостей</w:t>
      </w:r>
    </w:p>
    <w:p w14:paraId="1F000000">
      <w:pPr>
        <w:numPr>
          <w:ilvl w:val="0"/>
          <w:numId w:val="4"/>
        </w:numPr>
        <w:spacing w:after="269" w:before="269"/>
        <w:ind w:firstLine="0" w:left="600" w:right="0"/>
      </w:pPr>
      <w:r>
        <w:t>Может содержать другие настройки сборки (порт, прокси и т.д.)</w:t>
      </w:r>
    </w:p>
    <w:p w14:paraId="20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3. tsconfig.json и связанные файлы</w:t>
      </w:r>
    </w:p>
    <w:p w14:paraId="21000000">
      <w:pPr>
        <w:spacing w:after="269" w:before="269"/>
        <w:ind w:firstLine="0" w:left="0" w:right="0"/>
      </w:pPr>
      <w:r>
        <w:rPr>
          <w:b w:val="1"/>
        </w:rPr>
        <w:t>tsconfig.json</w:t>
      </w:r>
      <w:r>
        <w:t xml:space="preserve"> - корневой файл конфигурации TypeScript:</w:t>
      </w:r>
    </w:p>
    <w:p w14:paraId="22000000">
      <w:pPr>
        <w:spacing w:after="120" w:before="120"/>
        <w:ind w:firstLine="0" w:left="120" w:right="120"/>
        <w:jc w:val="left"/>
        <w:rPr>
          <w:rFonts w:ascii="Courier New" w:hAnsi="Courier New"/>
        </w:rPr>
      </w:pP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"files"</w:t>
      </w:r>
      <w:r>
        <w:rPr>
          <w:rFonts w:ascii="Courier New" w:hAnsi="Courier New"/>
        </w:rPr>
        <w:t>: [],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"references"</w:t>
      </w:r>
      <w:r>
        <w:rPr>
          <w:rFonts w:ascii="Courier New" w:hAnsi="Courier New"/>
        </w:rPr>
        <w:t>: [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{ </w:t>
      </w:r>
      <w:r>
        <w:rPr>
          <w:rFonts w:ascii="Courier New" w:hAnsi="Courier New"/>
        </w:rPr>
        <w:t>"path"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"./tsconfig.app.json"</w:t>
      </w:r>
      <w:r>
        <w:rPr>
          <w:rFonts w:ascii="Courier New" w:hAnsi="Courier New"/>
        </w:rPr>
        <w:t xml:space="preserve">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{ </w:t>
      </w:r>
      <w:r>
        <w:rPr>
          <w:rFonts w:ascii="Courier New" w:hAnsi="Courier New"/>
        </w:rPr>
        <w:t>"path"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"./tsconfig.node.json"</w:t>
      </w:r>
      <w:r>
        <w:rPr>
          <w:rFonts w:ascii="Courier New" w:hAnsi="Courier New"/>
        </w:rPr>
        <w:t xml:space="preserve">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</w:r>
    </w:p>
    <w:p w14:paraId="23000000">
      <w:pPr>
        <w:spacing w:after="269" w:before="269"/>
        <w:ind w:firstLine="0" w:left="0" w:right="0"/>
      </w:pPr>
      <w:r>
        <w:t>Разделяет конфигурацию на две части:</w:t>
      </w:r>
    </w:p>
    <w:p w14:paraId="24000000">
      <w:pPr>
        <w:numPr>
          <w:ilvl w:val="0"/>
          <w:numId w:val="5"/>
        </w:numPr>
        <w:spacing w:after="269" w:before="269"/>
        <w:ind w:firstLine="0" w:left="600" w:right="0"/>
      </w:pPr>
      <w:r>
        <w:rPr>
          <w:rFonts w:ascii="monospace" w:hAnsi="monospace"/>
        </w:rPr>
        <w:t>tsconfig.app.json</w:t>
      </w:r>
      <w:r>
        <w:t> </w:t>
      </w:r>
      <w:r>
        <w:t>- для исходного кода приложения</w:t>
      </w:r>
    </w:p>
    <w:p w14:paraId="25000000">
      <w:pPr>
        <w:numPr>
          <w:ilvl w:val="0"/>
          <w:numId w:val="5"/>
        </w:numPr>
        <w:spacing w:after="269" w:before="269"/>
        <w:ind w:firstLine="0" w:left="600" w:right="0"/>
      </w:pPr>
      <w:r>
        <w:rPr>
          <w:rFonts w:ascii="monospace" w:hAnsi="monospace"/>
        </w:rPr>
        <w:t>tsconfig.node.json</w:t>
      </w:r>
      <w:r>
        <w:t> </w:t>
      </w:r>
      <w:r>
        <w:t>- для конфигурационных файлов</w:t>
      </w:r>
    </w:p>
    <w:p w14:paraId="26000000">
      <w:pPr>
        <w:spacing w:after="269" w:before="269"/>
        <w:ind w:firstLine="0" w:left="0" w:right="0"/>
      </w:pPr>
      <w:r>
        <w:rPr>
          <w:b w:val="1"/>
        </w:rPr>
        <w:t>tsconfig.app.json</w:t>
      </w:r>
      <w:r>
        <w:t xml:space="preserve"> - настройки для приложения:</w:t>
      </w:r>
    </w:p>
    <w:p w14:paraId="27000000">
      <w:pPr>
        <w:spacing w:after="120" w:before="120"/>
        <w:ind w:firstLine="0" w:left="120" w:right="120"/>
        <w:jc w:val="left"/>
        <w:rPr>
          <w:rFonts w:ascii="Courier New" w:hAnsi="Courier New"/>
        </w:rPr>
      </w:pP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"compilerOptions"</w:t>
      </w:r>
      <w:r>
        <w:rPr>
          <w:rFonts w:ascii="Courier New" w:hAnsi="Courier New"/>
        </w:rPr>
        <w:t>: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"target"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"ES2020"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</w:rPr>
        <w:t>// Версия JavaScript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"lib"</w:t>
      </w:r>
      <w:r>
        <w:rPr>
          <w:rFonts w:ascii="Courier New" w:hAnsi="Courier New"/>
        </w:rPr>
        <w:t>: [</w:t>
      </w:r>
      <w:r>
        <w:rPr>
          <w:rFonts w:ascii="Courier New" w:hAnsi="Courier New"/>
        </w:rPr>
        <w:t>"ES2020"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</w:rPr>
        <w:t>"DOM"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</w:rPr>
        <w:t>"DOM.Iterable"</w:t>
      </w:r>
      <w:r>
        <w:rPr>
          <w:rFonts w:ascii="Courier New" w:hAnsi="Courier New"/>
        </w:rPr>
        <w:t xml:space="preserve">], </w:t>
      </w:r>
      <w:r>
        <w:rPr>
          <w:rFonts w:ascii="Courier New" w:hAnsi="Courier New"/>
        </w:rPr>
        <w:t>// Доступные библиотеки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"module"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"ESNext"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</w:rPr>
        <w:t>// Система модулей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"jsx"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"react-jsx"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</w:rPr>
        <w:t>// Обработка JSX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"strict"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true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</w:rPr>
        <w:t>// Строгий режим типизации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// Другие важные настройки для разработки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"include"</w:t>
      </w:r>
      <w:r>
        <w:rPr>
          <w:rFonts w:ascii="Courier New" w:hAnsi="Courier New"/>
        </w:rPr>
        <w:t>: [</w:t>
      </w:r>
      <w:r>
        <w:rPr>
          <w:rFonts w:ascii="Courier New" w:hAnsi="Courier New"/>
        </w:rPr>
        <w:t>"src"</w:t>
      </w:r>
      <w:r>
        <w:rPr>
          <w:rFonts w:ascii="Courier New" w:hAnsi="Courier New"/>
        </w:rPr>
        <w:t xml:space="preserve">] </w:t>
      </w:r>
      <w:r>
        <w:rPr>
          <w:rFonts w:ascii="Courier New" w:hAnsi="Courier New"/>
        </w:rPr>
        <w:t>// Какие файлы включать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</w:r>
    </w:p>
    <w:p w14:paraId="28000000">
      <w:pPr>
        <w:spacing w:after="269" w:before="269"/>
        <w:ind w:firstLine="0" w:left="0" w:right="0"/>
      </w:pPr>
      <w:r>
        <w:rPr>
          <w:b w:val="1"/>
        </w:rPr>
        <w:t>tsconfig.node.json</w:t>
      </w:r>
      <w:r>
        <w:t xml:space="preserve"> - настройки для Node.js окружения:</w:t>
      </w:r>
    </w:p>
    <w:p w14:paraId="29000000">
      <w:pPr>
        <w:spacing w:after="120" w:before="120"/>
        <w:ind w:firstLine="0" w:left="120" w:right="120"/>
        <w:jc w:val="left"/>
        <w:rPr>
          <w:rFonts w:ascii="Courier New" w:hAnsi="Courier New"/>
        </w:rPr>
      </w:pP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"compilerOptions"</w:t>
      </w:r>
      <w:r>
        <w:rPr>
          <w:rFonts w:ascii="Courier New" w:hAnsi="Courier New"/>
        </w:rPr>
        <w:t>: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"target"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"ES2022"</w:t>
      </w:r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"module"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"ESNext"</w:t>
      </w:r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"strict"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true</w:t>
      </w:r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// Специфичные настройки для Node.js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"include"</w:t>
      </w:r>
      <w:r>
        <w:rPr>
          <w:rFonts w:ascii="Courier New" w:hAnsi="Courier New"/>
        </w:rPr>
        <w:t>: [</w:t>
      </w:r>
      <w:r>
        <w:rPr>
          <w:rFonts w:ascii="Courier New" w:hAnsi="Courier New"/>
        </w:rPr>
        <w:t>"vite.config.ts"</w:t>
      </w:r>
      <w:r>
        <w:rPr>
          <w:rFonts w:ascii="Courier New" w:hAnsi="Courier New"/>
        </w:rPr>
        <w:t>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</w:r>
    </w:p>
    <w:p w14:paraId="2A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4. tailwind.config.js</w:t>
      </w:r>
    </w:p>
    <w:p w14:paraId="2B000000">
      <w:pPr>
        <w:spacing w:after="269" w:before="269"/>
        <w:ind w:firstLine="0" w:left="0" w:right="0"/>
      </w:pPr>
      <w:r>
        <w:t>Конфигурация Tailwind CSS:</w:t>
      </w:r>
    </w:p>
    <w:p w14:paraId="2C000000">
      <w:pPr>
        <w:spacing w:after="120" w:before="120"/>
        <w:ind w:firstLine="0" w:left="120" w:right="120"/>
        <w:jc w:val="left"/>
        <w:rPr>
          <w:rFonts w:ascii="Courier New" w:hAnsi="Courier New"/>
        </w:rPr>
      </w:pPr>
      <w:r>
        <w:rPr>
          <w:rFonts w:ascii="Courier New" w:hAnsi="Courier New"/>
        </w:rPr>
        <w:t xml:space="preserve">/** </w:t>
      </w:r>
      <w:r>
        <w:rPr>
          <w:rFonts w:ascii="Courier New" w:hAnsi="Courier New"/>
        </w:rPr>
        <w:t>@type</w:t>
      </w:r>
      <w:r>
        <w:rPr>
          <w:rFonts w:ascii="Courier New" w:hAnsi="Courier New"/>
        </w:rPr>
        <w:t xml:space="preserve"> {import('tailwindcss').Config}</w:t>
      </w:r>
      <w:r>
        <w:rPr>
          <w:rFonts w:ascii="Courier New" w:hAnsi="Courier New"/>
        </w:rPr>
        <w:t xml:space="preserve">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export</w:t>
      </w:r>
      <w:r>
        <w:rPr>
          <w:rFonts w:ascii="Courier New" w:hAnsi="Courier New"/>
        </w:rPr>
        <w:t xml:space="preserve"> default</w:t>
      </w:r>
      <w:r>
        <w:rPr>
          <w:rFonts w:ascii="Courier New" w:hAnsi="Courier New"/>
        </w:rPr>
        <w:t xml:space="preserve">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content:</w:t>
      </w:r>
      <w:r>
        <w:rPr>
          <w:rFonts w:ascii="Courier New" w:hAnsi="Courier New"/>
        </w:rPr>
        <w:t xml:space="preserve"> [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'./index.html'</w:t>
      </w:r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'./src/**/*.{js,ts,jsx,tsx}'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], </w:t>
      </w:r>
      <w:r>
        <w:rPr>
          <w:rFonts w:ascii="Courier New" w:hAnsi="Courier New"/>
        </w:rPr>
        <w:t>// Файлы, где используется Tailwind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theme:</w:t>
      </w:r>
      <w:r>
        <w:rPr>
          <w:rFonts w:ascii="Courier New" w:hAnsi="Courier New"/>
        </w:rPr>
        <w:t xml:space="preserve">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extend:</w:t>
      </w:r>
      <w:r>
        <w:rPr>
          <w:rFonts w:ascii="Courier New" w:hAnsi="Courier New"/>
        </w:rPr>
        <w:t xml:space="preserve"> {} </w:t>
      </w:r>
      <w:r>
        <w:rPr>
          <w:rFonts w:ascii="Courier New" w:hAnsi="Courier New"/>
        </w:rPr>
        <w:t>// Место для кастомизации темы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},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plugins:</w:t>
      </w:r>
      <w:r>
        <w:rPr>
          <w:rFonts w:ascii="Courier New" w:hAnsi="Courier New"/>
        </w:rPr>
        <w:t xml:space="preserve"> [] </w:t>
      </w:r>
      <w:r>
        <w:rPr>
          <w:rFonts w:ascii="Courier New" w:hAnsi="Courier New"/>
        </w:rPr>
        <w:t>// Место для плагинов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};</w:t>
      </w:r>
      <w:r>
        <w:rPr>
          <w:rFonts w:ascii="Courier New" w:hAnsi="Courier New"/>
        </w:rPr>
        <w:br/>
      </w:r>
    </w:p>
    <w:p w14:paraId="2D000000">
      <w:pPr>
        <w:spacing w:after="269" w:before="269"/>
        <w:ind w:firstLine="0" w:left="0" w:right="0"/>
      </w:pPr>
      <w:r>
        <w:t>Этот файл:</w:t>
      </w:r>
    </w:p>
    <w:p w14:paraId="2E000000">
      <w:pPr>
        <w:numPr>
          <w:ilvl w:val="0"/>
          <w:numId w:val="6"/>
        </w:numPr>
        <w:spacing w:after="269" w:before="269"/>
        <w:ind w:firstLine="0" w:left="600" w:right="0"/>
      </w:pPr>
      <w:r>
        <w:t>Указывает, где искать классы Tailwind</w:t>
      </w:r>
    </w:p>
    <w:p w14:paraId="2F000000">
      <w:pPr>
        <w:numPr>
          <w:ilvl w:val="0"/>
          <w:numId w:val="6"/>
        </w:numPr>
        <w:spacing w:after="269" w:before="269"/>
        <w:ind w:firstLine="0" w:left="600" w:right="0"/>
      </w:pPr>
      <w:r>
        <w:t>Позволяет настраивать тему (цвета, размеры, отступы)</w:t>
      </w:r>
    </w:p>
    <w:p w14:paraId="30000000">
      <w:pPr>
        <w:numPr>
          <w:ilvl w:val="0"/>
          <w:numId w:val="6"/>
        </w:numPr>
        <w:spacing w:after="269" w:before="269"/>
        <w:ind w:firstLine="0" w:left="600" w:right="0"/>
      </w:pPr>
      <w:r>
        <w:t>Подключает дополнительные плагины</w:t>
      </w:r>
    </w:p>
    <w:p w14:paraId="31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5. .env</w:t>
      </w:r>
    </w:p>
    <w:p w14:paraId="32000000">
      <w:pPr>
        <w:spacing w:after="269" w:before="269"/>
        <w:ind w:firstLine="0" w:left="0" w:right="0"/>
      </w:pPr>
      <w:r>
        <w:t>Файл с переменными окружения:</w:t>
      </w:r>
    </w:p>
    <w:p w14:paraId="33000000">
      <w:pPr>
        <w:spacing w:after="120" w:before="120"/>
        <w:ind w:firstLine="0" w:left="120" w:right="120"/>
        <w:jc w:val="left"/>
        <w:rPr>
          <w:rFonts w:ascii="monospace" w:hAnsi="monospace"/>
        </w:rPr>
      </w:pPr>
      <w:r>
        <w:rPr>
          <w:rFonts w:ascii="Courier New" w:hAnsi="Courier New"/>
        </w:rPr>
        <w:t>VITE_SUPABASE_ANON_KEY=ключ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VITE_SUPABASE_URL=url</w:t>
      </w:r>
      <w:r>
        <w:br/>
      </w:r>
    </w:p>
    <w:p w14:paraId="34000000">
      <w:pPr>
        <w:spacing w:after="269" w:before="269"/>
        <w:ind w:firstLine="0" w:left="0" w:right="0"/>
      </w:pPr>
      <w:r>
        <w:t>Содержит:</w:t>
      </w:r>
    </w:p>
    <w:p w14:paraId="35000000">
      <w:pPr>
        <w:numPr>
          <w:ilvl w:val="0"/>
          <w:numId w:val="7"/>
        </w:numPr>
        <w:spacing w:after="269" w:before="269"/>
        <w:ind w:firstLine="0" w:left="600" w:right="0"/>
      </w:pPr>
      <w:r>
        <w:t>Ключи доступа к Supabase</w:t>
      </w:r>
    </w:p>
    <w:p w14:paraId="36000000">
      <w:pPr>
        <w:numPr>
          <w:ilvl w:val="0"/>
          <w:numId w:val="7"/>
        </w:numPr>
        <w:spacing w:after="269" w:before="269"/>
        <w:ind w:firstLine="0" w:left="600" w:right="0"/>
      </w:pPr>
      <w:r>
        <w:t>URL базы данных</w:t>
      </w:r>
    </w:p>
    <w:p w14:paraId="37000000">
      <w:pPr>
        <w:numPr>
          <w:ilvl w:val="0"/>
          <w:numId w:val="7"/>
        </w:numPr>
        <w:spacing w:after="269" w:before="269"/>
        <w:ind w:firstLine="0" w:left="600" w:right="0"/>
      </w:pPr>
      <w:r>
        <w:t>Префикс VITE_ делает переменные доступными в коде</w:t>
      </w:r>
    </w:p>
    <w:p w14:paraId="38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Взаимодействие конфигурационных файлов:</w:t>
      </w:r>
    </w:p>
    <w:p w14:paraId="39000000">
      <w:pPr>
        <w:numPr>
          <w:ilvl w:val="0"/>
          <w:numId w:val="8"/>
        </w:numPr>
        <w:spacing w:after="269" w:before="269"/>
        <w:ind w:firstLine="0" w:left="600" w:right="0"/>
      </w:pPr>
      <w:r>
        <w:rPr>
          <w:rFonts w:ascii="monospace" w:hAnsi="monospace"/>
        </w:rPr>
        <w:t>package.json</w:t>
      </w:r>
      <w:r>
        <w:t> </w:t>
      </w:r>
      <w:r>
        <w:t>определяет зависимости и скрипты</w:t>
      </w:r>
    </w:p>
    <w:p w14:paraId="3A000000">
      <w:pPr>
        <w:numPr>
          <w:ilvl w:val="0"/>
          <w:numId w:val="8"/>
        </w:numPr>
        <w:spacing w:after="269" w:before="269"/>
        <w:ind w:firstLine="0" w:left="600" w:right="0"/>
      </w:pPr>
      <w:r>
        <w:rPr>
          <w:rFonts w:ascii="monospace" w:hAnsi="monospace"/>
        </w:rPr>
        <w:t>vite.config.ts</w:t>
      </w:r>
      <w:r>
        <w:t> </w:t>
      </w:r>
      <w:r>
        <w:t>настраивает сборку проекта</w:t>
      </w:r>
    </w:p>
    <w:p w14:paraId="3B000000">
      <w:pPr>
        <w:numPr>
          <w:ilvl w:val="0"/>
          <w:numId w:val="8"/>
        </w:numPr>
        <w:spacing w:after="269" w:before="269"/>
        <w:ind w:firstLine="0" w:left="600" w:right="0"/>
      </w:pPr>
      <w:r>
        <w:rPr>
          <w:rFonts w:ascii="monospace" w:hAnsi="monospace"/>
        </w:rPr>
        <w:t>tsconfig.json</w:t>
      </w:r>
      <w:r>
        <w:t> </w:t>
      </w:r>
      <w:r>
        <w:t>файлы обеспечивают типизацию</w:t>
      </w:r>
    </w:p>
    <w:p w14:paraId="3C000000">
      <w:pPr>
        <w:numPr>
          <w:ilvl w:val="0"/>
          <w:numId w:val="8"/>
        </w:numPr>
        <w:spacing w:after="269" w:before="269"/>
        <w:ind w:firstLine="0" w:left="600" w:right="0"/>
      </w:pPr>
      <w:r>
        <w:rPr>
          <w:rFonts w:ascii="monospace" w:hAnsi="monospace"/>
        </w:rPr>
        <w:t>tailwind.config.js</w:t>
      </w:r>
      <w:r>
        <w:t> </w:t>
      </w:r>
      <w:r>
        <w:t>настраивает стилизацию</w:t>
      </w:r>
    </w:p>
    <w:p w14:paraId="3D000000">
      <w:pPr>
        <w:numPr>
          <w:ilvl w:val="0"/>
          <w:numId w:val="8"/>
        </w:numPr>
        <w:spacing w:after="269" w:before="269"/>
        <w:ind w:firstLine="0" w:left="600" w:right="0"/>
      </w:pPr>
      <w:r>
        <w:rPr>
          <w:rFonts w:ascii="monospace" w:hAnsi="monospace"/>
        </w:rPr>
        <w:t>.env</w:t>
      </w:r>
      <w:r>
        <w:t> </w:t>
      </w:r>
      <w:r>
        <w:t>предоставляет доступ к внешним сервисам</w:t>
      </w:r>
    </w:p>
    <w:p w14:paraId="3E000000">
      <w:pPr>
        <w:spacing w:after="232" w:before="232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2. Исходный код (папка src)</w:t>
      </w:r>
    </w:p>
    <w:p w14:paraId="3F000000">
      <w:pPr>
        <w:spacing w:after="269" w:before="269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main.tsx</w:t>
      </w:r>
    </w:p>
    <w:p w14:paraId="40000000">
      <w:pPr>
        <w:numPr>
          <w:ilvl w:val="0"/>
          <w:numId w:val="9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Точка входа в приложение</w:t>
      </w:r>
    </w:p>
    <w:p w14:paraId="41000000">
      <w:pPr>
        <w:numPr>
          <w:ilvl w:val="0"/>
          <w:numId w:val="9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Рендерит корневой компонент App</w:t>
      </w:r>
    </w:p>
    <w:p w14:paraId="42000000">
      <w:pPr>
        <w:numPr>
          <w:ilvl w:val="0"/>
          <w:numId w:val="9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Подключает глобальные стили</w:t>
      </w:r>
    </w:p>
    <w:p w14:paraId="43000000">
      <w:pPr>
        <w:spacing w:after="269" w:before="269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App.tsx</w:t>
      </w:r>
    </w:p>
    <w:p w14:paraId="44000000">
      <w:pPr>
        <w:numPr>
          <w:ilvl w:val="0"/>
          <w:numId w:val="10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Главный компонент приложения</w:t>
      </w:r>
    </w:p>
    <w:p w14:paraId="45000000">
      <w:pPr>
        <w:numPr>
          <w:ilvl w:val="0"/>
          <w:numId w:val="10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Определяет маршрутизацию (routing):</w:t>
      </w:r>
    </w:p>
    <w:p w14:paraId="46000000">
      <w:pPr>
        <w:numPr>
          <w:ilvl w:val="1"/>
          <w:numId w:val="11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/login - страница входа</w:t>
      </w:r>
    </w:p>
    <w:p w14:paraId="47000000">
      <w:pPr>
        <w:numPr>
          <w:ilvl w:val="1"/>
          <w:numId w:val="11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/register - страница регистрации</w:t>
      </w:r>
    </w:p>
    <w:p w14:paraId="48000000">
      <w:pPr>
        <w:numPr>
          <w:ilvl w:val="1"/>
          <w:numId w:val="11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/reset-password - сброс пароля</w:t>
      </w:r>
    </w:p>
    <w:p w14:paraId="49000000">
      <w:pPr>
        <w:numPr>
          <w:ilvl w:val="1"/>
          <w:numId w:val="11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/update-password - обновление пароля</w:t>
      </w:r>
    </w:p>
    <w:p w14:paraId="4A000000">
      <w:pPr>
        <w:numPr>
          <w:ilvl w:val="1"/>
          <w:numId w:val="11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/dashboard - главная страница (защищенная)</w:t>
      </w:r>
    </w:p>
    <w:p w14:paraId="4B000000">
      <w:pPr>
        <w:numPr>
          <w:ilvl w:val="1"/>
          <w:numId w:val="11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/profile - профиль пользователя (защищенный)</w:t>
      </w:r>
    </w:p>
    <w:p w14:paraId="4C000000">
      <w:pPr>
        <w:numPr>
          <w:ilvl w:val="0"/>
          <w:numId w:val="10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Использует компонент ProtectedRoute для защиты маршрутов</w:t>
      </w:r>
    </w:p>
    <w:p w14:paraId="4D000000">
      <w:pPr>
        <w:spacing w:after="269" w:before="269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lib/supabase.ts</w:t>
      </w:r>
    </w:p>
    <w:p w14:paraId="4E000000">
      <w:pPr>
        <w:numPr>
          <w:ilvl w:val="0"/>
          <w:numId w:val="12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Инициализация клиента Supabase</w:t>
      </w:r>
    </w:p>
    <w:p w14:paraId="4F000000">
      <w:pPr>
        <w:numPr>
          <w:ilvl w:val="0"/>
          <w:numId w:val="12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Использует переменные окружения для подключения</w:t>
      </w:r>
    </w:p>
    <w:p w14:paraId="50000000">
      <w:pPr>
        <w:numPr>
          <w:ilvl w:val="0"/>
          <w:numId w:val="12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Экспортирует настроенный клиент для использования в приложении</w:t>
      </w:r>
    </w:p>
    <w:p w14:paraId="51000000">
      <w:pPr>
        <w:spacing w:after="269" w:before="269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lib/validation.ts</w:t>
      </w:r>
    </w:p>
    <w:p w14:paraId="52000000">
      <w:pPr>
        <w:numPr>
          <w:ilvl w:val="0"/>
          <w:numId w:val="13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Схемы валидации с использованием библиотеки Zod</w:t>
      </w:r>
    </w:p>
    <w:p w14:paraId="53000000">
      <w:pPr>
        <w:numPr>
          <w:ilvl w:val="0"/>
          <w:numId w:val="13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Проверяет:</w:t>
      </w:r>
    </w:p>
    <w:p w14:paraId="54000000">
      <w:pPr>
        <w:numPr>
          <w:ilvl w:val="1"/>
          <w:numId w:val="14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Формат email</w:t>
      </w:r>
    </w:p>
    <w:p w14:paraId="55000000">
      <w:pPr>
        <w:numPr>
          <w:ilvl w:val="1"/>
          <w:numId w:val="14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Сложность пароля (минимум 8 символов, спецсимволы и т.д.)</w:t>
      </w:r>
    </w:p>
    <w:p w14:paraId="56000000">
      <w:pPr>
        <w:numPr>
          <w:ilvl w:val="0"/>
          <w:numId w:val="13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Используется в формах регистрации и входа</w:t>
      </w:r>
    </w:p>
    <w:p w14:paraId="57000000">
      <w:pPr>
        <w:spacing w:after="232" w:before="232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3. Компоненты (папка src/components)</w:t>
      </w:r>
    </w:p>
    <w:p w14:paraId="58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1. AuthForm.tsx</w:t>
      </w:r>
    </w:p>
    <w:p w14:paraId="59000000">
      <w:pPr>
        <w:spacing w:after="269" w:before="269"/>
        <w:ind w:firstLine="0" w:left="0" w:right="0"/>
      </w:pPr>
      <w:r>
        <w:t>Это универсальная форма аутентификации, которая используется как для входа, так и для регистрации. Основные особенности:</w:t>
      </w:r>
    </w:p>
    <w:p w14:paraId="5A000000">
      <w:pPr>
        <w:numPr>
          <w:ilvl w:val="0"/>
          <w:numId w:val="15"/>
        </w:numPr>
        <w:spacing w:after="269" w:before="269"/>
        <w:ind w:firstLine="0" w:left="600" w:right="0"/>
      </w:pPr>
      <w:r>
        <w:t>Принимает параметр</w:t>
      </w:r>
      <w:r>
        <w:t> </w:t>
      </w:r>
      <w:r>
        <w:rPr>
          <w:rFonts w:ascii="monospace" w:hAnsi="monospace"/>
        </w:rPr>
        <w:t>mode</w:t>
      </w:r>
      <w:r>
        <w:t> </w:t>
      </w:r>
      <w:r>
        <w:t>для определения режима работы ('login' или 'register')</w:t>
      </w:r>
    </w:p>
    <w:p w14:paraId="5B000000">
      <w:pPr>
        <w:numPr>
          <w:ilvl w:val="0"/>
          <w:numId w:val="15"/>
        </w:numPr>
        <w:spacing w:after="269" w:before="269"/>
        <w:ind w:firstLine="0" w:left="600" w:right="0"/>
      </w:pPr>
      <w:r>
        <w:t>Реализует валидацию email и пароля с помощью Zod</w:t>
      </w:r>
    </w:p>
    <w:p w14:paraId="5C000000">
      <w:pPr>
        <w:numPr>
          <w:ilvl w:val="0"/>
          <w:numId w:val="15"/>
        </w:numPr>
        <w:spacing w:after="269" w:before="269"/>
        <w:ind w:firstLine="0" w:left="600" w:right="0"/>
      </w:pPr>
      <w:r>
        <w:t>Показывает индикатор надежности пароля при регистрации</w:t>
      </w:r>
    </w:p>
    <w:p w14:paraId="5D000000">
      <w:pPr>
        <w:numPr>
          <w:ilvl w:val="0"/>
          <w:numId w:val="15"/>
        </w:numPr>
        <w:spacing w:after="269" w:before="269"/>
        <w:ind w:firstLine="0" w:left="600" w:right="0"/>
      </w:pPr>
      <w:r>
        <w:t>Отображает требования к паролю</w:t>
      </w:r>
    </w:p>
    <w:p w14:paraId="5E000000">
      <w:pPr>
        <w:numPr>
          <w:ilvl w:val="0"/>
          <w:numId w:val="15"/>
        </w:numPr>
        <w:spacing w:after="269" w:before="269"/>
        <w:ind w:firstLine="0" w:left="600" w:right="0"/>
      </w:pPr>
      <w:r>
        <w:t>Управляет видимостью пароля (показать/скрыть)</w:t>
      </w:r>
    </w:p>
    <w:p w14:paraId="5F000000">
      <w:pPr>
        <w:numPr>
          <w:ilvl w:val="0"/>
          <w:numId w:val="15"/>
        </w:numPr>
        <w:spacing w:after="269" w:before="269"/>
        <w:ind w:firstLine="0" w:left="600" w:right="0"/>
      </w:pPr>
      <w:r>
        <w:t>Обрабатывает ошибки аутентификации</w:t>
      </w:r>
    </w:p>
    <w:p w14:paraId="60000000">
      <w:pPr>
        <w:numPr>
          <w:ilvl w:val="0"/>
          <w:numId w:val="15"/>
        </w:numPr>
        <w:spacing w:after="269" w:before="269"/>
        <w:ind w:firstLine="0" w:left="600" w:right="0"/>
      </w:pPr>
      <w:r>
        <w:t>Показывает состояние загрузки</w:t>
      </w:r>
    </w:p>
    <w:p w14:paraId="61000000">
      <w:pPr>
        <w:spacing w:after="269" w:before="269"/>
        <w:ind w:firstLine="0" w:left="0" w:right="0"/>
      </w:pPr>
      <w:r>
        <w:t>Компонент использует следующие иконки из lucide-react:</w:t>
      </w:r>
    </w:p>
    <w:p w14:paraId="62000000">
      <w:pPr>
        <w:numPr>
          <w:ilvl w:val="0"/>
          <w:numId w:val="16"/>
        </w:numPr>
        <w:spacing w:after="269" w:before="269"/>
        <w:ind w:firstLine="0" w:left="600" w:right="0"/>
      </w:pPr>
      <w:r>
        <w:rPr>
          <w:rFonts w:ascii="monospace" w:hAnsi="monospace"/>
        </w:rPr>
        <w:t>Eye</w:t>
      </w:r>
      <w:r>
        <w:t> </w:t>
      </w:r>
      <w:r>
        <w:t>и</w:t>
      </w:r>
      <w:r>
        <w:t> </w:t>
      </w:r>
      <w:r>
        <w:rPr>
          <w:rFonts w:ascii="monospace" w:hAnsi="monospace"/>
        </w:rPr>
        <w:t>EyeOff</w:t>
      </w:r>
      <w:r>
        <w:t> </w:t>
      </w:r>
      <w:r>
        <w:t>для переключения видимости пароля</w:t>
      </w:r>
    </w:p>
    <w:p w14:paraId="63000000">
      <w:pPr>
        <w:numPr>
          <w:ilvl w:val="0"/>
          <w:numId w:val="16"/>
        </w:numPr>
        <w:spacing w:after="269" w:before="269"/>
        <w:ind w:firstLine="0" w:left="600" w:right="0"/>
      </w:pPr>
      <w:r>
        <w:rPr>
          <w:rFonts w:ascii="monospace" w:hAnsi="monospace"/>
        </w:rPr>
        <w:t>Loader2</w:t>
      </w:r>
      <w:r>
        <w:t> </w:t>
      </w:r>
      <w:r>
        <w:t>для индикатора загрузки</w:t>
      </w:r>
    </w:p>
    <w:p w14:paraId="64000000">
      <w:pPr>
        <w:numPr>
          <w:ilvl w:val="0"/>
          <w:numId w:val="16"/>
        </w:numPr>
        <w:spacing w:after="269" w:before="269"/>
        <w:ind w:firstLine="0" w:left="600" w:right="0"/>
      </w:pPr>
      <w:r>
        <w:rPr>
          <w:rFonts w:ascii="monospace" w:hAnsi="monospace"/>
        </w:rPr>
        <w:t>Check</w:t>
      </w:r>
      <w:r>
        <w:t> </w:t>
      </w:r>
      <w:r>
        <w:t>и</w:t>
      </w:r>
      <w:r>
        <w:t> </w:t>
      </w:r>
      <w:r>
        <w:rPr>
          <w:rFonts w:ascii="monospace" w:hAnsi="monospace"/>
        </w:rPr>
        <w:t>X</w:t>
      </w:r>
      <w:r>
        <w:t> </w:t>
      </w:r>
      <w:r>
        <w:t>для отметок выполнения требований к паролю</w:t>
      </w:r>
    </w:p>
    <w:p w14:paraId="65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 Header.tsx</w:t>
      </w:r>
    </w:p>
    <w:p w14:paraId="66000000">
      <w:pPr>
        <w:spacing w:after="269" w:before="269"/>
        <w:ind w:firstLine="0" w:left="0" w:right="0"/>
      </w:pPr>
      <w:r>
        <w:t>Шапка приложения, которая отображается на защищенных страницах. Функционал:</w:t>
      </w:r>
    </w:p>
    <w:p w14:paraId="67000000">
      <w:pPr>
        <w:numPr>
          <w:ilvl w:val="0"/>
          <w:numId w:val="17"/>
        </w:numPr>
        <w:spacing w:after="269" w:before="269"/>
        <w:ind w:firstLine="0" w:left="600" w:right="0"/>
      </w:pPr>
      <w:r>
        <w:t>Показывает email текущего пользователя</w:t>
      </w:r>
    </w:p>
    <w:p w14:paraId="68000000">
      <w:pPr>
        <w:numPr>
          <w:ilvl w:val="0"/>
          <w:numId w:val="17"/>
        </w:numPr>
        <w:spacing w:after="269" w:before="269"/>
        <w:ind w:firstLine="0" w:left="600" w:right="0"/>
      </w:pPr>
      <w:r>
        <w:t>Содержит навигационное меню</w:t>
      </w:r>
    </w:p>
    <w:p w14:paraId="69000000">
      <w:pPr>
        <w:numPr>
          <w:ilvl w:val="0"/>
          <w:numId w:val="17"/>
        </w:numPr>
        <w:spacing w:after="269" w:before="269"/>
        <w:ind w:firstLine="0" w:left="600" w:right="0"/>
      </w:pPr>
      <w:r>
        <w:t>Предоставляет кнопку выхода из системы</w:t>
      </w:r>
    </w:p>
    <w:p w14:paraId="6A000000">
      <w:pPr>
        <w:numPr>
          <w:ilvl w:val="0"/>
          <w:numId w:val="17"/>
        </w:numPr>
        <w:spacing w:after="269" w:before="269"/>
        <w:ind w:firstLine="0" w:left="600" w:right="0"/>
      </w:pPr>
      <w:r>
        <w:t>Использует иконки</w:t>
      </w:r>
      <w:r>
        <w:t> </w:t>
      </w:r>
      <w:r>
        <w:rPr>
          <w:rFonts w:ascii="monospace" w:hAnsi="monospace"/>
        </w:rPr>
        <w:t>User</w:t>
      </w:r>
      <w:r>
        <w:t> </w:t>
      </w:r>
      <w:r>
        <w:t>для логотипа и</w:t>
      </w:r>
      <w:r>
        <w:t> </w:t>
      </w:r>
      <w:r>
        <w:rPr>
          <w:rFonts w:ascii="monospace" w:hAnsi="monospace"/>
        </w:rPr>
        <w:t>LogOut</w:t>
      </w:r>
      <w:r>
        <w:t> </w:t>
      </w:r>
      <w:r>
        <w:t>для кнопки выхода</w:t>
      </w:r>
    </w:p>
    <w:p w14:paraId="6B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3. ProtectedRoute.tsx</w:t>
      </w:r>
    </w:p>
    <w:p w14:paraId="6C000000">
      <w:pPr>
        <w:spacing w:after="269" w:before="269"/>
        <w:ind w:firstLine="0" w:left="0" w:right="0"/>
      </w:pPr>
      <w:r>
        <w:t>Компонент-обертка для защиты маршрутов от неавторизованного доступа. Ключевые функции:</w:t>
      </w:r>
    </w:p>
    <w:p w14:paraId="6D000000">
      <w:pPr>
        <w:numPr>
          <w:ilvl w:val="0"/>
          <w:numId w:val="18"/>
        </w:numPr>
        <w:spacing w:after="269" w:before="269"/>
        <w:ind w:firstLine="0" w:left="600" w:right="0"/>
      </w:pPr>
      <w:r>
        <w:t>Проверяет наличие активной сессии пользователя</w:t>
      </w:r>
    </w:p>
    <w:p w14:paraId="6E000000">
      <w:pPr>
        <w:numPr>
          <w:ilvl w:val="0"/>
          <w:numId w:val="18"/>
        </w:numPr>
        <w:spacing w:after="269" w:before="269"/>
        <w:ind w:firstLine="0" w:left="600" w:right="0"/>
      </w:pPr>
      <w:r>
        <w:t>Автоматически перенаправляет на страницу входа при отсутствии авторизации</w:t>
      </w:r>
    </w:p>
    <w:p w14:paraId="6F000000">
      <w:pPr>
        <w:numPr>
          <w:ilvl w:val="0"/>
          <w:numId w:val="18"/>
        </w:numPr>
        <w:spacing w:after="269" w:before="269"/>
        <w:ind w:firstLine="0" w:left="600" w:right="0"/>
      </w:pPr>
      <w:r>
        <w:t>Отслеживает изменения состояния аутентификации</w:t>
      </w:r>
    </w:p>
    <w:p w14:paraId="70000000">
      <w:pPr>
        <w:numPr>
          <w:ilvl w:val="0"/>
          <w:numId w:val="18"/>
        </w:numPr>
        <w:spacing w:after="269" w:before="269"/>
        <w:ind w:firstLine="0" w:left="600" w:right="0"/>
      </w:pPr>
      <w:r>
        <w:t>Реализует автоматический выход при неактивности (10 минут)</w:t>
      </w:r>
    </w:p>
    <w:p w14:paraId="71000000">
      <w:pPr>
        <w:spacing w:after="269" w:before="269"/>
        <w:ind w:firstLine="0" w:left="0" w:right="0"/>
      </w:pPr>
      <w:r>
        <w:t>Реализация базы данных:</w:t>
      </w:r>
    </w:p>
    <w:p w14:paraId="72000000">
      <w:pPr>
        <w:numPr>
          <w:ilvl w:val="0"/>
          <w:numId w:val="19"/>
        </w:numPr>
        <w:spacing w:after="269" w:before="269"/>
        <w:ind w:firstLine="0" w:left="600" w:right="0"/>
      </w:pPr>
      <w:r>
        <w:rPr>
          <w:b w:val="1"/>
        </w:rPr>
        <w:t>Взаимодействие AuthForm с Supabase</w:t>
      </w:r>
      <w:r>
        <w:t>:</w:t>
      </w:r>
    </w:p>
    <w:p w14:paraId="73000000">
      <w:pPr>
        <w:spacing w:after="120" w:before="120"/>
        <w:ind w:firstLine="0" w:left="120" w:right="120"/>
        <w:jc w:val="left"/>
        <w:rPr>
          <w:rFonts w:ascii="Courier New" w:hAnsi="Courier New"/>
        </w:rPr>
      </w:pPr>
      <w:r>
        <w:rPr>
          <w:rFonts w:ascii="Courier New" w:hAnsi="Courier New"/>
        </w:rPr>
        <w:t>// Пример входа пользователя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</w:t>
      </w:r>
      <w:r>
        <w:rPr>
          <w:rFonts w:ascii="Courier New" w:hAnsi="Courier New"/>
        </w:rPr>
        <w:t xml:space="preserve"> { </w:t>
      </w:r>
      <w:r>
        <w:rPr>
          <w:rFonts w:ascii="Courier New" w:hAnsi="Courier New"/>
        </w:rPr>
        <w:t>error</w:t>
      </w:r>
      <w:r>
        <w:rPr>
          <w:rFonts w:ascii="Courier New" w:hAnsi="Courier New"/>
        </w:rPr>
        <w:t xml:space="preserve"> } = </w:t>
      </w:r>
      <w:r>
        <w:rPr>
          <w:rFonts w:ascii="Courier New" w:hAnsi="Courier New"/>
        </w:rPr>
        <w:t>await</w:t>
      </w:r>
      <w:r>
        <w:rPr>
          <w:rFonts w:ascii="Courier New" w:hAnsi="Courier New"/>
        </w:rPr>
        <w:t xml:space="preserve"> supabase</w:t>
      </w:r>
      <w:r>
        <w:rPr>
          <w:rFonts w:ascii="Courier New" w:hAnsi="Courier New"/>
        </w:rPr>
        <w:t>.</w:t>
      </w:r>
      <w:r>
        <w:rPr>
          <w:rFonts w:ascii="Courier New" w:hAnsi="Courier New"/>
        </w:rPr>
        <w:t>auth</w:t>
      </w:r>
      <w:r>
        <w:rPr>
          <w:rFonts w:ascii="Courier New" w:hAnsi="Courier New"/>
        </w:rPr>
        <w:t>.</w:t>
      </w:r>
      <w:r>
        <w:rPr>
          <w:rFonts w:ascii="Courier New" w:hAnsi="Courier New"/>
        </w:rPr>
        <w:t>signInWithPassword</w:t>
      </w:r>
      <w:r>
        <w:rPr>
          <w:rFonts w:ascii="Courier New" w:hAnsi="Courier New"/>
        </w:rPr>
        <w:t>({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email</w:t>
      </w:r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password</w:t>
      </w:r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Пример регистрации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</w:t>
      </w:r>
      <w:r>
        <w:rPr>
          <w:rFonts w:ascii="Courier New" w:hAnsi="Courier New"/>
        </w:rPr>
        <w:t xml:space="preserve"> { </w:t>
      </w:r>
      <w:r>
        <w:rPr>
          <w:rFonts w:ascii="Courier New" w:hAnsi="Courier New"/>
        </w:rPr>
        <w:t>error</w:t>
      </w:r>
      <w:r>
        <w:rPr>
          <w:rFonts w:ascii="Courier New" w:hAnsi="Courier New"/>
        </w:rPr>
        <w:t xml:space="preserve"> } = </w:t>
      </w:r>
      <w:r>
        <w:rPr>
          <w:rFonts w:ascii="Courier New" w:hAnsi="Courier New"/>
        </w:rPr>
        <w:t>await</w:t>
      </w:r>
      <w:r>
        <w:rPr>
          <w:rFonts w:ascii="Courier New" w:hAnsi="Courier New"/>
        </w:rPr>
        <w:t xml:space="preserve"> supabase</w:t>
      </w:r>
      <w:r>
        <w:rPr>
          <w:rFonts w:ascii="Courier New" w:hAnsi="Courier New"/>
        </w:rPr>
        <w:t>.</w:t>
      </w:r>
      <w:r>
        <w:rPr>
          <w:rFonts w:ascii="Courier New" w:hAnsi="Courier New"/>
        </w:rPr>
        <w:t>auth</w:t>
      </w:r>
      <w:r>
        <w:rPr>
          <w:rFonts w:ascii="Courier New" w:hAnsi="Courier New"/>
        </w:rPr>
        <w:t>.</w:t>
      </w:r>
      <w:r>
        <w:rPr>
          <w:rFonts w:ascii="Courier New" w:hAnsi="Courier New"/>
        </w:rPr>
        <w:t>signUp</w:t>
      </w:r>
      <w:r>
        <w:rPr>
          <w:rFonts w:ascii="Courier New" w:hAnsi="Courier New"/>
        </w:rPr>
        <w:t>({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email</w:t>
      </w:r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password</w:t>
      </w:r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});</w:t>
      </w:r>
      <w:r>
        <w:rPr>
          <w:rFonts w:ascii="Courier New" w:hAnsi="Courier New"/>
        </w:rPr>
        <w:br/>
      </w:r>
    </w:p>
    <w:p w14:paraId="74000000">
      <w:pPr>
        <w:numPr>
          <w:ilvl w:val="0"/>
          <w:numId w:val="20"/>
        </w:numPr>
        <w:spacing w:after="269" w:before="269"/>
        <w:ind w:firstLine="0" w:left="600" w:right="0"/>
      </w:pPr>
      <w:r>
        <w:rPr>
          <w:b w:val="1"/>
        </w:rPr>
        <w:t>Взаимодействие Header с навигацией</w:t>
      </w:r>
      <w:r>
        <w:t>:</w:t>
      </w:r>
    </w:p>
    <w:p w14:paraId="75000000">
      <w:pPr>
        <w:spacing w:after="120" w:before="120"/>
        <w:ind w:firstLine="0" w:left="120" w:right="120"/>
        <w:jc w:val="left"/>
        <w:rPr>
          <w:rFonts w:ascii="Courier New" w:hAnsi="Courier New"/>
        </w:rPr>
      </w:pPr>
      <w:r>
        <w:rPr>
          <w:rFonts w:ascii="Courier New" w:hAnsi="Courier New"/>
        </w:rPr>
        <w:t>// Пример выхода из системы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</w:t>
      </w:r>
      <w:r>
        <w:rPr>
          <w:rFonts w:ascii="Courier New" w:hAnsi="Courier New"/>
        </w:rPr>
        <w:t xml:space="preserve"> handleSignOut</w:t>
      </w:r>
      <w:r>
        <w:rPr>
          <w:rFonts w:ascii="Courier New" w:hAnsi="Courier New"/>
        </w:rPr>
        <w:t xml:space="preserve"> = </w:t>
      </w:r>
      <w:r>
        <w:rPr>
          <w:rFonts w:ascii="Courier New" w:hAnsi="Courier New"/>
        </w:rPr>
        <w:t>async</w:t>
      </w:r>
      <w:r>
        <w:rPr>
          <w:rFonts w:ascii="Courier New" w:hAnsi="Courier New"/>
        </w:rPr>
        <w:t xml:space="preserve"> () </w:t>
      </w:r>
      <w:r>
        <w:rPr>
          <w:rFonts w:ascii="Courier New" w:hAnsi="Courier New"/>
        </w:rPr>
        <w:t>=&gt;</w:t>
      </w:r>
      <w:r>
        <w:rPr>
          <w:rFonts w:ascii="Courier New" w:hAnsi="Courier New"/>
        </w:rPr>
        <w:t xml:space="preserve">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await</w:t>
      </w:r>
      <w:r>
        <w:rPr>
          <w:rFonts w:ascii="Courier New" w:hAnsi="Courier New"/>
        </w:rPr>
        <w:t xml:space="preserve"> supabase</w:t>
      </w:r>
      <w:r>
        <w:rPr>
          <w:rFonts w:ascii="Courier New" w:hAnsi="Courier New"/>
        </w:rPr>
        <w:t>.</w:t>
      </w:r>
      <w:r>
        <w:rPr>
          <w:rFonts w:ascii="Courier New" w:hAnsi="Courier New"/>
        </w:rPr>
        <w:t>auth</w:t>
      </w:r>
      <w:r>
        <w:rPr>
          <w:rFonts w:ascii="Courier New" w:hAnsi="Courier New"/>
        </w:rPr>
        <w:t>.</w:t>
      </w:r>
      <w:r>
        <w:rPr>
          <w:rFonts w:ascii="Courier New" w:hAnsi="Courier New"/>
        </w:rPr>
        <w:t>signOut</w:t>
      </w:r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navigate</w:t>
      </w:r>
      <w:r>
        <w:rPr>
          <w:rFonts w:ascii="Courier New" w:hAnsi="Courier New"/>
        </w:rPr>
        <w:t>(</w:t>
      </w:r>
      <w:r>
        <w:rPr>
          <w:rFonts w:ascii="Courier New" w:hAnsi="Courier New"/>
        </w:rPr>
        <w:t>'/login'</w:t>
      </w:r>
      <w:r>
        <w:rPr>
          <w:rFonts w:ascii="Courier New" w:hAnsi="Courier New"/>
        </w:rPr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};</w:t>
      </w:r>
      <w:r>
        <w:rPr>
          <w:rFonts w:ascii="Courier New" w:hAnsi="Courier New"/>
        </w:rPr>
        <w:br/>
      </w:r>
    </w:p>
    <w:p w14:paraId="76000000">
      <w:pPr>
        <w:numPr>
          <w:ilvl w:val="0"/>
          <w:numId w:val="21"/>
        </w:numPr>
        <w:spacing w:after="269" w:before="269"/>
        <w:ind w:firstLine="0" w:left="600" w:right="0"/>
      </w:pPr>
      <w:r>
        <w:rPr>
          <w:b w:val="1"/>
        </w:rPr>
        <w:t>Защита маршрутов с ProtectedRoute</w:t>
      </w:r>
      <w:r>
        <w:t>:</w:t>
      </w:r>
    </w:p>
    <w:p w14:paraId="77000000">
      <w:pPr>
        <w:spacing w:after="120" w:before="120"/>
        <w:ind w:firstLine="0" w:left="120" w:right="120"/>
        <w:jc w:val="left"/>
        <w:rPr>
          <w:rFonts w:ascii="monospace" w:hAnsi="monospace"/>
        </w:rPr>
      </w:pPr>
      <w:r>
        <w:rPr>
          <w:rFonts w:ascii="Courier New" w:hAnsi="Courier New"/>
        </w:rPr>
        <w:t>// Проверка сессии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</w:t>
      </w:r>
      <w:r>
        <w:rPr>
          <w:rFonts w:ascii="Courier New" w:hAnsi="Courier New"/>
        </w:rPr>
        <w:t xml:space="preserve"> checkAuth</w:t>
      </w:r>
      <w:r>
        <w:rPr>
          <w:rFonts w:ascii="Courier New" w:hAnsi="Courier New"/>
        </w:rPr>
        <w:t xml:space="preserve"> = </w:t>
      </w:r>
      <w:r>
        <w:rPr>
          <w:rFonts w:ascii="Courier New" w:hAnsi="Courier New"/>
        </w:rPr>
        <w:t>async</w:t>
      </w:r>
      <w:r>
        <w:rPr>
          <w:rFonts w:ascii="Courier New" w:hAnsi="Courier New"/>
        </w:rPr>
        <w:t xml:space="preserve"> () </w:t>
      </w:r>
      <w:r>
        <w:rPr>
          <w:rFonts w:ascii="Courier New" w:hAnsi="Courier New"/>
        </w:rPr>
        <w:t>=&gt;</w:t>
      </w:r>
      <w:r>
        <w:rPr>
          <w:rFonts w:ascii="Courier New" w:hAnsi="Courier New"/>
        </w:rPr>
        <w:t xml:space="preserve">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const</w:t>
      </w:r>
      <w:r>
        <w:rPr>
          <w:rFonts w:ascii="Courier New" w:hAnsi="Courier New"/>
        </w:rPr>
        <w:t xml:space="preserve"> { </w:t>
      </w:r>
      <w:r>
        <w:rPr>
          <w:rFonts w:ascii="Courier New" w:hAnsi="Courier New"/>
        </w:rPr>
        <w:t>data</w:t>
      </w:r>
      <w:r>
        <w:rPr>
          <w:rFonts w:ascii="Courier New" w:hAnsi="Courier New"/>
        </w:rPr>
        <w:t xml:space="preserve">: { </w:t>
      </w:r>
      <w:r>
        <w:rPr>
          <w:rFonts w:ascii="Courier New" w:hAnsi="Courier New"/>
        </w:rPr>
        <w:t>session</w:t>
      </w:r>
      <w:r>
        <w:rPr>
          <w:rFonts w:ascii="Courier New" w:hAnsi="Courier New"/>
        </w:rPr>
        <w:t xml:space="preserve"> } } = </w:t>
      </w:r>
      <w:r>
        <w:rPr>
          <w:rFonts w:ascii="Courier New" w:hAnsi="Courier New"/>
        </w:rPr>
        <w:t>await</w:t>
      </w:r>
      <w:r>
        <w:rPr>
          <w:rFonts w:ascii="Courier New" w:hAnsi="Courier New"/>
        </w:rPr>
        <w:t xml:space="preserve"> supabase</w:t>
      </w:r>
      <w:r>
        <w:rPr>
          <w:rFonts w:ascii="Courier New" w:hAnsi="Courier New"/>
        </w:rPr>
        <w:t>.</w:t>
      </w:r>
      <w:r>
        <w:rPr>
          <w:rFonts w:ascii="Courier New" w:hAnsi="Courier New"/>
        </w:rPr>
        <w:t>auth</w:t>
      </w:r>
      <w:r>
        <w:rPr>
          <w:rFonts w:ascii="Courier New" w:hAnsi="Courier New"/>
        </w:rPr>
        <w:t>.</w:t>
      </w:r>
      <w:r>
        <w:rPr>
          <w:rFonts w:ascii="Courier New" w:hAnsi="Courier New"/>
        </w:rPr>
        <w:t>getSession</w:t>
      </w:r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if</w:t>
      </w:r>
      <w:r>
        <w:rPr>
          <w:rFonts w:ascii="Courier New" w:hAnsi="Courier New"/>
        </w:rPr>
        <w:t xml:space="preserve"> (!</w:t>
      </w:r>
      <w:r>
        <w:rPr>
          <w:rFonts w:ascii="Courier New" w:hAnsi="Courier New"/>
        </w:rPr>
        <w:t>session</w:t>
      </w:r>
      <w:r>
        <w:rPr>
          <w:rFonts w:ascii="Courier New" w:hAnsi="Courier New"/>
        </w:rPr>
        <w:t>)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navigate</w:t>
      </w:r>
      <w:r>
        <w:rPr>
          <w:rFonts w:ascii="Courier New" w:hAnsi="Courier New"/>
        </w:rPr>
        <w:t>(</w:t>
      </w:r>
      <w:r>
        <w:rPr>
          <w:rFonts w:ascii="Courier New" w:hAnsi="Courier New"/>
        </w:rPr>
        <w:t>'/login'</w:t>
      </w:r>
      <w:r>
        <w:rPr>
          <w:rFonts w:ascii="Courier New" w:hAnsi="Courier New"/>
        </w:rPr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Отслеживание изменений сессии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supabase</w:t>
      </w:r>
      <w:r>
        <w:rPr>
          <w:rFonts w:ascii="Courier New" w:hAnsi="Courier New"/>
        </w:rPr>
        <w:t>.</w:t>
      </w:r>
      <w:r>
        <w:rPr>
          <w:rFonts w:ascii="Courier New" w:hAnsi="Courier New"/>
        </w:rPr>
        <w:t>auth</w:t>
      </w:r>
      <w:r>
        <w:rPr>
          <w:rFonts w:ascii="Courier New" w:hAnsi="Courier New"/>
        </w:rPr>
        <w:t>.</w:t>
      </w:r>
      <w:r>
        <w:rPr>
          <w:rFonts w:ascii="Courier New" w:hAnsi="Courier New"/>
        </w:rPr>
        <w:t>onAuthStateChange</w:t>
      </w:r>
      <w:r>
        <w:rPr>
          <w:rFonts w:ascii="Courier New" w:hAnsi="Courier New"/>
        </w:rPr>
        <w:t>((</w:t>
      </w:r>
      <w:r>
        <w:rPr>
          <w:rFonts w:ascii="Courier New" w:hAnsi="Courier New"/>
        </w:rPr>
        <w:t>event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</w:rPr>
        <w:t>session</w:t>
      </w:r>
      <w:r>
        <w:rPr>
          <w:rFonts w:ascii="Courier New" w:hAnsi="Courier New"/>
        </w:rPr>
        <w:t xml:space="preserve">) </w:t>
      </w:r>
      <w:r>
        <w:rPr>
          <w:rFonts w:ascii="Courier New" w:hAnsi="Courier New"/>
        </w:rPr>
        <w:t>=&gt;</w:t>
      </w:r>
      <w:r>
        <w:rPr>
          <w:rFonts w:ascii="Courier New" w:hAnsi="Courier New"/>
        </w:rPr>
        <w:t xml:space="preserve">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if</w:t>
      </w:r>
      <w:r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event</w:t>
      </w:r>
      <w:r>
        <w:rPr>
          <w:rFonts w:ascii="Courier New" w:hAnsi="Courier New"/>
        </w:rPr>
        <w:t xml:space="preserve"> === </w:t>
      </w:r>
      <w:r>
        <w:rPr>
          <w:rFonts w:ascii="Courier New" w:hAnsi="Courier New"/>
        </w:rPr>
        <w:t>'SIGNED_OUT'</w:t>
      </w:r>
      <w:r>
        <w:rPr>
          <w:rFonts w:ascii="Courier New" w:hAnsi="Courier New"/>
        </w:rPr>
        <w:t xml:space="preserve"> || !</w:t>
      </w:r>
      <w:r>
        <w:rPr>
          <w:rFonts w:ascii="Courier New" w:hAnsi="Courier New"/>
        </w:rPr>
        <w:t>session</w:t>
      </w:r>
      <w:r>
        <w:rPr>
          <w:rFonts w:ascii="Courier New" w:hAnsi="Courier New"/>
        </w:rPr>
        <w:t>)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navigate</w:t>
      </w:r>
      <w:r>
        <w:rPr>
          <w:rFonts w:ascii="Courier New" w:hAnsi="Courier New"/>
        </w:rPr>
        <w:t>(</w:t>
      </w:r>
      <w:r>
        <w:rPr>
          <w:rFonts w:ascii="Courier New" w:hAnsi="Courier New"/>
        </w:rPr>
        <w:t>'/login'</w:t>
      </w:r>
      <w:r>
        <w:rPr>
          <w:rFonts w:ascii="Courier New" w:hAnsi="Courier New"/>
        </w:rPr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});</w:t>
      </w:r>
      <w:r>
        <w:br/>
      </w:r>
    </w:p>
    <w:p w14:paraId="78000000">
      <w:pPr>
        <w:spacing w:after="269" w:before="269"/>
        <w:ind w:firstLine="0" w:left="0" w:right="0"/>
      </w:pPr>
      <w:r>
        <w:t>Все компоненты используют единый стиль с Tailwind CSS для создания согласованного пользовательского интерфейса. Например:</w:t>
      </w:r>
    </w:p>
    <w:p w14:paraId="79000000">
      <w:pPr>
        <w:numPr>
          <w:ilvl w:val="0"/>
          <w:numId w:val="22"/>
        </w:numPr>
        <w:spacing w:after="269" w:before="269"/>
        <w:ind w:firstLine="0" w:left="600" w:right="0"/>
      </w:pPr>
      <w:r>
        <w:t>Кнопки:</w:t>
      </w:r>
      <w:r>
        <w:t> </w:t>
      </w:r>
      <w:r>
        <w:rPr>
          <w:rFonts w:ascii="monospace" w:hAnsi="monospace"/>
        </w:rPr>
        <w:t>className="bg-blue-600 hover:bg-blue-700 text-white rounded-md"</w:t>
      </w:r>
    </w:p>
    <w:p w14:paraId="7A000000">
      <w:pPr>
        <w:numPr>
          <w:ilvl w:val="0"/>
          <w:numId w:val="22"/>
        </w:numPr>
        <w:spacing w:after="269" w:before="269"/>
        <w:ind w:firstLine="0" w:left="600" w:right="0"/>
      </w:pPr>
      <w:r>
        <w:t>Поля ввода:</w:t>
      </w:r>
      <w:r>
        <w:t> </w:t>
      </w:r>
      <w:r>
        <w:rPr>
          <w:rFonts w:ascii="monospace" w:hAnsi="monospace"/>
        </w:rPr>
        <w:t>className="border border-gray-300 rounded-md focus:ring-blue-500"</w:t>
      </w:r>
    </w:p>
    <w:p w14:paraId="7B000000">
      <w:pPr>
        <w:numPr>
          <w:ilvl w:val="0"/>
          <w:numId w:val="22"/>
        </w:numPr>
        <w:spacing w:after="269" w:before="269"/>
        <w:ind w:firstLine="0" w:left="600" w:right="0"/>
      </w:pPr>
      <w:r>
        <w:t>Контейнеры:</w:t>
      </w:r>
      <w:r>
        <w:t> </w:t>
      </w:r>
      <w:r>
        <w:rPr>
          <w:rFonts w:ascii="monospace" w:hAnsi="monospace"/>
        </w:rPr>
        <w:t>className="bg-white shadow rounded-lg p-6"</w:t>
      </w:r>
    </w:p>
    <w:p w14:paraId="7C000000">
      <w:pPr>
        <w:spacing w:after="269" w:before="269"/>
        <w:ind w:firstLine="0" w:left="0" w:right="0"/>
      </w:pPr>
      <w:r>
        <w:t>Компоненты также активно используют React Hooks:</w:t>
      </w:r>
    </w:p>
    <w:p w14:paraId="7D000000">
      <w:pPr>
        <w:numPr>
          <w:ilvl w:val="0"/>
          <w:numId w:val="23"/>
        </w:numPr>
        <w:spacing w:after="269" w:before="269"/>
        <w:ind w:firstLine="0" w:left="600" w:right="0"/>
      </w:pPr>
      <w:r>
        <w:rPr>
          <w:rFonts w:ascii="monospace" w:hAnsi="monospace"/>
        </w:rPr>
        <w:t>useState</w:t>
      </w:r>
      <w:r>
        <w:t> </w:t>
      </w:r>
      <w:r>
        <w:t>для управления локальным состоянием</w:t>
      </w:r>
    </w:p>
    <w:p w14:paraId="7E000000">
      <w:pPr>
        <w:numPr>
          <w:ilvl w:val="0"/>
          <w:numId w:val="23"/>
        </w:numPr>
        <w:spacing w:after="269" w:before="269"/>
        <w:ind w:firstLine="0" w:left="600" w:right="0"/>
      </w:pPr>
      <w:r>
        <w:rPr>
          <w:rFonts w:ascii="monospace" w:hAnsi="monospace"/>
        </w:rPr>
        <w:t>useEffect</w:t>
      </w:r>
      <w:r>
        <w:t> </w:t>
      </w:r>
      <w:r>
        <w:t>для побочных эффектов</w:t>
      </w:r>
    </w:p>
    <w:p w14:paraId="7F000000">
      <w:pPr>
        <w:numPr>
          <w:ilvl w:val="0"/>
          <w:numId w:val="23"/>
        </w:numPr>
        <w:spacing w:after="269" w:before="269"/>
        <w:ind w:firstLine="0" w:left="600" w:right="0"/>
      </w:pPr>
      <w:r>
        <w:rPr>
          <w:rFonts w:ascii="monospace" w:hAnsi="monospace"/>
        </w:rPr>
        <w:t>useNavigate</w:t>
      </w:r>
      <w:r>
        <w:t> </w:t>
      </w:r>
      <w:r>
        <w:t>для программной навигации</w:t>
      </w:r>
    </w:p>
    <w:p w14:paraId="80000000">
      <w:pPr>
        <w:spacing w:after="269" w:before="269"/>
        <w:ind w:firstLine="0" w:left="0" w:right="0"/>
      </w:pPr>
      <w:r>
        <w:t>Все компоненты типизированы с помощью TypeScript, что обеспечивает безопасность типов и лучшую поддержку IDE:</w:t>
      </w:r>
    </w:p>
    <w:p w14:paraId="81000000">
      <w:pPr>
        <w:spacing w:after="120" w:before="120"/>
        <w:ind w:firstLine="0" w:left="120" w:right="120"/>
        <w:jc w:val="left"/>
        <w:rPr>
          <w:rFonts w:ascii="Courier New" w:hAnsi="Courier New"/>
        </w:rPr>
      </w:pPr>
      <w:r>
        <w:rPr>
          <w:rFonts w:ascii="Courier New" w:hAnsi="Courier New"/>
        </w:rPr>
        <w:t>interface</w:t>
      </w:r>
      <w:r>
        <w:rPr>
          <w:rFonts w:ascii="Courier New" w:hAnsi="Courier New"/>
        </w:rPr>
        <w:t xml:space="preserve"> AuthFormProps</w:t>
      </w:r>
      <w:r>
        <w:rPr>
          <w:rFonts w:ascii="Courier New" w:hAnsi="Courier New"/>
        </w:rPr>
        <w:t xml:space="preserve">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mode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'login'</w:t>
      </w:r>
      <w:r>
        <w:rPr>
          <w:rFonts w:ascii="Courier New" w:hAnsi="Courier New"/>
        </w:rPr>
        <w:t xml:space="preserve"> | </w:t>
      </w:r>
      <w:r>
        <w:rPr>
          <w:rFonts w:ascii="Courier New" w:hAnsi="Courier New"/>
        </w:rPr>
        <w:t>'register'</w:t>
      </w:r>
      <w:r>
        <w:rPr>
          <w:rFonts w:ascii="Courier New" w:hAnsi="Courier New"/>
        </w:rPr>
        <w:t>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interface</w:t>
      </w:r>
      <w:r>
        <w:rPr>
          <w:rFonts w:ascii="Courier New" w:hAnsi="Courier New"/>
        </w:rPr>
        <w:t xml:space="preserve"> HeaderProps</w:t>
      </w:r>
      <w:r>
        <w:rPr>
          <w:rFonts w:ascii="Courier New" w:hAnsi="Courier New"/>
        </w:rPr>
        <w:t xml:space="preserve">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email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string</w:t>
      </w:r>
      <w:r>
        <w:rPr>
          <w:rFonts w:ascii="Courier New" w:hAnsi="Courier New"/>
        </w:rPr>
        <w:t xml:space="preserve"> | </w:t>
      </w:r>
      <w:r>
        <w:rPr>
          <w:rFonts w:ascii="Courier New" w:hAnsi="Courier New"/>
        </w:rPr>
        <w:t>null</w:t>
      </w:r>
      <w:r>
        <w:rPr>
          <w:rFonts w:ascii="Courier New" w:hAnsi="Courier New"/>
        </w:rPr>
        <w:t>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onSignOut</w:t>
      </w:r>
      <w:r>
        <w:rPr>
          <w:rFonts w:ascii="Courier New" w:hAnsi="Courier New"/>
        </w:rPr>
        <w:t xml:space="preserve">: () </w:t>
      </w:r>
      <w:r>
        <w:rPr>
          <w:rFonts w:ascii="Courier New" w:hAnsi="Courier New"/>
        </w:rPr>
        <w:t>=&gt;</w:t>
      </w:r>
      <w:r>
        <w:rPr>
          <w:rFonts w:ascii="Courier New" w:hAnsi="Courier New"/>
        </w:rPr>
        <w:t xml:space="preserve"> Promise</w:t>
      </w:r>
      <w:r>
        <w:rPr>
          <w:rFonts w:ascii="Courier New" w:hAnsi="Courier New"/>
        </w:rPr>
        <w:t>&lt;</w:t>
      </w:r>
      <w:r>
        <w:rPr>
          <w:rFonts w:ascii="Courier New" w:hAnsi="Courier New"/>
        </w:rPr>
        <w:t>void</w:t>
      </w:r>
      <w:r>
        <w:rPr>
          <w:rFonts w:ascii="Courier New" w:hAnsi="Courier New"/>
        </w:rPr>
        <w:t>&gt;;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interface</w:t>
      </w:r>
      <w:r>
        <w:rPr>
          <w:rFonts w:ascii="Courier New" w:hAnsi="Courier New"/>
        </w:rPr>
        <w:t xml:space="preserve"> ProtectedRouteProps</w:t>
      </w:r>
      <w:r>
        <w:rPr>
          <w:rFonts w:ascii="Courier New" w:hAnsi="Courier New"/>
        </w:rPr>
        <w:t xml:space="preserve">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children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React</w:t>
      </w:r>
      <w:r>
        <w:rPr>
          <w:rFonts w:ascii="Courier New" w:hAnsi="Courier New"/>
        </w:rPr>
        <w:t>.</w:t>
      </w:r>
      <w:r>
        <w:rPr>
          <w:rFonts w:ascii="Courier New" w:hAnsi="Courier New"/>
        </w:rPr>
        <w:t>ReactNode</w:t>
      </w:r>
      <w:r>
        <w:rPr>
          <w:rFonts w:ascii="Courier New" w:hAnsi="Courier New"/>
        </w:rPr>
        <w:t>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w14:paraId="82000000">
      <w:pPr>
        <w:spacing w:after="269" w:before="269"/>
        <w:ind w:firstLine="0" w:left="600" w:right="0"/>
        <w:rPr>
          <w:rFonts w:ascii="Times New Roman" w:hAnsi="Times New Roman"/>
        </w:rPr>
      </w:pPr>
    </w:p>
    <w:p w14:paraId="83000000">
      <w:pPr>
        <w:spacing w:after="232" w:before="232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4. Страницы (папка src/pages)</w:t>
      </w:r>
    </w:p>
    <w:p w14:paraId="84000000">
      <w:pPr>
        <w:spacing w:after="269" w:before="269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Login.tsx и Register.tsx</w:t>
      </w:r>
    </w:p>
    <w:p w14:paraId="85000000">
      <w:pPr>
        <w:numPr>
          <w:ilvl w:val="0"/>
          <w:numId w:val="24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Страницы входа и регистрации</w:t>
      </w:r>
    </w:p>
    <w:p w14:paraId="86000000">
      <w:pPr>
        <w:numPr>
          <w:ilvl w:val="0"/>
          <w:numId w:val="24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Используют AuthForm с разными режимами</w:t>
      </w:r>
    </w:p>
    <w:p w14:paraId="87000000">
      <w:pPr>
        <w:numPr>
          <w:ilvl w:val="0"/>
          <w:numId w:val="24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Содержат ссылки для навигации между формами</w:t>
      </w:r>
    </w:p>
    <w:p w14:paraId="88000000">
      <w:pPr>
        <w:spacing w:after="269" w:before="269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Dashboard.tsx</w:t>
      </w:r>
    </w:p>
    <w:p w14:paraId="89000000">
      <w:pPr>
        <w:numPr>
          <w:ilvl w:val="0"/>
          <w:numId w:val="25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Главная страница после входа</w:t>
      </w:r>
    </w:p>
    <w:p w14:paraId="8A000000">
      <w:pPr>
        <w:numPr>
          <w:ilvl w:val="0"/>
          <w:numId w:val="25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Показывает приветствие с никнеймом</w:t>
      </w:r>
    </w:p>
    <w:p w14:paraId="8B000000">
      <w:pPr>
        <w:numPr>
          <w:ilvl w:val="0"/>
          <w:numId w:val="25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Загружает профиль пользователя</w:t>
      </w:r>
    </w:p>
    <w:p w14:paraId="8C000000">
      <w:pPr>
        <w:numPr>
          <w:ilvl w:val="0"/>
          <w:numId w:val="25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Обрабатывает ошибки и состояния загрузки</w:t>
      </w:r>
    </w:p>
    <w:p w14:paraId="8D000000">
      <w:pPr>
        <w:spacing w:after="269" w:before="269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Profile.tsx</w:t>
      </w:r>
    </w:p>
    <w:p w14:paraId="8E000000">
      <w:pPr>
        <w:numPr>
          <w:ilvl w:val="0"/>
          <w:numId w:val="26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Страница редактирования профиля</w:t>
      </w:r>
    </w:p>
    <w:p w14:paraId="8F000000">
      <w:pPr>
        <w:numPr>
          <w:ilvl w:val="0"/>
          <w:numId w:val="26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Позволяет изменить никнейм</w:t>
      </w:r>
    </w:p>
    <w:p w14:paraId="90000000">
      <w:pPr>
        <w:numPr>
          <w:ilvl w:val="0"/>
          <w:numId w:val="26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Функционал смены пароля</w:t>
      </w:r>
    </w:p>
    <w:p w14:paraId="91000000">
      <w:pPr>
        <w:numPr>
          <w:ilvl w:val="0"/>
          <w:numId w:val="26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Показывает информацию о пользователе</w:t>
      </w:r>
    </w:p>
    <w:p w14:paraId="92000000">
      <w:pPr>
        <w:spacing w:after="269" w:before="269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ResetPassword.tsx</w:t>
      </w:r>
    </w:p>
    <w:p w14:paraId="93000000">
      <w:pPr>
        <w:numPr>
          <w:ilvl w:val="0"/>
          <w:numId w:val="27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Страница запроса сброса пароля</w:t>
      </w:r>
    </w:p>
    <w:p w14:paraId="94000000">
      <w:pPr>
        <w:numPr>
          <w:ilvl w:val="0"/>
          <w:numId w:val="27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Отправляет email для подтверждения</w:t>
      </w:r>
    </w:p>
    <w:p w14:paraId="95000000">
      <w:pPr>
        <w:numPr>
          <w:ilvl w:val="0"/>
          <w:numId w:val="27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Ожидает подтверждения по email</w:t>
      </w:r>
    </w:p>
    <w:p w14:paraId="96000000">
      <w:pPr>
        <w:numPr>
          <w:ilvl w:val="0"/>
          <w:numId w:val="27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Перенаправляет на UpdatePassword</w:t>
      </w:r>
    </w:p>
    <w:p w14:paraId="97000000">
      <w:pPr>
        <w:spacing w:after="269" w:before="269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UpdatePassword.tsx</w:t>
      </w:r>
    </w:p>
    <w:p w14:paraId="98000000">
      <w:pPr>
        <w:numPr>
          <w:ilvl w:val="0"/>
          <w:numId w:val="28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Страница установки нового пароля</w:t>
      </w:r>
    </w:p>
    <w:p w14:paraId="99000000">
      <w:pPr>
        <w:numPr>
          <w:ilvl w:val="0"/>
          <w:numId w:val="28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Проверка сложности пароля</w:t>
      </w:r>
    </w:p>
    <w:p w14:paraId="9A000000">
      <w:pPr>
        <w:numPr>
          <w:ilvl w:val="0"/>
          <w:numId w:val="28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Подтверждение нового пароля</w:t>
      </w:r>
    </w:p>
    <w:p w14:paraId="9B000000">
      <w:pPr>
        <w:numPr>
          <w:ilvl w:val="0"/>
          <w:numId w:val="28"/>
        </w:numPr>
        <w:spacing w:after="269" w:before="269"/>
        <w:ind w:firstLine="0" w:left="600" w:right="0"/>
        <w:rPr>
          <w:rFonts w:ascii="Times New Roman" w:hAnsi="Times New Roman"/>
        </w:rPr>
      </w:pPr>
      <w:r>
        <w:rPr>
          <w:rFonts w:ascii="Times New Roman" w:hAnsi="Times New Roman"/>
        </w:rPr>
        <w:t>Обновление пароля в Supabase</w:t>
      </w:r>
    </w:p>
    <w:p w14:paraId="9C000000">
      <w:pPr>
        <w:spacing w:after="232" w:before="232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5. База данных (папка supabase/migrations)</w:t>
      </w:r>
    </w:p>
    <w:p w14:paraId="9D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 xml:space="preserve">1. Первая миграция </w:t>
      </w:r>
    </w:p>
    <w:p w14:paraId="9E000000">
      <w:pPr>
        <w:spacing w:after="269" w:before="269"/>
        <w:ind w:firstLine="0" w:left="0" w:right="0"/>
      </w:pPr>
      <w:r>
        <w:t>Создает основную структуру таблицы профилей:</w:t>
      </w:r>
    </w:p>
    <w:p w14:paraId="9F000000">
      <w:pPr>
        <w:numPr>
          <w:ilvl w:val="0"/>
          <w:numId w:val="29"/>
        </w:numPr>
        <w:spacing w:after="269" w:before="269"/>
        <w:ind w:firstLine="0" w:left="0" w:right="0"/>
      </w:pPr>
      <w:r>
        <w:t xml:space="preserve">Создает таблицу </w:t>
      </w:r>
      <w:r>
        <w:rPr>
          <w:rFonts w:ascii="monospace" w:hAnsi="monospace"/>
        </w:rPr>
        <w:t>profiles</w:t>
      </w:r>
      <w:r>
        <w:t xml:space="preserve"> с полями:</w:t>
      </w:r>
    </w:p>
    <w:p w14:paraId="A0000000">
      <w:pPr>
        <w:numPr>
          <w:ilvl w:val="1"/>
          <w:numId w:val="30"/>
        </w:numPr>
        <w:spacing w:after="269" w:before="269"/>
        <w:ind w:firstLine="0" w:left="600" w:right="0"/>
      </w:pPr>
      <w:r>
        <w:rPr>
          <w:rFonts w:ascii="monospace" w:hAnsi="monospace"/>
        </w:rPr>
        <w:t>id</w:t>
      </w:r>
      <w:r>
        <w:t> </w:t>
      </w:r>
      <w:r>
        <w:t>(uuid) - первичный ключ, связанный с таблицей auth.users</w:t>
      </w:r>
    </w:p>
    <w:p w14:paraId="A1000000">
      <w:pPr>
        <w:numPr>
          <w:ilvl w:val="1"/>
          <w:numId w:val="30"/>
        </w:numPr>
        <w:spacing w:after="269" w:before="269"/>
        <w:ind w:firstLine="0" w:left="600" w:right="0"/>
      </w:pPr>
      <w:r>
        <w:rPr>
          <w:rFonts w:ascii="monospace" w:hAnsi="monospace"/>
        </w:rPr>
        <w:t>email</w:t>
      </w:r>
      <w:r>
        <w:t> </w:t>
      </w:r>
      <w:r>
        <w:t>(text) - обязательное поле для email</w:t>
      </w:r>
    </w:p>
    <w:p w14:paraId="A2000000">
      <w:pPr>
        <w:numPr>
          <w:ilvl w:val="1"/>
          <w:numId w:val="30"/>
        </w:numPr>
        <w:spacing w:after="269" w:before="269"/>
        <w:ind w:firstLine="0" w:left="600" w:right="0"/>
      </w:pPr>
      <w:r>
        <w:rPr>
          <w:rFonts w:ascii="monospace" w:hAnsi="monospace"/>
        </w:rPr>
        <w:t>created_at</w:t>
      </w:r>
      <w:r>
        <w:t> </w:t>
      </w:r>
      <w:r>
        <w:t>(timestamptz) - дата создания</w:t>
      </w:r>
    </w:p>
    <w:p w14:paraId="A3000000">
      <w:pPr>
        <w:numPr>
          <w:ilvl w:val="1"/>
          <w:numId w:val="30"/>
        </w:numPr>
        <w:spacing w:after="269" w:before="269"/>
        <w:ind w:firstLine="0" w:left="600" w:right="0"/>
      </w:pPr>
      <w:r>
        <w:rPr>
          <w:rFonts w:ascii="monospace" w:hAnsi="monospace"/>
        </w:rPr>
        <w:t>updated_at</w:t>
      </w:r>
      <w:r>
        <w:t> </w:t>
      </w:r>
      <w:r>
        <w:t>(timestamptz) - дата обновления</w:t>
      </w:r>
    </w:p>
    <w:p w14:paraId="A4000000">
      <w:pPr>
        <w:numPr>
          <w:ilvl w:val="1"/>
          <w:numId w:val="30"/>
        </w:numPr>
        <w:spacing w:after="269" w:before="269"/>
        <w:ind w:firstLine="0" w:left="600" w:right="0"/>
      </w:pPr>
      <w:r>
        <w:rPr>
          <w:rFonts w:ascii="monospace" w:hAnsi="monospace"/>
        </w:rPr>
        <w:t>last_login</w:t>
      </w:r>
      <w:r>
        <w:t> </w:t>
      </w:r>
      <w:r>
        <w:t>(timestamptz) - время последнего входа</w:t>
      </w:r>
    </w:p>
    <w:p w14:paraId="A5000000">
      <w:pPr>
        <w:numPr>
          <w:numId w:val="31"/>
        </w:numPr>
        <w:spacing w:after="269" w:before="269"/>
        <w:ind w:right="0"/>
      </w:pPr>
      <w:r>
        <w:t>Настраивает Row Level Security (RLS)</w:t>
      </w:r>
    </w:p>
    <w:p w14:paraId="A6000000">
      <w:pPr>
        <w:numPr>
          <w:numId w:val="32"/>
        </w:numPr>
        <w:spacing w:after="269" w:before="269"/>
        <w:ind w:right="0"/>
      </w:pPr>
      <w:r>
        <w:t>Создает политики безопасности для чтения и обновления</w:t>
      </w:r>
    </w:p>
    <w:p w14:paraId="A7000000">
      <w:pPr>
        <w:numPr>
          <w:numId w:val="33"/>
        </w:numPr>
        <w:spacing w:after="269" w:before="269"/>
        <w:ind w:right="0"/>
      </w:pPr>
      <w:r>
        <w:t>Добавляет триггеры для автоматического обновления временных меток</w:t>
      </w:r>
    </w:p>
    <w:p w14:paraId="A8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 Вторая миграция</w:t>
      </w:r>
    </w:p>
    <w:p w14:paraId="A9000000">
      <w:pPr>
        <w:spacing w:after="269" w:before="269"/>
        <w:ind w:firstLine="0" w:left="0" w:right="0"/>
      </w:pPr>
      <w:r>
        <w:t>Улучшает механизм создания профилей:</w:t>
      </w:r>
    </w:p>
    <w:p w14:paraId="AA000000">
      <w:pPr>
        <w:numPr>
          <w:ilvl w:val="0"/>
          <w:numId w:val="34"/>
        </w:numPr>
        <w:spacing w:after="269" w:before="269"/>
        <w:ind w:firstLine="0" w:left="600" w:right="0"/>
      </w:pPr>
      <w:r>
        <w:t>Удаляет и пересоздает триггер для создания профилей</w:t>
      </w:r>
    </w:p>
    <w:p w14:paraId="AB000000">
      <w:pPr>
        <w:numPr>
          <w:ilvl w:val="0"/>
          <w:numId w:val="34"/>
        </w:numPr>
        <w:spacing w:after="269" w:before="269"/>
        <w:ind w:firstLine="0" w:left="600" w:right="0"/>
      </w:pPr>
      <w:r>
        <w:t>Добавляет обработку ошибок</w:t>
      </w:r>
    </w:p>
    <w:p w14:paraId="AC000000">
      <w:pPr>
        <w:numPr>
          <w:ilvl w:val="0"/>
          <w:numId w:val="34"/>
        </w:numPr>
        <w:spacing w:after="269" w:before="269"/>
        <w:ind w:firstLine="0" w:left="600" w:right="0"/>
      </w:pPr>
      <w:r>
        <w:t>Добавляет задержку для надежного создания профиля</w:t>
      </w:r>
    </w:p>
    <w:p w14:paraId="AD000000">
      <w:pPr>
        <w:numPr>
          <w:ilvl w:val="0"/>
          <w:numId w:val="34"/>
        </w:numPr>
        <w:spacing w:after="269" w:before="269"/>
        <w:ind w:firstLine="0" w:left="600" w:right="0"/>
      </w:pPr>
      <w:r>
        <w:t>Проверяет существование профиля перед созданием</w:t>
      </w:r>
    </w:p>
    <w:p w14:paraId="AE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 xml:space="preserve">3. Третья миграция </w:t>
      </w:r>
    </w:p>
    <w:p w14:paraId="AF000000">
      <w:pPr>
        <w:spacing w:after="269" w:before="269"/>
        <w:ind w:firstLine="0" w:left="0" w:right="0"/>
      </w:pPr>
      <w:r>
        <w:t>Добавляет поле никнейма:</w:t>
      </w:r>
    </w:p>
    <w:p w14:paraId="B0000000">
      <w:pPr>
        <w:numPr>
          <w:ilvl w:val="0"/>
          <w:numId w:val="35"/>
        </w:numPr>
        <w:spacing w:after="269" w:before="269"/>
        <w:ind w:firstLine="0" w:left="600" w:right="0"/>
      </w:pPr>
      <w:r>
        <w:t>Добавляет колонку</w:t>
      </w:r>
      <w:r>
        <w:t> </w:t>
      </w:r>
      <w:r>
        <w:rPr>
          <w:rFonts w:ascii="monospace" w:hAnsi="monospace"/>
        </w:rPr>
        <w:t>nickname</w:t>
      </w:r>
      <w:r>
        <w:t> </w:t>
      </w:r>
      <w:r>
        <w:t>в таблицу profiles</w:t>
      </w:r>
    </w:p>
    <w:p w14:paraId="B1000000">
      <w:pPr>
        <w:numPr>
          <w:ilvl w:val="0"/>
          <w:numId w:val="35"/>
        </w:numPr>
        <w:spacing w:after="269" w:before="269"/>
        <w:ind w:firstLine="0" w:left="600" w:right="0"/>
      </w:pPr>
      <w:r>
        <w:t>Устанавливает пустую строку как значение по умолчанию</w:t>
      </w:r>
    </w:p>
    <w:p w14:paraId="B2000000">
      <w:pPr>
        <w:numPr>
          <w:ilvl w:val="0"/>
          <w:numId w:val="35"/>
        </w:numPr>
        <w:spacing w:after="269" w:before="269"/>
        <w:ind w:firstLine="0" w:left="600" w:right="0"/>
      </w:pPr>
      <w:r>
        <w:t>Создает политику для обновления никнейма</w:t>
      </w:r>
    </w:p>
    <w:p w14:paraId="B3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 xml:space="preserve">4. Четвертая миграция </w:t>
      </w:r>
    </w:p>
    <w:p w14:paraId="B4000000">
      <w:pPr>
        <w:spacing w:after="269" w:before="269"/>
        <w:ind w:firstLine="0" w:left="0" w:right="0"/>
      </w:pPr>
      <w:r>
        <w:t>Добавляет автоматическое создание профиля:</w:t>
      </w:r>
    </w:p>
    <w:p w14:paraId="B5000000">
      <w:pPr>
        <w:numPr>
          <w:ilvl w:val="0"/>
          <w:numId w:val="36"/>
        </w:numPr>
        <w:spacing w:after="269" w:before="269"/>
        <w:ind w:firstLine="0" w:left="600" w:right="0"/>
      </w:pPr>
      <w:r>
        <w:t>Создает функцию триггера для обработки новых регистраций</w:t>
      </w:r>
    </w:p>
    <w:p w14:paraId="B6000000">
      <w:pPr>
        <w:numPr>
          <w:ilvl w:val="0"/>
          <w:numId w:val="36"/>
        </w:numPr>
        <w:spacing w:after="269" w:before="269"/>
        <w:ind w:firstLine="0" w:left="600" w:right="0"/>
      </w:pPr>
      <w:r>
        <w:t>Добавляет триггер к таблице auth.users</w:t>
      </w:r>
    </w:p>
    <w:p w14:paraId="B7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 xml:space="preserve">5. Пятая миграция </w:t>
      </w:r>
    </w:p>
    <w:p w14:paraId="B8000000">
      <w:pPr>
        <w:spacing w:after="269" w:before="269"/>
        <w:ind w:firstLine="0" w:left="0" w:right="0"/>
      </w:pPr>
      <w:r>
        <w:t>Обновляет политики безопасности:</w:t>
      </w:r>
    </w:p>
    <w:p w14:paraId="B9000000">
      <w:pPr>
        <w:numPr>
          <w:ilvl w:val="0"/>
          <w:numId w:val="37"/>
        </w:numPr>
        <w:spacing w:after="269" w:before="269"/>
        <w:ind w:firstLine="0" w:left="600" w:right="0"/>
      </w:pPr>
      <w:r>
        <w:t>Удаляет существующие политики</w:t>
      </w:r>
    </w:p>
    <w:p w14:paraId="BA000000">
      <w:pPr>
        <w:numPr>
          <w:ilvl w:val="0"/>
          <w:numId w:val="37"/>
        </w:numPr>
        <w:spacing w:after="269" w:before="269"/>
        <w:ind w:firstLine="0" w:left="600" w:right="0"/>
      </w:pPr>
      <w:r>
        <w:t>Создает новые политики следующего плана:</w:t>
      </w:r>
    </w:p>
    <w:p w14:paraId="BB000000">
      <w:pPr>
        <w:numPr>
          <w:ilvl w:val="1"/>
          <w:numId w:val="38"/>
        </w:numPr>
        <w:spacing w:after="269" w:before="269"/>
        <w:ind w:firstLine="0" w:left="600" w:right="0"/>
      </w:pPr>
      <w:r>
        <w:t>Чтение собственного профиля</w:t>
      </w:r>
    </w:p>
    <w:p w14:paraId="BC000000">
      <w:pPr>
        <w:numPr>
          <w:ilvl w:val="1"/>
          <w:numId w:val="38"/>
        </w:numPr>
        <w:spacing w:after="269" w:before="269"/>
        <w:ind w:firstLine="0" w:left="600" w:right="0"/>
      </w:pPr>
      <w:r>
        <w:t>Обновление собственного профиля</w:t>
      </w:r>
    </w:p>
    <w:p w14:paraId="BD000000">
      <w:pPr>
        <w:numPr>
          <w:ilvl w:val="1"/>
          <w:numId w:val="38"/>
        </w:numPr>
        <w:spacing w:after="269" w:before="269"/>
        <w:ind w:firstLine="0" w:left="600" w:right="0"/>
      </w:pPr>
      <w:r>
        <w:t>Системное управление профилями</w:t>
      </w:r>
    </w:p>
    <w:p w14:paraId="BE000000">
      <w:pPr>
        <w:numPr>
          <w:ilvl w:val="1"/>
          <w:numId w:val="38"/>
        </w:numPr>
        <w:spacing w:after="269" w:before="269"/>
        <w:ind w:firstLine="0" w:left="600" w:right="0"/>
      </w:pPr>
      <w:r>
        <w:t>Создание собственного профиля</w:t>
      </w:r>
    </w:p>
    <w:p w14:paraId="BF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Взаимодействие с базой данных</w:t>
      </w:r>
    </w:p>
    <w:p w14:paraId="C0000000">
      <w:pPr>
        <w:spacing w:after="269" w:before="269"/>
        <w:ind w:firstLine="0" w:left="0" w:right="0"/>
      </w:pPr>
      <w:r>
        <w:t>База данных интегрирована с Supabase и используется в приложении через клиент:</w:t>
      </w:r>
    </w:p>
    <w:p w14:paraId="C1000000">
      <w:pPr>
        <w:spacing w:after="120" w:before="120"/>
        <w:ind w:firstLine="0" w:left="120" w:right="120"/>
        <w:jc w:val="left"/>
        <w:rPr>
          <w:rFonts w:ascii="monospace" w:hAnsi="monospace"/>
        </w:rPr>
      </w:pPr>
      <w:r>
        <w:rPr>
          <w:rFonts w:ascii="Courier New" w:hAnsi="Courier New"/>
        </w:rPr>
        <w:t>// Пример получения профиля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</w:t>
      </w:r>
      <w:r>
        <w:rPr>
          <w:rFonts w:ascii="Courier New" w:hAnsi="Courier New"/>
        </w:rPr>
        <w:t xml:space="preserve"> { </w:t>
      </w:r>
      <w:r>
        <w:rPr>
          <w:rFonts w:ascii="Courier New" w:hAnsi="Courier New"/>
        </w:rPr>
        <w:t>data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profile</w:t>
      </w:r>
      <w:r>
        <w:rPr>
          <w:rFonts w:ascii="Courier New" w:hAnsi="Courier New"/>
        </w:rPr>
        <w:t xml:space="preserve"> } = </w:t>
      </w:r>
      <w:r>
        <w:rPr>
          <w:rFonts w:ascii="Courier New" w:hAnsi="Courier New"/>
        </w:rPr>
        <w:t>await</w:t>
      </w:r>
      <w:r>
        <w:rPr>
          <w:rFonts w:ascii="Courier New" w:hAnsi="Courier New"/>
        </w:rPr>
        <w:t xml:space="preserve"> supabase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.</w:t>
      </w:r>
      <w:r>
        <w:rPr>
          <w:rFonts w:ascii="Courier New" w:hAnsi="Courier New"/>
        </w:rPr>
        <w:t>from</w:t>
      </w:r>
      <w:r>
        <w:rPr>
          <w:rFonts w:ascii="Courier New" w:hAnsi="Courier New"/>
        </w:rPr>
        <w:t>(</w:t>
      </w:r>
      <w:r>
        <w:rPr>
          <w:rFonts w:ascii="Courier New" w:hAnsi="Courier New"/>
        </w:rPr>
        <w:t>'profiles'</w:t>
      </w:r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.</w:t>
      </w:r>
      <w:r>
        <w:rPr>
          <w:rFonts w:ascii="Courier New" w:hAnsi="Courier New"/>
        </w:rPr>
        <w:t>select</w:t>
      </w:r>
      <w:r>
        <w:rPr>
          <w:rFonts w:ascii="Courier New" w:hAnsi="Courier New"/>
        </w:rPr>
        <w:t>(</w:t>
      </w:r>
      <w:r>
        <w:rPr>
          <w:rFonts w:ascii="Courier New" w:hAnsi="Courier New"/>
        </w:rPr>
        <w:t>'*'</w:t>
      </w:r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.</w:t>
      </w:r>
      <w:r>
        <w:rPr>
          <w:rFonts w:ascii="Courier New" w:hAnsi="Courier New"/>
        </w:rPr>
        <w:t>eq</w:t>
      </w:r>
      <w:r>
        <w:rPr>
          <w:rFonts w:ascii="Courier New" w:hAnsi="Courier New"/>
        </w:rPr>
        <w:t>(</w:t>
      </w:r>
      <w:r>
        <w:rPr>
          <w:rFonts w:ascii="Courier New" w:hAnsi="Courier New"/>
        </w:rPr>
        <w:t>'id'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</w:rPr>
        <w:t>userId</w:t>
      </w:r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.</w:t>
      </w:r>
      <w:r>
        <w:rPr>
          <w:rFonts w:ascii="Courier New" w:hAnsi="Courier New"/>
        </w:rPr>
        <w:t>single</w:t>
      </w:r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Пример обновления никнейма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</w:t>
      </w:r>
      <w:r>
        <w:rPr>
          <w:rFonts w:ascii="Courier New" w:hAnsi="Courier New"/>
        </w:rPr>
        <w:t xml:space="preserve"> { </w:t>
      </w:r>
      <w:r>
        <w:rPr>
          <w:rFonts w:ascii="Courier New" w:hAnsi="Courier New"/>
        </w:rPr>
        <w:t>error</w:t>
      </w:r>
      <w:r>
        <w:rPr>
          <w:rFonts w:ascii="Courier New" w:hAnsi="Courier New"/>
        </w:rPr>
        <w:t xml:space="preserve"> } = </w:t>
      </w:r>
      <w:r>
        <w:rPr>
          <w:rFonts w:ascii="Courier New" w:hAnsi="Courier New"/>
        </w:rPr>
        <w:t>await</w:t>
      </w:r>
      <w:r>
        <w:rPr>
          <w:rFonts w:ascii="Courier New" w:hAnsi="Courier New"/>
        </w:rPr>
        <w:t xml:space="preserve"> supabase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.</w:t>
      </w:r>
      <w:r>
        <w:rPr>
          <w:rFonts w:ascii="Courier New" w:hAnsi="Courier New"/>
        </w:rPr>
        <w:t>from</w:t>
      </w:r>
      <w:r>
        <w:rPr>
          <w:rFonts w:ascii="Courier New" w:hAnsi="Courier New"/>
        </w:rPr>
        <w:t>(</w:t>
      </w:r>
      <w:r>
        <w:rPr>
          <w:rFonts w:ascii="Courier New" w:hAnsi="Courier New"/>
        </w:rPr>
        <w:t>'profiles'</w:t>
      </w:r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.</w:t>
      </w:r>
      <w:r>
        <w:rPr>
          <w:rFonts w:ascii="Courier New" w:hAnsi="Courier New"/>
        </w:rPr>
        <w:t>update</w:t>
      </w:r>
      <w:r>
        <w:rPr>
          <w:rFonts w:ascii="Courier New" w:hAnsi="Courier New"/>
        </w:rPr>
        <w:t xml:space="preserve">({ </w:t>
      </w:r>
      <w:r>
        <w:rPr>
          <w:rFonts w:ascii="Courier New" w:hAnsi="Courier New"/>
        </w:rPr>
        <w:t>nickname:</w:t>
      </w:r>
      <w:r>
        <w:rPr>
          <w:rFonts w:ascii="Courier New" w:hAnsi="Courier New"/>
        </w:rPr>
        <w:t xml:space="preserve"> newNickname</w:t>
      </w:r>
      <w:r>
        <w:rPr>
          <w:rFonts w:ascii="Courier New" w:hAnsi="Courier New"/>
        </w:rPr>
        <w:t xml:space="preserve"> })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.</w:t>
      </w:r>
      <w:r>
        <w:rPr>
          <w:rFonts w:ascii="Courier New" w:hAnsi="Courier New"/>
        </w:rPr>
        <w:t>eq</w:t>
      </w:r>
      <w:r>
        <w:rPr>
          <w:rFonts w:ascii="Courier New" w:hAnsi="Courier New"/>
        </w:rPr>
        <w:t>(</w:t>
      </w:r>
      <w:r>
        <w:rPr>
          <w:rFonts w:ascii="Courier New" w:hAnsi="Courier New"/>
        </w:rPr>
        <w:t>'id'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</w:rPr>
        <w:t>userId</w:t>
      </w:r>
      <w:r>
        <w:rPr>
          <w:rFonts w:ascii="Courier New" w:hAnsi="Courier New"/>
        </w:rPr>
        <w:t>);</w:t>
      </w:r>
      <w:r>
        <w:br/>
      </w:r>
    </w:p>
    <w:p w14:paraId="C2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Безопасность</w:t>
      </w:r>
    </w:p>
    <w:p w14:paraId="C3000000">
      <w:pPr>
        <w:numPr>
          <w:ilvl w:val="0"/>
          <w:numId w:val="39"/>
        </w:numPr>
        <w:spacing w:after="269" w:before="269"/>
        <w:ind w:firstLine="0" w:left="600" w:right="0"/>
      </w:pPr>
      <w:r>
        <w:t>Все таблицы защищены с помощью RLS</w:t>
      </w:r>
    </w:p>
    <w:p w14:paraId="C4000000">
      <w:pPr>
        <w:numPr>
          <w:ilvl w:val="0"/>
          <w:numId w:val="39"/>
        </w:numPr>
        <w:spacing w:after="269" w:before="269"/>
        <w:ind w:firstLine="0" w:left="600" w:right="0"/>
      </w:pPr>
      <w:r>
        <w:t>Пользователи могут видеть и редактировать только свои данные</w:t>
      </w:r>
    </w:p>
    <w:p w14:paraId="C5000000">
      <w:pPr>
        <w:numPr>
          <w:ilvl w:val="0"/>
          <w:numId w:val="39"/>
        </w:numPr>
        <w:spacing w:after="269" w:before="269"/>
        <w:ind w:firstLine="0" w:left="600" w:right="0"/>
      </w:pPr>
      <w:r>
        <w:t>Системные операции выполняются с повышенными привилегиями</w:t>
      </w:r>
    </w:p>
    <w:p w14:paraId="C6000000">
      <w:pPr>
        <w:numPr>
          <w:ilvl w:val="0"/>
          <w:numId w:val="39"/>
        </w:numPr>
        <w:spacing w:after="269" w:before="269"/>
        <w:ind w:firstLine="0" w:left="600" w:right="0"/>
      </w:pPr>
      <w:r>
        <w:t>Все изменения данных логируются через временные метки</w:t>
      </w:r>
    </w:p>
    <w:p w14:paraId="C7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Автоматизация</w:t>
      </w:r>
    </w:p>
    <w:p w14:paraId="C8000000">
      <w:pPr>
        <w:numPr>
          <w:ilvl w:val="0"/>
          <w:numId w:val="40"/>
        </w:numPr>
        <w:spacing w:after="269" w:before="269"/>
        <w:ind w:firstLine="0" w:left="600" w:right="0"/>
      </w:pPr>
      <w:r>
        <w:t>Профили создаются автоматически при регистрации</w:t>
      </w:r>
    </w:p>
    <w:p w14:paraId="C9000000">
      <w:pPr>
        <w:numPr>
          <w:ilvl w:val="0"/>
          <w:numId w:val="40"/>
        </w:numPr>
        <w:spacing w:after="269" w:before="269"/>
        <w:ind w:firstLine="0" w:left="600" w:right="0"/>
      </w:pPr>
      <w:r>
        <w:t>Временные метки обновляются автоматически</w:t>
      </w:r>
    </w:p>
    <w:p w14:paraId="CA000000">
      <w:pPr>
        <w:numPr>
          <w:ilvl w:val="0"/>
          <w:numId w:val="40"/>
        </w:numPr>
        <w:spacing w:after="269" w:before="269"/>
        <w:ind w:firstLine="0" w:left="600" w:right="0"/>
      </w:pPr>
      <w:r>
        <w:t>Обработка ошибок встроена в триггеры</w:t>
      </w:r>
    </w:p>
    <w:p w14:paraId="CB000000">
      <w:pPr>
        <w:spacing w:after="269" w:before="269"/>
        <w:ind w:firstLine="0" w:left="0" w:right="0"/>
      </w:pPr>
      <w:r>
        <w:t>Эта структура базы данных обеспечивает:</w:t>
      </w:r>
    </w:p>
    <w:p w14:paraId="CC000000">
      <w:pPr>
        <w:numPr>
          <w:ilvl w:val="0"/>
          <w:numId w:val="41"/>
        </w:numPr>
        <w:spacing w:after="269" w:before="269"/>
        <w:ind w:firstLine="0" w:left="600" w:right="0"/>
      </w:pPr>
      <w:r>
        <w:t>Безопасное хранение данных пользователей</w:t>
      </w:r>
    </w:p>
    <w:p w14:paraId="CD000000">
      <w:pPr>
        <w:numPr>
          <w:ilvl w:val="0"/>
          <w:numId w:val="41"/>
        </w:numPr>
        <w:spacing w:after="269" w:before="269"/>
        <w:ind w:firstLine="0" w:left="600" w:right="0"/>
      </w:pPr>
      <w:r>
        <w:t>Автоматическое управление профилями</w:t>
      </w:r>
    </w:p>
    <w:p w14:paraId="CE000000">
      <w:pPr>
        <w:numPr>
          <w:ilvl w:val="0"/>
          <w:numId w:val="41"/>
        </w:numPr>
        <w:spacing w:after="269" w:before="269"/>
        <w:ind w:firstLine="0" w:left="600" w:right="0"/>
      </w:pPr>
      <w:r>
        <w:t>Контроль доступа на уровне строк</w:t>
      </w:r>
    </w:p>
    <w:p w14:paraId="CF000000">
      <w:pPr>
        <w:numPr>
          <w:ilvl w:val="0"/>
          <w:numId w:val="41"/>
        </w:numPr>
        <w:spacing w:after="269" w:before="269"/>
        <w:ind w:firstLine="0" w:left="600" w:right="0"/>
      </w:pPr>
      <w:r>
        <w:t>Аудит изменений через временные метки</w:t>
      </w:r>
    </w:p>
    <w:p w14:paraId="D0000000">
      <w:pPr>
        <w:spacing w:after="232" w:before="232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6. Типы (папка src/types)</w:t>
      </w:r>
    </w:p>
    <w:p w14:paraId="D1000000">
      <w:pPr>
        <w:spacing w:after="269" w:before="269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database.ts</w:t>
      </w:r>
    </w:p>
    <w:p w14:paraId="D2000000">
      <w:pPr>
        <w:spacing w:after="269" w:before="269"/>
        <w:ind w:firstLine="0" w:left="0" w:right="0"/>
      </w:pPr>
      <w:r>
        <w:t>Этот файл определяет TypeScript типы для работы с базой данных:</w:t>
      </w:r>
    </w:p>
    <w:p w14:paraId="D3000000">
      <w:pPr>
        <w:spacing w:after="120" w:before="120"/>
        <w:ind w:firstLine="0" w:left="120" w:right="120"/>
        <w:jc w:val="left"/>
        <w:rPr>
          <w:rFonts w:ascii="Courier New" w:hAnsi="Courier New"/>
        </w:rPr>
      </w:pPr>
      <w:r>
        <w:rPr>
          <w:rFonts w:ascii="Courier New" w:hAnsi="Courier New"/>
        </w:rPr>
        <w:t>// Тип для профиля пользователя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export</w:t>
      </w:r>
      <w:r>
        <w:rPr>
          <w:rFonts w:ascii="Courier New" w:hAnsi="Courier New"/>
        </w:rPr>
        <w:t xml:space="preserve"> type</w:t>
      </w:r>
      <w:r>
        <w:rPr>
          <w:rFonts w:ascii="Courier New" w:hAnsi="Courier New"/>
        </w:rPr>
        <w:t xml:space="preserve"> Profile</w:t>
      </w:r>
      <w:r>
        <w:rPr>
          <w:rFonts w:ascii="Courier New" w:hAnsi="Courier New"/>
        </w:rPr>
        <w:t xml:space="preserve"> =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id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string</w:t>
      </w:r>
      <w:r>
        <w:rPr>
          <w:rFonts w:ascii="Courier New" w:hAnsi="Courier New"/>
        </w:rPr>
        <w:t xml:space="preserve">;        </w:t>
      </w:r>
      <w:r>
        <w:rPr>
          <w:rFonts w:ascii="Courier New" w:hAnsi="Courier New"/>
        </w:rPr>
        <w:t>// UUID пользователя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email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string</w:t>
      </w:r>
      <w:r>
        <w:rPr>
          <w:rFonts w:ascii="Courier New" w:hAnsi="Courier New"/>
        </w:rPr>
        <w:t xml:space="preserve">;     </w:t>
      </w:r>
      <w:r>
        <w:rPr>
          <w:rFonts w:ascii="Courier New" w:hAnsi="Courier New"/>
        </w:rPr>
        <w:t>// Email пользователя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nickname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string</w:t>
      </w:r>
      <w:r>
        <w:rPr>
          <w:rFonts w:ascii="Courier New" w:hAnsi="Courier New"/>
        </w:rPr>
        <w:t xml:space="preserve">;  </w:t>
      </w:r>
      <w:r>
        <w:rPr>
          <w:rFonts w:ascii="Courier New" w:hAnsi="Courier New"/>
        </w:rPr>
        <w:t>// Никнейм пользователя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created_at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string</w:t>
      </w:r>
      <w:r>
        <w:rPr>
          <w:rFonts w:ascii="Courier New" w:hAnsi="Courier New"/>
        </w:rPr>
        <w:t xml:space="preserve">; </w:t>
      </w:r>
      <w:r>
        <w:rPr>
          <w:rFonts w:ascii="Courier New" w:hAnsi="Courier New"/>
        </w:rPr>
        <w:t>// Дата создания профиля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updated_at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string</w:t>
      </w:r>
      <w:r>
        <w:rPr>
          <w:rFonts w:ascii="Courier New" w:hAnsi="Courier New"/>
        </w:rPr>
        <w:t xml:space="preserve">; </w:t>
      </w:r>
      <w:r>
        <w:rPr>
          <w:rFonts w:ascii="Courier New" w:hAnsi="Courier New"/>
        </w:rPr>
        <w:t>// Дата последнего обновления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last_login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string</w:t>
      </w:r>
      <w:r>
        <w:rPr>
          <w:rFonts w:ascii="Courier New" w:hAnsi="Courier New"/>
        </w:rPr>
        <w:t xml:space="preserve">; </w:t>
      </w:r>
      <w:r>
        <w:rPr>
          <w:rFonts w:ascii="Courier New" w:hAnsi="Courier New"/>
        </w:rPr>
        <w:t>// Дата последнего входа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Тип для базы данных Supabase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export</w:t>
      </w:r>
      <w:r>
        <w:rPr>
          <w:rFonts w:ascii="Courier New" w:hAnsi="Courier New"/>
        </w:rPr>
        <w:t xml:space="preserve"> type</w:t>
      </w:r>
      <w:r>
        <w:rPr>
          <w:rFonts w:ascii="Courier New" w:hAnsi="Courier New"/>
        </w:rPr>
        <w:t xml:space="preserve"> Database</w:t>
      </w:r>
      <w:r>
        <w:rPr>
          <w:rFonts w:ascii="Courier New" w:hAnsi="Courier New"/>
        </w:rPr>
        <w:t xml:space="preserve"> =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public</w:t>
      </w:r>
      <w:r>
        <w:rPr>
          <w:rFonts w:ascii="Courier New" w:hAnsi="Courier New"/>
        </w:rPr>
        <w:t>: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Tables</w:t>
      </w:r>
      <w:r>
        <w:rPr>
          <w:rFonts w:ascii="Courier New" w:hAnsi="Courier New"/>
        </w:rPr>
        <w:t>: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profiles</w:t>
      </w:r>
      <w:r>
        <w:rPr>
          <w:rFonts w:ascii="Courier New" w:hAnsi="Courier New"/>
        </w:rPr>
        <w:t>: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Row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Profile</w:t>
      </w:r>
      <w:r>
        <w:rPr>
          <w:rFonts w:ascii="Courier New" w:hAnsi="Courier New"/>
        </w:rPr>
        <w:t xml:space="preserve">;  </w:t>
      </w:r>
      <w:r>
        <w:rPr>
          <w:rFonts w:ascii="Courier New" w:hAnsi="Courier New"/>
        </w:rPr>
        <w:t>// Тип для чтения данных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Insert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Omit</w:t>
      </w:r>
      <w:r>
        <w:rPr>
          <w:rFonts w:ascii="Courier New" w:hAnsi="Courier New"/>
        </w:rPr>
        <w:t>&lt;</w:t>
      </w:r>
      <w:r>
        <w:rPr>
          <w:rFonts w:ascii="Courier New" w:hAnsi="Courier New"/>
        </w:rPr>
        <w:t>Profile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</w:rPr>
        <w:t>'created_at'</w:t>
      </w:r>
      <w:r>
        <w:rPr>
          <w:rFonts w:ascii="Courier New" w:hAnsi="Courier New"/>
        </w:rPr>
        <w:t xml:space="preserve"> | </w:t>
      </w:r>
      <w:r>
        <w:rPr>
          <w:rFonts w:ascii="Courier New" w:hAnsi="Courier New"/>
        </w:rPr>
        <w:t>'updated_at'</w:t>
      </w:r>
      <w:r>
        <w:rPr>
          <w:rFonts w:ascii="Courier New" w:hAnsi="Courier New"/>
        </w:rPr>
        <w:t xml:space="preserve"> | </w:t>
      </w:r>
      <w:r>
        <w:rPr>
          <w:rFonts w:ascii="Courier New" w:hAnsi="Courier New"/>
        </w:rPr>
        <w:t>'last_login'</w:t>
      </w:r>
      <w:r>
        <w:rPr>
          <w:rFonts w:ascii="Courier New" w:hAnsi="Courier New"/>
        </w:rPr>
        <w:t xml:space="preserve">&gt;; </w:t>
      </w:r>
      <w:r>
        <w:rPr>
          <w:rFonts w:ascii="Courier New" w:hAnsi="Courier New"/>
        </w:rPr>
        <w:t>// Тип для вставки данных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Update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Partial</w:t>
      </w:r>
      <w:r>
        <w:rPr>
          <w:rFonts w:ascii="Courier New" w:hAnsi="Courier New"/>
        </w:rPr>
        <w:t>&lt;</w:t>
      </w:r>
      <w:r>
        <w:rPr>
          <w:rFonts w:ascii="Courier New" w:hAnsi="Courier New"/>
        </w:rPr>
        <w:t>Omit</w:t>
      </w:r>
      <w:r>
        <w:rPr>
          <w:rFonts w:ascii="Courier New" w:hAnsi="Courier New"/>
        </w:rPr>
        <w:t>&lt;</w:t>
      </w:r>
      <w:r>
        <w:rPr>
          <w:rFonts w:ascii="Courier New" w:hAnsi="Courier New"/>
        </w:rPr>
        <w:t>Profile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</w:rPr>
        <w:t>'id'</w:t>
      </w:r>
      <w:r>
        <w:rPr>
          <w:rFonts w:ascii="Courier New" w:hAnsi="Courier New"/>
        </w:rPr>
        <w:t xml:space="preserve">&gt;&gt;; </w:t>
      </w:r>
      <w:r>
        <w:rPr>
          <w:rFonts w:ascii="Courier New" w:hAnsi="Courier New"/>
        </w:rPr>
        <w:t>// Тип для обновления данных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};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};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};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</w:r>
    </w:p>
    <w:p w14:paraId="D4000000">
      <w:pPr>
        <w:spacing w:after="269" w:before="269"/>
        <w:ind w:firstLine="0" w:left="0" w:right="0"/>
      </w:pPr>
      <w:r>
        <w:rPr>
          <w:b w:val="1"/>
        </w:rPr>
        <w:t>Тип Profile</w:t>
      </w:r>
    </w:p>
    <w:p w14:paraId="D5000000">
      <w:pPr>
        <w:numPr>
          <w:ilvl w:val="1"/>
          <w:numId w:val="42"/>
        </w:numPr>
        <w:spacing w:after="269" w:before="269"/>
        <w:ind w:firstLine="0" w:left="600" w:right="0"/>
      </w:pPr>
      <w:r>
        <w:t>Определяет структуру профиля пользователя</w:t>
      </w:r>
    </w:p>
    <w:p w14:paraId="D6000000">
      <w:pPr>
        <w:numPr>
          <w:ilvl w:val="1"/>
          <w:numId w:val="42"/>
        </w:numPr>
        <w:spacing w:after="269" w:before="269"/>
        <w:ind w:firstLine="0" w:left="600" w:right="0"/>
      </w:pPr>
      <w:r>
        <w:t>Все поля соответствуют колонкам в таблице</w:t>
      </w:r>
      <w:r>
        <w:t> </w:t>
      </w:r>
      <w:r>
        <w:rPr>
          <w:rFonts w:ascii="monospace" w:hAnsi="monospace"/>
        </w:rPr>
        <w:t>profiles</w:t>
      </w:r>
    </w:p>
    <w:p w14:paraId="D7000000">
      <w:pPr>
        <w:numPr>
          <w:ilvl w:val="1"/>
          <w:numId w:val="42"/>
        </w:numPr>
        <w:spacing w:after="269" w:before="269"/>
        <w:ind w:firstLine="0" w:left="600" w:right="0"/>
      </w:pPr>
      <w:r>
        <w:t>Используется для типизации данных при работе с профилями</w:t>
      </w:r>
    </w:p>
    <w:p w14:paraId="D8000000">
      <w:pPr>
        <w:spacing w:after="269" w:before="269"/>
        <w:ind w:firstLine="0" w:left="0" w:right="0"/>
      </w:pPr>
      <w:r>
        <w:rPr>
          <w:b w:val="1"/>
        </w:rPr>
        <w:t>Тип Database</w:t>
      </w:r>
    </w:p>
    <w:p w14:paraId="D9000000">
      <w:pPr>
        <w:numPr>
          <w:ilvl w:val="1"/>
          <w:numId w:val="42"/>
        </w:numPr>
        <w:spacing w:after="269" w:before="269"/>
        <w:ind w:firstLine="0" w:left="600" w:right="0"/>
      </w:pPr>
      <w:r>
        <w:t>Описывает структуру базы данных Supabase</w:t>
      </w:r>
    </w:p>
    <w:p w14:paraId="DA000000">
      <w:pPr>
        <w:numPr>
          <w:ilvl w:val="1"/>
          <w:numId w:val="42"/>
        </w:numPr>
        <w:spacing w:after="269" w:before="269"/>
        <w:ind w:firstLine="0" w:left="600" w:right="0"/>
      </w:pPr>
      <w:r>
        <w:t>Содержит типы для различных операций с таблицей profiles:</w:t>
      </w:r>
    </w:p>
    <w:p w14:paraId="DB000000">
      <w:pPr>
        <w:numPr>
          <w:ilvl w:val="2"/>
          <w:numId w:val="42"/>
        </w:numPr>
        <w:spacing w:after="269" w:before="269"/>
        <w:ind w:firstLine="0" w:left="600" w:right="0"/>
      </w:pPr>
      <w:r>
        <w:rPr>
          <w:rFonts w:ascii="monospace" w:hAnsi="monospace"/>
        </w:rPr>
        <w:t>Row</w:t>
      </w:r>
      <w:r>
        <w:t>: тип для получения данных (полный профиль)</w:t>
      </w:r>
    </w:p>
    <w:p w14:paraId="DC000000">
      <w:pPr>
        <w:numPr>
          <w:ilvl w:val="2"/>
          <w:numId w:val="42"/>
        </w:numPr>
        <w:spacing w:after="269" w:before="269"/>
        <w:ind w:firstLine="0" w:left="600" w:right="0"/>
      </w:pPr>
      <w:r>
        <w:rPr>
          <w:rFonts w:ascii="monospace" w:hAnsi="monospace"/>
        </w:rPr>
        <w:t>Insert</w:t>
      </w:r>
      <w:r>
        <w:t>: тип для вставки новых записей (без автоматических полей)</w:t>
      </w:r>
    </w:p>
    <w:p w14:paraId="DD000000">
      <w:pPr>
        <w:numPr>
          <w:ilvl w:val="2"/>
          <w:numId w:val="42"/>
        </w:numPr>
        <w:spacing w:after="269" w:before="269"/>
        <w:ind w:firstLine="0" w:left="600" w:right="0"/>
      </w:pPr>
      <w:r>
        <w:rPr>
          <w:rFonts w:ascii="monospace" w:hAnsi="monospace"/>
        </w:rPr>
        <w:t>Update</w:t>
      </w:r>
      <w:r>
        <w:t>: тип для обновления существующих записей (все поля опциональны, кроме id)</w:t>
      </w:r>
    </w:p>
    <w:p w14:paraId="DE000000">
      <w:pPr>
        <w:spacing w:after="269" w:before="269"/>
        <w:ind w:firstLine="0" w:left="0" w:right="0"/>
      </w:pPr>
      <w:r>
        <w:rPr>
          <w:b w:val="1"/>
        </w:rPr>
        <w:t>Использование типов</w:t>
      </w:r>
    </w:p>
    <w:p w14:paraId="DF000000">
      <w:pPr>
        <w:spacing w:after="269" w:before="269"/>
        <w:ind w:firstLine="0" w:left="600" w:right="0"/>
        <w:jc w:val="left"/>
        <w:rPr>
          <w:rFonts w:ascii="monospace" w:hAnsi="monospace"/>
        </w:rPr>
      </w:pPr>
      <w:r>
        <w:rPr>
          <w:rFonts w:ascii="Courier New" w:hAnsi="Courier New"/>
        </w:rPr>
        <w:t>// Пример использования при получении профиля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</w:t>
      </w:r>
      <w:r>
        <w:rPr>
          <w:rFonts w:ascii="Courier New" w:hAnsi="Courier New"/>
        </w:rPr>
        <w:t xml:space="preserve"> getProfile</w:t>
      </w:r>
      <w:r>
        <w:rPr>
          <w:rFonts w:ascii="Courier New" w:hAnsi="Courier New"/>
        </w:rPr>
        <w:t xml:space="preserve"> = </w:t>
      </w:r>
      <w:r>
        <w:rPr>
          <w:rFonts w:ascii="Courier New" w:hAnsi="Courier New"/>
        </w:rPr>
        <w:t>async</w:t>
      </w:r>
      <w:r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userId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string</w:t>
      </w:r>
      <w:r>
        <w:rPr>
          <w:rFonts w:ascii="Courier New" w:hAnsi="Courier New"/>
        </w:rPr>
        <w:t xml:space="preserve">): </w:t>
      </w:r>
      <w:r>
        <w:rPr>
          <w:rFonts w:ascii="Courier New" w:hAnsi="Courier New"/>
        </w:rPr>
        <w:t>Promise</w:t>
      </w:r>
      <w:r>
        <w:rPr>
          <w:rFonts w:ascii="Courier New" w:hAnsi="Courier New"/>
        </w:rPr>
        <w:t>&lt;</w:t>
      </w:r>
      <w:r>
        <w:rPr>
          <w:rFonts w:ascii="Courier New" w:hAnsi="Courier New"/>
        </w:rPr>
        <w:t>Profile</w:t>
      </w:r>
      <w:r>
        <w:rPr>
          <w:rFonts w:ascii="Courier New" w:hAnsi="Courier New"/>
        </w:rPr>
        <w:t xml:space="preserve"> | </w:t>
      </w:r>
      <w:r>
        <w:rPr>
          <w:rFonts w:ascii="Courier New" w:hAnsi="Courier New"/>
        </w:rPr>
        <w:t>null</w:t>
      </w:r>
      <w:r>
        <w:rPr>
          <w:rFonts w:ascii="Courier New" w:hAnsi="Courier New"/>
        </w:rPr>
        <w:t xml:space="preserve">&gt; </w:t>
      </w:r>
      <w:r>
        <w:rPr>
          <w:rFonts w:ascii="Courier New" w:hAnsi="Courier New"/>
        </w:rPr>
        <w:t>=&gt;</w:t>
      </w:r>
      <w:r>
        <w:rPr>
          <w:rFonts w:ascii="Courier New" w:hAnsi="Courier New"/>
        </w:rPr>
        <w:t xml:space="preserve">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const</w:t>
      </w:r>
      <w:r>
        <w:rPr>
          <w:rFonts w:ascii="Courier New" w:hAnsi="Courier New"/>
        </w:rPr>
        <w:t xml:space="preserve"> { </w:t>
      </w:r>
      <w:r>
        <w:rPr>
          <w:rFonts w:ascii="Courier New" w:hAnsi="Courier New"/>
        </w:rPr>
        <w:t>data</w:t>
      </w:r>
      <w:r>
        <w:rPr>
          <w:rFonts w:ascii="Courier New" w:hAnsi="Courier New"/>
        </w:rPr>
        <w:t xml:space="preserve"> } = </w:t>
      </w:r>
      <w:r>
        <w:rPr>
          <w:rFonts w:ascii="Courier New" w:hAnsi="Courier New"/>
        </w:rPr>
        <w:t>await</w:t>
      </w:r>
      <w:r>
        <w:rPr>
          <w:rFonts w:ascii="Courier New" w:hAnsi="Courier New"/>
        </w:rPr>
        <w:t xml:space="preserve"> supabase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.</w:t>
      </w:r>
      <w:r>
        <w:rPr>
          <w:rFonts w:ascii="Courier New" w:hAnsi="Courier New"/>
        </w:rPr>
        <w:t>from</w:t>
      </w:r>
      <w:r>
        <w:rPr>
          <w:rFonts w:ascii="Courier New" w:hAnsi="Courier New"/>
        </w:rPr>
        <w:t>(</w:t>
      </w:r>
      <w:r>
        <w:rPr>
          <w:rFonts w:ascii="Courier New" w:hAnsi="Courier New"/>
        </w:rPr>
        <w:t>'profiles'</w:t>
      </w:r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.</w:t>
      </w:r>
      <w:r>
        <w:rPr>
          <w:rFonts w:ascii="Courier New" w:hAnsi="Courier New"/>
        </w:rPr>
        <w:t>select</w:t>
      </w:r>
      <w:r>
        <w:rPr>
          <w:rFonts w:ascii="Courier New" w:hAnsi="Courier New"/>
        </w:rPr>
        <w:t>(</w:t>
      </w:r>
      <w:r>
        <w:rPr>
          <w:rFonts w:ascii="Courier New" w:hAnsi="Courier New"/>
        </w:rPr>
        <w:t>'*'</w:t>
      </w:r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.</w:t>
      </w:r>
      <w:r>
        <w:rPr>
          <w:rFonts w:ascii="Courier New" w:hAnsi="Courier New"/>
        </w:rPr>
        <w:t>eq</w:t>
      </w:r>
      <w:r>
        <w:rPr>
          <w:rFonts w:ascii="Courier New" w:hAnsi="Courier New"/>
        </w:rPr>
        <w:t>(</w:t>
      </w:r>
      <w:r>
        <w:rPr>
          <w:rFonts w:ascii="Courier New" w:hAnsi="Courier New"/>
        </w:rPr>
        <w:t>'id'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</w:rPr>
        <w:t>userId</w:t>
      </w:r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.</w:t>
      </w:r>
      <w:r>
        <w:rPr>
          <w:rFonts w:ascii="Courier New" w:hAnsi="Courier New"/>
        </w:rPr>
        <w:t>single</w:t>
      </w:r>
      <w:r>
        <w:rPr>
          <w:rFonts w:ascii="Courier New" w:hAnsi="Courier New"/>
        </w:rPr>
        <w:t>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return</w:t>
      </w:r>
      <w:r>
        <w:rPr>
          <w:rFonts w:ascii="Courier New" w:hAnsi="Courier New"/>
        </w:rPr>
        <w:t xml:space="preserve"> data</w:t>
      </w:r>
      <w:r>
        <w:rPr>
          <w:rFonts w:ascii="Courier New" w:hAnsi="Courier New"/>
        </w:rPr>
        <w:t>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Пример использования при обновлении профиля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</w:t>
      </w:r>
      <w:r>
        <w:rPr>
          <w:rFonts w:ascii="Courier New" w:hAnsi="Courier New"/>
        </w:rPr>
        <w:t xml:space="preserve"> updateProfile</w:t>
      </w:r>
      <w:r>
        <w:rPr>
          <w:rFonts w:ascii="Courier New" w:hAnsi="Courier New"/>
        </w:rPr>
        <w:t xml:space="preserve"> = </w:t>
      </w:r>
      <w:r>
        <w:rPr>
          <w:rFonts w:ascii="Courier New" w:hAnsi="Courier New"/>
        </w:rPr>
        <w:t>async</w:t>
      </w:r>
      <w:r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userId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string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</w:rPr>
        <w:t>updates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>Database</w:t>
      </w:r>
      <w:r>
        <w:rPr>
          <w:rFonts w:ascii="Courier New" w:hAnsi="Courier New"/>
        </w:rPr>
        <w:t>[</w:t>
      </w:r>
      <w:r>
        <w:rPr>
          <w:rFonts w:ascii="Courier New" w:hAnsi="Courier New"/>
        </w:rPr>
        <w:t>'public'</w:t>
      </w:r>
      <w:r>
        <w:rPr>
          <w:rFonts w:ascii="Courier New" w:hAnsi="Courier New"/>
        </w:rPr>
        <w:t>][</w:t>
      </w:r>
      <w:r>
        <w:rPr>
          <w:rFonts w:ascii="Courier New" w:hAnsi="Courier New"/>
        </w:rPr>
        <w:t>'Tables'</w:t>
      </w:r>
      <w:r>
        <w:rPr>
          <w:rFonts w:ascii="Courier New" w:hAnsi="Courier New"/>
        </w:rPr>
        <w:t>][</w:t>
      </w:r>
      <w:r>
        <w:rPr>
          <w:rFonts w:ascii="Courier New" w:hAnsi="Courier New"/>
        </w:rPr>
        <w:t>'profiles'</w:t>
      </w:r>
      <w:r>
        <w:rPr>
          <w:rFonts w:ascii="Courier New" w:hAnsi="Courier New"/>
        </w:rPr>
        <w:t>][</w:t>
      </w:r>
      <w:r>
        <w:rPr>
          <w:rFonts w:ascii="Courier New" w:hAnsi="Courier New"/>
        </w:rPr>
        <w:t>'Update'</w:t>
      </w:r>
      <w:r>
        <w:rPr>
          <w:rFonts w:ascii="Courier New" w:hAnsi="Courier New"/>
        </w:rPr>
        <w:t xml:space="preserve">]) </w:t>
      </w:r>
      <w:r>
        <w:rPr>
          <w:rFonts w:ascii="Courier New" w:hAnsi="Courier New"/>
        </w:rPr>
        <w:t>=&gt;</w:t>
      </w:r>
      <w:r>
        <w:rPr>
          <w:rFonts w:ascii="Courier New" w:hAnsi="Courier New"/>
        </w:rPr>
        <w:t xml:space="preserve">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const</w:t>
      </w:r>
      <w:r>
        <w:rPr>
          <w:rFonts w:ascii="Courier New" w:hAnsi="Courier New"/>
        </w:rPr>
        <w:t xml:space="preserve"> { </w:t>
      </w:r>
      <w:r>
        <w:rPr>
          <w:rFonts w:ascii="Courier New" w:hAnsi="Courier New"/>
        </w:rPr>
        <w:t>error</w:t>
      </w:r>
      <w:r>
        <w:rPr>
          <w:rFonts w:ascii="Courier New" w:hAnsi="Courier New"/>
        </w:rPr>
        <w:t xml:space="preserve"> } = </w:t>
      </w:r>
      <w:r>
        <w:rPr>
          <w:rFonts w:ascii="Courier New" w:hAnsi="Courier New"/>
        </w:rPr>
        <w:t>await</w:t>
      </w:r>
      <w:r>
        <w:rPr>
          <w:rFonts w:ascii="Courier New" w:hAnsi="Courier New"/>
        </w:rPr>
        <w:t xml:space="preserve"> supabase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.</w:t>
      </w:r>
      <w:r>
        <w:rPr>
          <w:rFonts w:ascii="Courier New" w:hAnsi="Courier New"/>
        </w:rPr>
        <w:t>from</w:t>
      </w:r>
      <w:r>
        <w:rPr>
          <w:rFonts w:ascii="Courier New" w:hAnsi="Courier New"/>
        </w:rPr>
        <w:t>(</w:t>
      </w:r>
      <w:r>
        <w:rPr>
          <w:rFonts w:ascii="Courier New" w:hAnsi="Courier New"/>
        </w:rPr>
        <w:t>'profiles'</w:t>
      </w:r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.</w:t>
      </w:r>
      <w:r>
        <w:rPr>
          <w:rFonts w:ascii="Courier New" w:hAnsi="Courier New"/>
        </w:rPr>
        <w:t>update</w:t>
      </w:r>
      <w:r>
        <w:rPr>
          <w:rFonts w:ascii="Courier New" w:hAnsi="Courier New"/>
        </w:rPr>
        <w:t>(</w:t>
      </w:r>
      <w:r>
        <w:rPr>
          <w:rFonts w:ascii="Courier New" w:hAnsi="Courier New"/>
        </w:rPr>
        <w:t>updates</w:t>
      </w:r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.</w:t>
      </w:r>
      <w:r>
        <w:rPr>
          <w:rFonts w:ascii="Courier New" w:hAnsi="Courier New"/>
        </w:rPr>
        <w:t>eq</w:t>
      </w:r>
      <w:r>
        <w:rPr>
          <w:rFonts w:ascii="Courier New" w:hAnsi="Courier New"/>
        </w:rPr>
        <w:t>(</w:t>
      </w:r>
      <w:r>
        <w:rPr>
          <w:rFonts w:ascii="Courier New" w:hAnsi="Courier New"/>
        </w:rPr>
        <w:t>'id'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</w:rPr>
        <w:t>userId</w:t>
      </w:r>
      <w:r>
        <w:rPr>
          <w:rFonts w:ascii="Courier New" w:hAnsi="Courier New"/>
        </w:rPr>
        <w:t>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return</w:t>
      </w:r>
      <w:r>
        <w:rPr>
          <w:rFonts w:ascii="Courier New" w:hAnsi="Courier New"/>
        </w:rPr>
        <w:t xml:space="preserve"> !</w:t>
      </w:r>
      <w:r>
        <w:rPr>
          <w:rFonts w:ascii="Courier New" w:hAnsi="Courier New"/>
        </w:rPr>
        <w:t>error</w:t>
      </w:r>
      <w:r>
        <w:rPr>
          <w:rFonts w:ascii="Courier New" w:hAnsi="Courier New"/>
        </w:rPr>
        <w:t>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};</w:t>
      </w:r>
      <w:r>
        <w:br/>
      </w:r>
    </w:p>
    <w:p w14:paraId="E0000000">
      <w:pPr>
        <w:spacing w:after="269" w:before="269"/>
        <w:ind w:right="0"/>
      </w:pPr>
    </w:p>
    <w:p w14:paraId="E1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7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9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8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9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2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2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9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0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1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2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9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2025-04-01T09:31:26Z</dcterms:modified>
</cp:coreProperties>
</file>