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sz w:val="28"/>
          <w:szCs w:val="28"/>
        </w:rPr>
      </w:pPr>
      <w:r w:rsidDel="00000000" w:rsidR="00000000" w:rsidRPr="00000000">
        <w:rPr>
          <w:rtl w:val="0"/>
        </w:rPr>
      </w:r>
    </w:p>
    <w:p w:rsidR="00000000" w:rsidDel="00000000" w:rsidP="00000000" w:rsidRDefault="00000000" w:rsidRPr="00000000" w14:paraId="00000002">
      <w:pPr>
        <w:spacing w:line="360" w:lineRule="auto"/>
        <w:ind w:left="360" w:firstLine="0"/>
        <w:jc w:val="both"/>
        <w:rPr>
          <w:b w:val="1"/>
          <w:sz w:val="28"/>
          <w:szCs w:val="28"/>
        </w:rPr>
      </w:pPr>
      <w:r w:rsidDel="00000000" w:rsidR="00000000" w:rsidRPr="00000000">
        <w:rPr>
          <w:sz w:val="28"/>
          <w:szCs w:val="28"/>
        </w:rPr>
        <w:drawing>
          <wp:anchor allowOverlap="1" behindDoc="0" distB="0" distT="0" distL="0" distR="0" hidden="0" layoutInCell="1" locked="0" relativeHeight="0" simplePos="0">
            <wp:simplePos x="0" y="0"/>
            <wp:positionH relativeFrom="page">
              <wp:posOffset>3366135</wp:posOffset>
            </wp:positionH>
            <wp:positionV relativeFrom="page">
              <wp:posOffset>10743565</wp:posOffset>
            </wp:positionV>
            <wp:extent cx="1616075" cy="1573530"/>
            <wp:effectExtent b="0" l="0" r="0" t="0"/>
            <wp:wrapNone/>
            <wp:docPr descr="C:\Temp\FineReader11.00\media\image1.jpeg" id="11" name="image3.png"/>
            <a:graphic>
              <a:graphicData uri="http://schemas.openxmlformats.org/drawingml/2006/picture">
                <pic:pic>
                  <pic:nvPicPr>
                    <pic:cNvPr descr="C:\Temp\FineReader11.00\media\image1.jpeg" id="0" name="image3.png"/>
                    <pic:cNvPicPr preferRelativeResize="0"/>
                  </pic:nvPicPr>
                  <pic:blipFill>
                    <a:blip r:embed="rId7"/>
                    <a:srcRect b="0" l="0" r="0" t="0"/>
                    <a:stretch>
                      <a:fillRect/>
                    </a:stretch>
                  </pic:blipFill>
                  <pic:spPr>
                    <a:xfrm>
                      <a:off x="0" y="0"/>
                      <a:ext cx="1616075" cy="157353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tabs>
          <w:tab w:val="left" w:leader="none" w:pos="1215"/>
        </w:tabs>
        <w:rPr/>
      </w:pPr>
      <w:r w:rsidDel="00000000" w:rsidR="00000000" w:rsidRPr="00000000">
        <w:rPr>
          <w:rtl w:val="0"/>
        </w:rPr>
      </w:r>
    </w:p>
    <w:p w:rsidR="00000000" w:rsidDel="00000000" w:rsidP="00000000" w:rsidRDefault="00000000" w:rsidRPr="00000000" w14:paraId="00000004">
      <w:pPr>
        <w:tabs>
          <w:tab w:val="left" w:leader="none" w:pos="1215"/>
        </w:tabs>
        <w:ind w:left="6096" w:firstLine="0"/>
        <w:rPr/>
      </w:pPr>
      <w:r w:rsidDel="00000000" w:rsidR="00000000" w:rsidRPr="00000000">
        <w:rPr>
          <w:rtl w:val="0"/>
        </w:rPr>
        <w:t xml:space="preserve">Додаток до наказу  від </w:t>
      </w:r>
    </w:p>
    <w:p w:rsidR="00000000" w:rsidDel="00000000" w:rsidP="00000000" w:rsidRDefault="00000000" w:rsidRPr="00000000" w14:paraId="00000005">
      <w:pPr>
        <w:tabs>
          <w:tab w:val="left" w:leader="none" w:pos="1215"/>
        </w:tabs>
        <w:ind w:left="6096" w:firstLine="0"/>
        <w:rPr/>
      </w:pPr>
      <w:hyperlink r:id="rId8">
        <w:r w:rsidDel="00000000" w:rsidR="00000000" w:rsidRPr="00000000">
          <w:rPr>
            <w:color w:val="1155cc"/>
            <w:u w:val="single"/>
            <w:rtl w:val="0"/>
          </w:rPr>
          <w:t xml:space="preserve">02 жовтня 2025 р. № 283</w:t>
        </w:r>
      </w:hyperlink>
      <w:r w:rsidDel="00000000" w:rsidR="00000000" w:rsidRPr="00000000">
        <w:rPr>
          <w:rtl w:val="0"/>
        </w:rPr>
      </w:r>
    </w:p>
    <w:p w:rsidR="00000000" w:rsidDel="00000000" w:rsidP="00000000" w:rsidRDefault="00000000" w:rsidRPr="00000000" w14:paraId="00000006">
      <w:pPr>
        <w:tabs>
          <w:tab w:val="left" w:leader="none" w:pos="1215"/>
        </w:tabs>
        <w:ind w:left="6096" w:firstLine="0"/>
        <w:rPr/>
      </w:pPr>
      <w:r w:rsidDel="00000000" w:rsidR="00000000" w:rsidRPr="00000000">
        <w:rPr>
          <w:rtl w:val="0"/>
        </w:rPr>
        <w:t xml:space="preserve">Затверджено на засіданні Вченої ради ІФНТУНГ</w:t>
      </w:r>
    </w:p>
    <w:p w:rsidR="00000000" w:rsidDel="00000000" w:rsidP="00000000" w:rsidRDefault="00000000" w:rsidRPr="00000000" w14:paraId="00000007">
      <w:pPr>
        <w:tabs>
          <w:tab w:val="left" w:leader="none" w:pos="1215"/>
        </w:tabs>
        <w:ind w:left="6096" w:firstLine="0"/>
        <w:rPr/>
      </w:pPr>
      <w:r w:rsidDel="00000000" w:rsidR="00000000" w:rsidRPr="00000000">
        <w:rPr>
          <w:rtl w:val="0"/>
        </w:rPr>
        <w:t xml:space="preserve">від 29 вересня 2025 року,</w:t>
      </w:r>
    </w:p>
    <w:p w:rsidR="00000000" w:rsidDel="00000000" w:rsidP="00000000" w:rsidRDefault="00000000" w:rsidRPr="00000000" w14:paraId="00000008">
      <w:pPr>
        <w:tabs>
          <w:tab w:val="left" w:leader="none" w:pos="1215"/>
        </w:tabs>
        <w:ind w:left="6096" w:firstLine="0"/>
        <w:rPr/>
      </w:pPr>
      <w:r w:rsidDel="00000000" w:rsidR="00000000" w:rsidRPr="00000000">
        <w:rPr>
          <w:rtl w:val="0"/>
        </w:rPr>
        <w:t xml:space="preserve">протокол № 15/687</w:t>
      </w:r>
    </w:p>
    <w:p w:rsidR="00000000" w:rsidDel="00000000" w:rsidP="00000000" w:rsidRDefault="00000000" w:rsidRPr="00000000" w14:paraId="00000009">
      <w:pPr>
        <w:tabs>
          <w:tab w:val="left" w:leader="none" w:pos="1215"/>
        </w:tabs>
        <w:ind w:left="6096" w:firstLine="0"/>
        <w:rPr/>
      </w:pPr>
      <w:r w:rsidDel="00000000" w:rsidR="00000000" w:rsidRPr="00000000">
        <w:rPr>
          <w:rtl w:val="0"/>
        </w:rPr>
      </w:r>
    </w:p>
    <w:p w:rsidR="00000000" w:rsidDel="00000000" w:rsidP="00000000" w:rsidRDefault="00000000" w:rsidRPr="00000000" w14:paraId="0000000A">
      <w:pPr>
        <w:spacing w:line="276" w:lineRule="auto"/>
        <w:ind w:left="4536" w:firstLine="0"/>
        <w:jc w:val="both"/>
        <w:rPr>
          <w:i w:val="1"/>
          <w:color w:val="1155cc"/>
          <w:sz w:val="22"/>
          <w:szCs w:val="22"/>
        </w:rPr>
      </w:pPr>
      <w:r w:rsidDel="00000000" w:rsidR="00000000" w:rsidRPr="00000000">
        <w:rPr>
          <w:i w:val="1"/>
          <w:sz w:val="22"/>
          <w:szCs w:val="22"/>
          <w:rtl w:val="0"/>
        </w:rPr>
        <w:t xml:space="preserve">{На заміну Положення про академічну доброчесність працівників та здобувачів вищої освіти ІФНТУНГ, введеного у дію наказом ректора </w:t>
      </w:r>
      <w:hyperlink r:id="rId9">
        <w:r w:rsidDel="00000000" w:rsidR="00000000" w:rsidRPr="00000000">
          <w:rPr>
            <w:rFonts w:ascii="Arial" w:cs="Arial" w:eastAsia="Arial" w:hAnsi="Arial"/>
            <w:b w:val="1"/>
            <w:i w:val="1"/>
            <w:color w:val="1155cc"/>
            <w:sz w:val="22"/>
            <w:szCs w:val="22"/>
            <w:highlight w:val="white"/>
            <w:u w:val="single"/>
            <w:rtl w:val="0"/>
          </w:rPr>
          <w:t xml:space="preserve">від 03 червня 2024р. №</w:t>
        </w:r>
      </w:hyperlink>
      <w:hyperlink r:id="rId10">
        <w:r w:rsidDel="00000000" w:rsidR="00000000" w:rsidRPr="00000000">
          <w:rPr>
            <w:rFonts w:ascii="Arial" w:cs="Arial" w:eastAsia="Arial" w:hAnsi="Arial"/>
            <w:b w:val="1"/>
            <w:i w:val="1"/>
            <w:color w:val="1155cc"/>
            <w:sz w:val="22"/>
            <w:szCs w:val="22"/>
            <w:u w:val="single"/>
            <w:rtl w:val="0"/>
          </w:rPr>
          <w:t xml:space="preserve">175</w:t>
        </w:r>
      </w:hyperlink>
      <w:r w:rsidDel="00000000" w:rsidR="00000000" w:rsidRPr="00000000">
        <w:rPr>
          <w:i w:val="1"/>
          <w:sz w:val="22"/>
          <w:szCs w:val="22"/>
          <w:rtl w:val="0"/>
        </w:rPr>
        <w:t xml:space="preserve">}</w:t>
      </w:r>
      <w:r w:rsidDel="00000000" w:rsidR="00000000" w:rsidRPr="00000000">
        <w:rPr>
          <w:rtl w:val="0"/>
        </w:rPr>
      </w:r>
    </w:p>
    <w:p w:rsidR="00000000" w:rsidDel="00000000" w:rsidP="00000000" w:rsidRDefault="00000000" w:rsidRPr="00000000" w14:paraId="0000000B">
      <w:pPr>
        <w:tabs>
          <w:tab w:val="left" w:leader="none" w:pos="1215"/>
        </w:tabs>
        <w:ind w:left="6096"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ПОЛОЖЕННЯ</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 академічну доброчесність працівників і здобувачів вищої освіти Івано-Франківського національного технічного університету нафти і газу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Версія 02</w:t>
      </w:r>
    </w:p>
    <w:p w:rsidR="00000000" w:rsidDel="00000000" w:rsidP="00000000" w:rsidRDefault="00000000" w:rsidRPr="00000000" w14:paraId="00000012">
      <w:pPr>
        <w:spacing w:line="360"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1. Загальні положення. </w:t>
      </w:r>
    </w:p>
    <w:p w:rsidR="00000000" w:rsidDel="00000000" w:rsidP="00000000" w:rsidRDefault="00000000" w:rsidRPr="00000000" w14:paraId="00000014">
      <w:pPr>
        <w:widowControl w:val="0"/>
        <w:spacing w:line="228" w:lineRule="auto"/>
        <w:ind w:firstLine="765"/>
        <w:jc w:val="both"/>
        <w:rPr>
          <w:rFonts w:ascii="Times" w:cs="Times" w:eastAsia="Times" w:hAnsi="Times"/>
          <w:strike w:val="1"/>
          <w:sz w:val="28"/>
          <w:szCs w:val="28"/>
        </w:rPr>
      </w:pPr>
      <w:r w:rsidDel="00000000" w:rsidR="00000000" w:rsidRPr="00000000">
        <w:rPr>
          <w:rFonts w:ascii="Times" w:cs="Times" w:eastAsia="Times" w:hAnsi="Times"/>
          <w:sz w:val="28"/>
          <w:szCs w:val="28"/>
          <w:rtl w:val="0"/>
        </w:rPr>
        <w:t xml:space="preserve">1.1. Положення про академічну доброчесність працівників і  здобувачів вищої освіти Івано-Франківського національного технічного  університету нафти і газу (далі – Положення) розроблено відповідно до Законів України «Про освіту», «Про вищу освіту», «Про наукову і науково технічну експертизу», «Про наукову і науково-технічну діяльність», «Про  авторське право і суміжні права», Цивільного кодексу України, Рекомендацій Національного агентства із забезпечення якості вищої освіти для закладів вищої освіти щодо розроблення та впровадження внутрішньої системи забезпечення академічної доброчесності, Рекомендацій для експертів із розгляду внутрішньої політики та процедур забезпечення академічної доброчесності й зовнішньої оцінки їх якості, Методичних рекомендацій Міністерства освіти і науки України для закладів вищої освіти з підтримки принципів академічної доброчесності, Методичних рекомендацій щодо застосування інструментів і механізмів для трансформації різних сфер функціонування закладів вищої освіти на засадах прозорості та доброчесності, розроблені Національним агентством з питань запобігання корупції інших  нормативно-правових актів, Статуту ІФНТУНГ та Етичного кодексу викладача та студента ІФНТУНГ (далі – Університет). </w:t>
      </w:r>
      <w:r w:rsidDel="00000000" w:rsidR="00000000" w:rsidRPr="00000000">
        <w:rPr>
          <w:rtl w:val="0"/>
        </w:rPr>
      </w:r>
    </w:p>
    <w:p w:rsidR="00000000" w:rsidDel="00000000" w:rsidP="00000000" w:rsidRDefault="00000000" w:rsidRPr="00000000" w14:paraId="00000015">
      <w:pPr>
        <w:widowControl w:val="0"/>
        <w:spacing w:line="228" w:lineRule="auto"/>
        <w:ind w:left="2" w:right="21" w:firstLine="767"/>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1.2. Метою Положення є: </w:t>
      </w:r>
    </w:p>
    <w:p w:rsidR="00000000" w:rsidDel="00000000" w:rsidP="00000000" w:rsidRDefault="00000000" w:rsidRPr="00000000" w14:paraId="00000016">
      <w:pPr>
        <w:widowControl w:val="0"/>
        <w:numPr>
          <w:ilvl w:val="0"/>
          <w:numId w:val="1"/>
        </w:numPr>
        <w:spacing w:line="228" w:lineRule="auto"/>
        <w:ind w:left="0" w:right="27"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створення системи забезпечення дотримання академічної доброчесності педагогічними, науково-педагогічними, науковими працівниками та  здобувачами вищої освіти; </w:t>
      </w:r>
    </w:p>
    <w:p w:rsidR="00000000" w:rsidDel="00000000" w:rsidP="00000000" w:rsidRDefault="00000000" w:rsidRPr="00000000" w14:paraId="00000017">
      <w:pPr>
        <w:widowControl w:val="0"/>
        <w:numPr>
          <w:ilvl w:val="0"/>
          <w:numId w:val="1"/>
        </w:numPr>
        <w:spacing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забезпечення ефективного запобігання та виявлення плагіату в  наукових працях і роботах наукових, педагогічних і науково-педагогічних працівників  університету, здобувачів вищої освіти, аспірантів, докторантів; </w:t>
      </w:r>
    </w:p>
    <w:p w:rsidR="00000000" w:rsidDel="00000000" w:rsidP="00000000" w:rsidRDefault="00000000" w:rsidRPr="00000000" w14:paraId="00000018">
      <w:pPr>
        <w:widowControl w:val="0"/>
        <w:numPr>
          <w:ilvl w:val="0"/>
          <w:numId w:val="1"/>
        </w:numPr>
        <w:spacing w:line="228" w:lineRule="auto"/>
        <w:ind w:left="0" w:right="29" w:firstLine="708"/>
        <w:rPr>
          <w:rFonts w:ascii="Times" w:cs="Times" w:eastAsia="Times" w:hAnsi="Times"/>
          <w:sz w:val="28"/>
          <w:szCs w:val="28"/>
        </w:rPr>
      </w:pPr>
      <w:r w:rsidDel="00000000" w:rsidR="00000000" w:rsidRPr="00000000">
        <w:rPr>
          <w:rFonts w:ascii="Times" w:cs="Times" w:eastAsia="Times" w:hAnsi="Times"/>
          <w:sz w:val="28"/>
          <w:szCs w:val="28"/>
          <w:rtl w:val="0"/>
        </w:rPr>
        <w:t xml:space="preserve">розвиток навичок дотримання принципів академічної доброчесності й коректної роботи з  джерелами інформації; </w:t>
      </w:r>
    </w:p>
    <w:p w:rsidR="00000000" w:rsidDel="00000000" w:rsidP="00000000" w:rsidRDefault="00000000" w:rsidRPr="00000000" w14:paraId="00000019">
      <w:pPr>
        <w:widowControl w:val="0"/>
        <w:numPr>
          <w:ilvl w:val="0"/>
          <w:numId w:val="1"/>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дотримання умов наукової етики та поваги до інтелектуальної  власності інших осіб; </w:t>
      </w:r>
    </w:p>
    <w:p w:rsidR="00000000" w:rsidDel="00000000" w:rsidP="00000000" w:rsidRDefault="00000000" w:rsidRPr="00000000" w14:paraId="0000001A">
      <w:pPr>
        <w:widowControl w:val="0"/>
        <w:numPr>
          <w:ilvl w:val="0"/>
          <w:numId w:val="1"/>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активізація самостійності та індивідуальності під час створення  власних творів, а також підвищення відповідальності за порушення  загальноприйнятих правил цитування. </w:t>
      </w:r>
    </w:p>
    <w:p w:rsidR="00000000" w:rsidDel="00000000" w:rsidP="00000000" w:rsidRDefault="00000000" w:rsidRPr="00000000" w14:paraId="0000001B">
      <w:pPr>
        <w:widowControl w:val="0"/>
        <w:spacing w:before="5" w:line="228" w:lineRule="auto"/>
        <w:ind w:left="6" w:right="29" w:firstLine="735"/>
        <w:rPr>
          <w:rFonts w:ascii="Times" w:cs="Times" w:eastAsia="Times" w:hAnsi="Times"/>
          <w:sz w:val="28"/>
          <w:szCs w:val="28"/>
        </w:rPr>
      </w:pPr>
      <w:r w:rsidDel="00000000" w:rsidR="00000000" w:rsidRPr="00000000">
        <w:rPr>
          <w:rFonts w:ascii="Times" w:cs="Times" w:eastAsia="Times" w:hAnsi="Times"/>
          <w:sz w:val="28"/>
          <w:szCs w:val="28"/>
          <w:rtl w:val="0"/>
        </w:rPr>
        <w:t xml:space="preserve">Положення є складовою системи внутрішнього забезпечення якості  наукової діяльності Університету і якості вищої освіти загалом. </w:t>
      </w:r>
    </w:p>
    <w:p w:rsidR="00000000" w:rsidDel="00000000" w:rsidP="00000000" w:rsidRDefault="00000000" w:rsidRPr="00000000" w14:paraId="0000001C">
      <w:pPr>
        <w:widowControl w:val="0"/>
        <w:ind w:right="2781"/>
        <w:jc w:val="right"/>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2. Терміни та визначення. </w:t>
      </w:r>
    </w:p>
    <w:p w:rsidR="00000000" w:rsidDel="00000000" w:rsidP="00000000" w:rsidRDefault="00000000" w:rsidRPr="00000000" w14:paraId="0000001D">
      <w:pPr>
        <w:widowControl w:val="0"/>
        <w:spacing w:line="228" w:lineRule="auto"/>
        <w:ind w:left="752" w:right="22" w:hanging="44.00000000000006"/>
        <w:rPr>
          <w:rFonts w:ascii="Times" w:cs="Times" w:eastAsia="Times" w:hAnsi="Times"/>
          <w:sz w:val="28"/>
          <w:szCs w:val="28"/>
        </w:rPr>
      </w:pPr>
      <w:r w:rsidDel="00000000" w:rsidR="00000000" w:rsidRPr="00000000">
        <w:rPr>
          <w:rFonts w:ascii="Times" w:cs="Times" w:eastAsia="Times" w:hAnsi="Times"/>
          <w:sz w:val="28"/>
          <w:szCs w:val="28"/>
          <w:rtl w:val="0"/>
        </w:rPr>
        <w:t xml:space="preserve">У даному Положенні використовуються терміни: </w:t>
      </w:r>
    </w:p>
    <w:p w:rsidR="00000000" w:rsidDel="00000000" w:rsidP="00000000" w:rsidRDefault="00000000" w:rsidRPr="00000000" w14:paraId="0000001E">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автор </w:t>
      </w:r>
      <w:r w:rsidDel="00000000" w:rsidR="00000000" w:rsidRPr="00000000">
        <w:rPr>
          <w:rFonts w:ascii="Times" w:cs="Times" w:eastAsia="Times" w:hAnsi="Times"/>
          <w:sz w:val="28"/>
          <w:szCs w:val="28"/>
          <w:rtl w:val="0"/>
        </w:rPr>
        <w:t xml:space="preserve">– фізична особа, яка своєю працею створила академічний твір (його частину) чи навчальну роботу (її частину); </w:t>
      </w:r>
    </w:p>
    <w:p w:rsidR="00000000" w:rsidDel="00000000" w:rsidP="00000000" w:rsidRDefault="00000000" w:rsidRPr="00000000" w14:paraId="0000001F">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твір </w:t>
      </w:r>
      <w:r w:rsidDel="00000000" w:rsidR="00000000" w:rsidRPr="00000000">
        <w:rPr>
          <w:rFonts w:ascii="Times" w:cs="Times" w:eastAsia="Times" w:hAnsi="Times"/>
          <w:sz w:val="28"/>
          <w:szCs w:val="28"/>
          <w:rtl w:val="0"/>
        </w:rPr>
        <w:t xml:space="preserve">– інформація як результат наукової чи навчально-методичної  діяльності конкретної особи (чи у співавторстві), представлена на паперових  носіях або в електронному вигляді у мережі Інтернет чи оприлюднена на  офіційних веб-сайтах Університету (монографія, посібник, навчальне  видання, стаття, препринт, автореферат, рукопис дисертації, атестаційна  робота тощо);</w:t>
      </w:r>
    </w:p>
    <w:p w:rsidR="00000000" w:rsidDel="00000000" w:rsidP="00000000" w:rsidRDefault="00000000" w:rsidRPr="00000000" w14:paraId="00000020">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академічний </w:t>
      </w:r>
      <w:r w:rsidDel="00000000" w:rsidR="00000000" w:rsidRPr="00000000">
        <w:rPr>
          <w:b w:val="1"/>
          <w:sz w:val="28"/>
          <w:szCs w:val="28"/>
          <w:rtl w:val="0"/>
        </w:rPr>
        <w:t xml:space="preserve"> твір</w:t>
      </w:r>
      <w:r w:rsidDel="00000000" w:rsidR="00000000" w:rsidRPr="00000000">
        <w:rPr>
          <w:sz w:val="28"/>
          <w:szCs w:val="28"/>
          <w:rtl w:val="0"/>
        </w:rPr>
        <w:t xml:space="preserve"> – – твір у сфері освіти чи науки, виражений у формі дисертації, творчого мистецького проєкту, кваліфікаційної роботи, курсової роботи, наукової монографії, наукової статті, підручника, навчального посібника або в іншій формі, визначеній законодавством та/або внутрішнім актом;</w:t>
      </w:r>
      <w:r w:rsidDel="00000000" w:rsidR="00000000" w:rsidRPr="00000000">
        <w:rPr>
          <w:rtl w:val="0"/>
        </w:rPr>
      </w:r>
    </w:p>
    <w:p w:rsidR="00000000" w:rsidDel="00000000" w:rsidP="00000000" w:rsidRDefault="00000000" w:rsidRPr="00000000" w14:paraId="00000021">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джерело інформації</w:t>
      </w:r>
      <w:r w:rsidDel="00000000" w:rsidR="00000000" w:rsidRPr="00000000">
        <w:rPr>
          <w:rFonts w:ascii="Times" w:cs="Times" w:eastAsia="Times" w:hAnsi="Times"/>
          <w:sz w:val="28"/>
          <w:szCs w:val="28"/>
          <w:rtl w:val="0"/>
        </w:rPr>
        <w:t xml:space="preserve"> – друковане чи електронне видання, архівний матеріал, інтернет-ресурс, особиста комунікація, інше джерело, з якого одержано інформацію, що використовується в академічному творі чи навчальній роботі;</w:t>
      </w:r>
    </w:p>
    <w:p w:rsidR="00000000" w:rsidDel="00000000" w:rsidP="00000000" w:rsidRDefault="00000000" w:rsidRPr="00000000" w14:paraId="00000022">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highlight w:val="white"/>
          <w:rtl w:val="0"/>
        </w:rPr>
        <w:t xml:space="preserve">оприлюднення твору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будь-яка дія автора академічного твору, що робить академічний твір доступним для інших осіб;</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23">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академічна доброчесність</w:t>
      </w:r>
      <w:r w:rsidDel="00000000" w:rsidR="00000000" w:rsidRPr="00000000">
        <w:rPr>
          <w:rFonts w:ascii="Times" w:cs="Times" w:eastAsia="Times" w:hAnsi="Times"/>
          <w:sz w:val="28"/>
          <w:szCs w:val="28"/>
          <w:rtl w:val="0"/>
        </w:rPr>
        <w:t xml:space="preserve"> – сукупність цінностей, принципів і заснованих на них правил, якими мають керуватися суб’єкти академічної діяльності під час провадження такої діяльності;</w:t>
      </w:r>
    </w:p>
    <w:p w:rsidR="00000000" w:rsidDel="00000000" w:rsidP="00000000" w:rsidRDefault="00000000" w:rsidRPr="00000000" w14:paraId="00000024">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суб’єкти академічної діяльності </w:t>
      </w:r>
      <w:r w:rsidDel="00000000" w:rsidR="00000000" w:rsidRPr="00000000">
        <w:rPr>
          <w:rFonts w:ascii="Times" w:cs="Times" w:eastAsia="Times" w:hAnsi="Times"/>
          <w:sz w:val="28"/>
          <w:szCs w:val="28"/>
          <w:rtl w:val="0"/>
        </w:rPr>
        <w:t xml:space="preserve">– педагогічні, науково-педагогічні, наукові працівники, інші вчені, здобувачі освіти, вступники, учасники та організатори конкурсів, експерти у сфері освіти і науки, суб’єкти освітньої діяльності, суб’єкти наукової діяльності;</w:t>
      </w:r>
    </w:p>
    <w:p w:rsidR="00000000" w:rsidDel="00000000" w:rsidP="00000000" w:rsidRDefault="00000000" w:rsidRPr="00000000" w14:paraId="00000025">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highlight w:val="white"/>
          <w:rtl w:val="0"/>
        </w:rPr>
        <w:t xml:space="preserve">база даних </w:t>
      </w:r>
      <w:r w:rsidDel="00000000" w:rsidR="00000000" w:rsidRPr="00000000">
        <w:rPr>
          <w:rFonts w:ascii="Times" w:cs="Times" w:eastAsia="Times" w:hAnsi="Times"/>
          <w:sz w:val="28"/>
          <w:szCs w:val="28"/>
          <w:highlight w:val="white"/>
          <w:rtl w:val="0"/>
        </w:rPr>
        <w:t xml:space="preserve">– сукупність творів, даних або будь-якої іншої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незалежної інформації у довільній формі, зокрема електронній, підбір і </w:t>
      </w:r>
      <w:r w:rsidDel="00000000" w:rsidR="00000000" w:rsidRPr="00000000">
        <w:rPr>
          <w:rFonts w:ascii="Times" w:cs="Times" w:eastAsia="Times" w:hAnsi="Times"/>
          <w:sz w:val="28"/>
          <w:szCs w:val="28"/>
          <w:rtl w:val="0"/>
        </w:rPr>
        <w:t xml:space="preserve"> р</w:t>
      </w:r>
      <w:r w:rsidDel="00000000" w:rsidR="00000000" w:rsidRPr="00000000">
        <w:rPr>
          <w:rFonts w:ascii="Times" w:cs="Times" w:eastAsia="Times" w:hAnsi="Times"/>
          <w:sz w:val="28"/>
          <w:szCs w:val="28"/>
          <w:highlight w:val="white"/>
          <w:rtl w:val="0"/>
        </w:rPr>
        <w:t xml:space="preserve">озташування складових частин якої та її упорядкування є результатом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творчої праці, і складові частини якої є доступними індивідуально й можуть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бути знайдені за допомогою спеціальної пошукової системи на основі електронних (комп'ютера) чи інших засобів;</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26">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звіт подібності </w:t>
      </w:r>
      <w:r w:rsidDel="00000000" w:rsidR="00000000" w:rsidRPr="00000000">
        <w:rPr>
          <w:rFonts w:ascii="Times" w:cs="Times" w:eastAsia="Times" w:hAnsi="Times"/>
          <w:sz w:val="28"/>
          <w:szCs w:val="28"/>
          <w:rtl w:val="0"/>
        </w:rPr>
        <w:t xml:space="preserve">– документ, що містить інформацію про текстові  запозичення, знайдені в аналізованому документі/творі/роботі, джерела  таких запозичень, який генерується автоматично системою виявлення  збігів/ідентичності/схожості на основі порівняння авторського з базами  академічних текстів Університету, відкритими інтернет-джерелами;</w:t>
      </w:r>
    </w:p>
    <w:p w:rsidR="00000000" w:rsidDel="00000000" w:rsidP="00000000" w:rsidRDefault="00000000" w:rsidRPr="00000000" w14:paraId="00000027">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дисертація</w:t>
      </w:r>
      <w:r w:rsidDel="00000000" w:rsidR="00000000" w:rsidRPr="00000000">
        <w:rPr>
          <w:rFonts w:ascii="Times" w:cs="Times" w:eastAsia="Times" w:hAnsi="Times"/>
          <w:sz w:val="28"/>
          <w:szCs w:val="28"/>
          <w:rtl w:val="0"/>
        </w:rPr>
        <w:t xml:space="preserve"> – це наукова праця, яку виконують для прилюдного захисту на здобуття наукового ступеня;</w:t>
      </w:r>
    </w:p>
    <w:p w:rsidR="00000000" w:rsidDel="00000000" w:rsidP="00000000" w:rsidRDefault="00000000" w:rsidRPr="00000000" w14:paraId="00000028">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кваліфікаційна робота </w:t>
      </w:r>
      <w:r w:rsidDel="00000000" w:rsidR="00000000" w:rsidRPr="00000000">
        <w:rPr>
          <w:rFonts w:ascii="Times" w:cs="Times" w:eastAsia="Times" w:hAnsi="Times"/>
          <w:sz w:val="28"/>
          <w:szCs w:val="28"/>
          <w:rtl w:val="0"/>
        </w:rPr>
        <w:t xml:space="preserve">– форма представлення результатів  дослідження, призначена для того, щоб здобувач вищої освіти, надавши  свою працю на розгляд експертів, одержав документ, який засвідчує рівень  компетентності і прирівнюється до бакалаврської або магістерської  роботи; </w:t>
      </w:r>
    </w:p>
    <w:p w:rsidR="00000000" w:rsidDel="00000000" w:rsidP="00000000" w:rsidRDefault="00000000" w:rsidRPr="00000000" w14:paraId="00000029">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наукова робота </w:t>
      </w:r>
      <w:r w:rsidDel="00000000" w:rsidR="00000000" w:rsidRPr="00000000">
        <w:rPr>
          <w:rFonts w:ascii="Times" w:cs="Times" w:eastAsia="Times" w:hAnsi="Times"/>
          <w:sz w:val="28"/>
          <w:szCs w:val="28"/>
          <w:rtl w:val="0"/>
        </w:rPr>
        <w:t xml:space="preserve">– дослідження, в результаті якого одержано  науковий результат; </w:t>
      </w:r>
    </w:p>
    <w:p w:rsidR="00000000" w:rsidDel="00000000" w:rsidP="00000000" w:rsidRDefault="00000000" w:rsidRPr="00000000" w14:paraId="0000002A">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навчальна робота</w:t>
      </w:r>
      <w:r w:rsidDel="00000000" w:rsidR="00000000" w:rsidRPr="00000000">
        <w:rPr>
          <w:rFonts w:ascii="Times" w:cs="Times" w:eastAsia="Times" w:hAnsi="Times"/>
          <w:sz w:val="28"/>
          <w:szCs w:val="28"/>
          <w:rtl w:val="0"/>
        </w:rPr>
        <w:t xml:space="preserve"> – результат виконання здобувачем освіти навчального завдання (навчальних завдань), відображений у текстовій, візуальній, аудіовізуальній, пластичній, цифровій чи іншій формі;</w:t>
      </w:r>
    </w:p>
    <w:p w:rsidR="00000000" w:rsidDel="00000000" w:rsidP="00000000" w:rsidRDefault="00000000" w:rsidRPr="00000000" w14:paraId="0000002B">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науковий результат </w:t>
      </w:r>
      <w:r w:rsidDel="00000000" w:rsidR="00000000" w:rsidRPr="00000000">
        <w:rPr>
          <w:rFonts w:ascii="Times" w:cs="Times" w:eastAsia="Times" w:hAnsi="Times"/>
          <w:sz w:val="28"/>
          <w:szCs w:val="28"/>
          <w:rtl w:val="0"/>
        </w:rPr>
        <w:t xml:space="preserve">– нове знання, одержане у процесі  фундаментальних або прикладних наукових досліджень і зафіксоване на  носіях наукової інформації у формі звіту, наукової праці, доповіді, наукового  повідомлення про науково-дослідну роботу, монографічного дослідження, дисертації, наукового відкриття тощо; </w:t>
      </w:r>
    </w:p>
    <w:p w:rsidR="00000000" w:rsidDel="00000000" w:rsidP="00000000" w:rsidRDefault="00000000" w:rsidRPr="00000000" w14:paraId="0000002C">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оригінальність твору</w:t>
      </w:r>
      <w:r w:rsidDel="00000000" w:rsidR="00000000" w:rsidRPr="00000000">
        <w:rPr>
          <w:rFonts w:ascii="Times" w:cs="Times" w:eastAsia="Times" w:hAnsi="Times"/>
          <w:sz w:val="28"/>
          <w:szCs w:val="28"/>
          <w:rtl w:val="0"/>
        </w:rPr>
        <w:t xml:space="preserve"> – ознака (критерій), що характеризує твір як результат власної інтелектуальної творчої діяльності автора і відображає творчі рішення, прийняті автором під час створення твору;</w:t>
      </w:r>
    </w:p>
    <w:p w:rsidR="00000000" w:rsidDel="00000000" w:rsidP="00000000" w:rsidRDefault="00000000" w:rsidRPr="00000000" w14:paraId="0000002D">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плагіат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навмисне відтворення у письмовій або електронній формі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чужого твору, опублікованого на паперовому або офіційно оприлюдненого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на електронному носіях, повністю або частково під своїм іменем без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посилання на автора;</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2E">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система виявлення збігів/ідентичності/схожості (далі – Система) </w:t>
      </w:r>
      <w:r w:rsidDel="00000000" w:rsidR="00000000" w:rsidRPr="00000000">
        <w:rPr>
          <w:rFonts w:ascii="Times" w:cs="Times" w:eastAsia="Times" w:hAnsi="Times"/>
          <w:sz w:val="28"/>
          <w:szCs w:val="28"/>
          <w:rtl w:val="0"/>
        </w:rPr>
        <w:t xml:space="preserve">– це  програмно-апаратний комплекс для порівняльного аналізу текстових  документів на предмет наявності збігів/ідентичності/схожості порівняно із  текстами, розміщеними в мережі Інтернет, репозитаріях, базах даних, ін.; </w:t>
      </w:r>
    </w:p>
    <w:p w:rsidR="00000000" w:rsidDel="00000000" w:rsidP="00000000" w:rsidRDefault="00000000" w:rsidRPr="00000000" w14:paraId="0000002F">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цитата </w:t>
      </w:r>
      <w:r w:rsidDel="00000000" w:rsidR="00000000" w:rsidRPr="00000000">
        <w:rPr>
          <w:rFonts w:ascii="Times" w:cs="Times" w:eastAsia="Times" w:hAnsi="Times"/>
          <w:sz w:val="28"/>
          <w:szCs w:val="28"/>
          <w:rtl w:val="0"/>
        </w:rPr>
        <w:t xml:space="preserve">– порівняно короткий уривок з опублікованого твору і  використовується іншою особою у своєму творі з метою зробити зрозумілішими  свої твердження, з обов'язковим посиланням на його автора і джерело  цитування, або для посилання на погляди іншого автора в автентичному  формулюванні;</w:t>
      </w:r>
    </w:p>
    <w:p w:rsidR="00000000" w:rsidDel="00000000" w:rsidP="00000000" w:rsidRDefault="00000000" w:rsidRPr="00000000" w14:paraId="00000030">
      <w:pPr>
        <w:widowControl w:val="0"/>
        <w:numPr>
          <w:ilvl w:val="0"/>
          <w:numId w:val="2"/>
        </w:numPr>
        <w:ind w:left="0" w:right="2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b w:val="1"/>
          <w:sz w:val="28"/>
          <w:szCs w:val="28"/>
          <w:rtl w:val="0"/>
        </w:rPr>
        <w:t xml:space="preserve">інтелектуальна власність, право інтелектуальної власності </w:t>
      </w:r>
      <w:r w:rsidDel="00000000" w:rsidR="00000000" w:rsidRPr="00000000">
        <w:rPr>
          <w:rFonts w:ascii="Times" w:cs="Times" w:eastAsia="Times" w:hAnsi="Times"/>
          <w:sz w:val="28"/>
          <w:szCs w:val="28"/>
          <w:rtl w:val="0"/>
        </w:rPr>
        <w:t xml:space="preserve">– це  права на результати інтелектуальної, творчої діяльності людини або на інший об'єкт права інтелектуальної власності, визначений Цивільним кодексом  України та іншими законами, в науковій, художній, виробничій та інших  сферах, які є об’єктом цивільно-правових відносин у частині права кожного  володіти, користуватися і розпоряджатися результатами своєї  інтелектуальної, творчої діяльності, що зберігаються за його творцями і  можуть використовуватися іншими особами лише за узгодженням з ними,  окрім випадків, визначених законодавством. Право інтелектуальної власності  становлять особисті немайнові права інтелектуальної власності та (або)  майнові права інтелектуальної власності, зміст яких щодо певних об'єктів  права інтелектуальної власності визначається Цивільним кодексом  України та іншим  законом. </w:t>
      </w:r>
    </w:p>
    <w:p w:rsidR="00000000" w:rsidDel="00000000" w:rsidP="00000000" w:rsidRDefault="00000000" w:rsidRPr="00000000" w14:paraId="00000031">
      <w:pPr>
        <w:widowControl w:val="0"/>
        <w:ind w:left="720" w:right="22" w:firstLine="0"/>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32">
      <w:pPr>
        <w:widowControl w:val="0"/>
        <w:ind w:left="2038" w:firstLine="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3. Принципи і додержання академічної доброчесності. </w:t>
      </w:r>
    </w:p>
    <w:p w:rsidR="00000000" w:rsidDel="00000000" w:rsidP="00000000" w:rsidRDefault="00000000" w:rsidRPr="00000000" w14:paraId="00000033">
      <w:pPr>
        <w:widowControl w:val="0"/>
        <w:spacing w:line="228" w:lineRule="auto"/>
        <w:ind w:left="6" w:right="102" w:firstLine="742"/>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3.1. Додержання академічної доброчесності педагогічними, науково-педагогічними та науковими працівниками передбачає:</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4">
      <w:pPr>
        <w:widowControl w:val="0"/>
        <w:numPr>
          <w:ilvl w:val="0"/>
          <w:numId w:val="3"/>
        </w:numPr>
        <w:spacing w:before="6" w:line="228" w:lineRule="auto"/>
        <w:ind w:left="0" w:right="31"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посилання на джерела інформації у разі використання ідей, розробок,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тверджень, відомостей;</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5">
      <w:pPr>
        <w:widowControl w:val="0"/>
        <w:numPr>
          <w:ilvl w:val="0"/>
          <w:numId w:val="3"/>
        </w:numPr>
        <w:spacing w:line="228" w:lineRule="auto"/>
        <w:ind w:left="0" w:right="22"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додержання норм законодавства про інтелектуальну власність,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авторське право і суміжні права;</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6">
      <w:pPr>
        <w:widowControl w:val="0"/>
        <w:numPr>
          <w:ilvl w:val="0"/>
          <w:numId w:val="3"/>
        </w:numPr>
        <w:spacing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надання достовірної інформації про методики і результати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досліджень, наукові джерела використаної інформації та власну педагогічну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(науково-педагогічну, творчу) діяльність;</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7">
      <w:pPr>
        <w:widowControl w:val="0"/>
        <w:numPr>
          <w:ilvl w:val="0"/>
          <w:numId w:val="3"/>
        </w:numPr>
        <w:spacing w:line="228" w:lineRule="auto"/>
        <w:ind w:left="0" w:right="23"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контроль за додержанням академічної доброчесності здобувачами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освіти;</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8">
      <w:pPr>
        <w:widowControl w:val="0"/>
        <w:numPr>
          <w:ilvl w:val="0"/>
          <w:numId w:val="3"/>
        </w:numPr>
        <w:ind w:left="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об’єктивне оцінювання результатів навчання.</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9">
      <w:pPr>
        <w:widowControl w:val="0"/>
        <w:spacing w:line="228" w:lineRule="auto"/>
        <w:ind w:left="6" w:right="27" w:firstLine="742"/>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3.2. Додержання академічної доброчесності здобувачами освіти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передбачає:</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A">
      <w:pPr>
        <w:widowControl w:val="0"/>
        <w:numPr>
          <w:ilvl w:val="0"/>
          <w:numId w:val="4"/>
        </w:numPr>
        <w:spacing w:before="6"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самостійне виконання навчальних завдань, завдань поточного та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підсумкового контролю результатів навчання (для осіб з особливими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освітніми потребами ця вимога застосовується з урахуванням їх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індивідуальних потреб і можливостей);</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B">
      <w:pPr>
        <w:widowControl w:val="0"/>
        <w:numPr>
          <w:ilvl w:val="0"/>
          <w:numId w:val="4"/>
        </w:numPr>
        <w:spacing w:line="228" w:lineRule="auto"/>
        <w:ind w:left="0" w:right="31"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посилання на джерела інформації у разі використання ідей, розробок,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тверджень, відомостей;</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C">
      <w:pPr>
        <w:widowControl w:val="0"/>
        <w:numPr>
          <w:ilvl w:val="0"/>
          <w:numId w:val="4"/>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додержання норм законодавства про авторське право і суміжні права;</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3D">
      <w:pPr>
        <w:widowControl w:val="0"/>
        <w:numPr>
          <w:ilvl w:val="0"/>
          <w:numId w:val="4"/>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надання достовірної інформації про результати власної навчальної  (наукової, творчої) діяльності, використані методики досліджень і джерела  інформації. </w:t>
      </w:r>
    </w:p>
    <w:p w:rsidR="00000000" w:rsidDel="00000000" w:rsidP="00000000" w:rsidRDefault="00000000" w:rsidRPr="00000000" w14:paraId="0000003E">
      <w:pPr>
        <w:widowControl w:val="0"/>
        <w:spacing w:before="6" w:line="228" w:lineRule="auto"/>
        <w:ind w:left="4" w:right="29" w:firstLine="745"/>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3.3. Усі учасники освітнього процесу Університету підписують Декларацію про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додержання академічної доброчесності (додаток А). Метою підписання Декларації є визначення й утвердження основних пріоритетних принципів і цінностей внутрішнього забезпечення якості освіти та досліджень, є необхідною умовою створення сприятливого середовища для навчання і роботи, прагнення до істини, обміну знаннями, впровадження інновацій, інтелектуального розвитку здобувачів і працівників, підтримки особливих взаємовідносин відповідно до норм корпоративної культури, запобігання будь-яких проявів недоброчесної поведінки та порушення академічної доброчесності.</w:t>
      </w:r>
    </w:p>
    <w:p w:rsidR="00000000" w:rsidDel="00000000" w:rsidP="00000000" w:rsidRDefault="00000000" w:rsidRPr="00000000" w14:paraId="0000003F">
      <w:pPr>
        <w:widowControl w:val="0"/>
        <w:spacing w:before="6" w:line="228" w:lineRule="auto"/>
        <w:ind w:left="4" w:right="29" w:firstLine="745"/>
        <w:jc w:val="center"/>
        <w:rPr>
          <w:rFonts w:ascii="Times" w:cs="Times" w:eastAsia="Times" w:hAnsi="Times"/>
          <w:sz w:val="28"/>
          <w:szCs w:val="28"/>
          <w:highlight w:val="white"/>
        </w:rPr>
      </w:pPr>
      <w:r w:rsidDel="00000000" w:rsidR="00000000" w:rsidRPr="00000000">
        <w:rPr>
          <w:rtl w:val="0"/>
        </w:rPr>
      </w:r>
    </w:p>
    <w:p w:rsidR="00000000" w:rsidDel="00000000" w:rsidP="00000000" w:rsidRDefault="00000000" w:rsidRPr="00000000" w14:paraId="00000040">
      <w:pPr>
        <w:widowControl w:val="0"/>
        <w:ind w:left="4" w:right="29" w:firstLine="745"/>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4. Порушення академічної доброчесності. </w:t>
      </w:r>
    </w:p>
    <w:p w:rsidR="00000000" w:rsidDel="00000000" w:rsidP="00000000" w:rsidRDefault="00000000" w:rsidRPr="00000000" w14:paraId="00000041">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4.1. Основними видами порушень академічної доброчесності є: </w:t>
      </w:r>
    </w:p>
    <w:p w:rsidR="00000000" w:rsidDel="00000000" w:rsidP="00000000" w:rsidRDefault="00000000" w:rsidRPr="00000000" w14:paraId="00000042">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відчуження авторства; </w:t>
      </w:r>
    </w:p>
    <w:p w:rsidR="00000000" w:rsidDel="00000000" w:rsidP="00000000" w:rsidRDefault="00000000" w:rsidRPr="00000000" w14:paraId="00000043">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академічний плагіат; </w:t>
      </w:r>
    </w:p>
    <w:p w:rsidR="00000000" w:rsidDel="00000000" w:rsidP="00000000" w:rsidRDefault="00000000" w:rsidRPr="00000000" w14:paraId="00000044">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приписування авторства; </w:t>
      </w:r>
    </w:p>
    <w:p w:rsidR="00000000" w:rsidDel="00000000" w:rsidP="00000000" w:rsidRDefault="00000000" w:rsidRPr="00000000" w14:paraId="00000045">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самоплагіат; </w:t>
      </w:r>
    </w:p>
    <w:p w:rsidR="00000000" w:rsidDel="00000000" w:rsidP="00000000" w:rsidRDefault="00000000" w:rsidRPr="00000000" w14:paraId="00000046">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фабрикація; </w:t>
      </w:r>
    </w:p>
    <w:p w:rsidR="00000000" w:rsidDel="00000000" w:rsidP="00000000" w:rsidRDefault="00000000" w:rsidRPr="00000000" w14:paraId="00000047">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фальсифікація; </w:t>
      </w:r>
    </w:p>
    <w:p w:rsidR="00000000" w:rsidDel="00000000" w:rsidP="00000000" w:rsidRDefault="00000000" w:rsidRPr="00000000" w14:paraId="00000048">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недоброчесне оцінювання результатів навчання; </w:t>
      </w:r>
    </w:p>
    <w:p w:rsidR="00000000" w:rsidDel="00000000" w:rsidP="00000000" w:rsidRDefault="00000000" w:rsidRPr="00000000" w14:paraId="00000049">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несамостійне виконання завдання; </w:t>
      </w:r>
    </w:p>
    <w:p w:rsidR="00000000" w:rsidDel="00000000" w:rsidP="00000000" w:rsidRDefault="00000000" w:rsidRPr="00000000" w14:paraId="0000004A">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недозволена допомога; </w:t>
      </w:r>
    </w:p>
    <w:p w:rsidR="00000000" w:rsidDel="00000000" w:rsidP="00000000" w:rsidRDefault="00000000" w:rsidRPr="00000000" w14:paraId="0000004B">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академічний саботаж; </w:t>
      </w:r>
    </w:p>
    <w:p w:rsidR="00000000" w:rsidDel="00000000" w:rsidP="00000000" w:rsidRDefault="00000000" w:rsidRPr="00000000" w14:paraId="0000004C">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схиляння до порушення академічної доброчесності; </w:t>
      </w:r>
    </w:p>
    <w:p w:rsidR="00000000" w:rsidDel="00000000" w:rsidP="00000000" w:rsidRDefault="00000000" w:rsidRPr="00000000" w14:paraId="0000004D">
      <w:pPr>
        <w:widowControl w:val="0"/>
        <w:ind w:left="711"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інституційні порушення академічної доброчесності. </w:t>
      </w:r>
    </w:p>
    <w:p w:rsidR="00000000" w:rsidDel="00000000" w:rsidP="00000000" w:rsidRDefault="00000000" w:rsidRPr="00000000" w14:paraId="0000004E">
      <w:pPr>
        <w:widowControl w:val="0"/>
        <w:ind w:left="711"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F">
      <w:pPr>
        <w:widowControl w:val="0"/>
        <w:spacing w:line="228" w:lineRule="auto"/>
        <w:ind w:left="6" w:right="27" w:firstLine="686"/>
        <w:jc w:val="both"/>
        <w:rPr>
          <w:rFonts w:ascii="Times" w:cs="Times" w:eastAsia="Times" w:hAnsi="Times"/>
          <w:sz w:val="28"/>
          <w:szCs w:val="28"/>
        </w:rPr>
      </w:pPr>
      <w:r w:rsidDel="00000000" w:rsidR="00000000" w:rsidRPr="00000000">
        <w:rPr>
          <w:rFonts w:ascii="Times" w:cs="Times" w:eastAsia="Times" w:hAnsi="Times"/>
          <w:b w:val="1"/>
          <w:i w:val="1"/>
          <w:sz w:val="28"/>
          <w:szCs w:val="28"/>
          <w:rtl w:val="0"/>
        </w:rPr>
        <w:t xml:space="preserve">А</w:t>
      </w:r>
      <w:r w:rsidDel="00000000" w:rsidR="00000000" w:rsidRPr="00000000">
        <w:rPr>
          <w:rFonts w:ascii="Times" w:cs="Times" w:eastAsia="Times" w:hAnsi="Times"/>
          <w:b w:val="1"/>
          <w:i w:val="1"/>
          <w:sz w:val="28"/>
          <w:szCs w:val="28"/>
          <w:highlight w:val="white"/>
          <w:rtl w:val="0"/>
        </w:rPr>
        <w:t xml:space="preserve">кадемічний плагіат </w:t>
      </w:r>
      <w:r w:rsidDel="00000000" w:rsidR="00000000" w:rsidRPr="00000000">
        <w:rPr>
          <w:rFonts w:ascii="Times" w:cs="Times" w:eastAsia="Times" w:hAnsi="Times"/>
          <w:sz w:val="28"/>
          <w:szCs w:val="28"/>
          <w:highlight w:val="white"/>
          <w:rtl w:val="0"/>
        </w:rPr>
        <w:t xml:space="preserve">– оприлюднення (частково або повністю)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наукових (творчих) результатів, одержаних іншими особами, як результатів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власного дослідження (творчості) та/або відтворення опублікованих текстів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(оприлюднених творів мистецтва) інших авторів без зазначення авторства.</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50">
      <w:pPr>
        <w:widowControl w:val="0"/>
        <w:spacing w:before="14" w:lineRule="auto"/>
        <w:ind w:left="744" w:firstLine="0"/>
        <w:rPr>
          <w:rFonts w:ascii="Times" w:cs="Times" w:eastAsia="Times" w:hAnsi="Times"/>
          <w:i w:val="1"/>
          <w:sz w:val="28"/>
          <w:szCs w:val="28"/>
        </w:rPr>
      </w:pPr>
      <w:r w:rsidDel="00000000" w:rsidR="00000000" w:rsidRPr="00000000">
        <w:rPr>
          <w:rFonts w:ascii="Times" w:cs="Times" w:eastAsia="Times" w:hAnsi="Times"/>
          <w:i w:val="1"/>
          <w:sz w:val="28"/>
          <w:szCs w:val="28"/>
          <w:rtl w:val="0"/>
        </w:rPr>
        <w:t xml:space="preserve">Різновиди плагіату: </w:t>
      </w:r>
    </w:p>
    <w:p w:rsidR="00000000" w:rsidDel="00000000" w:rsidP="00000000" w:rsidRDefault="00000000" w:rsidRPr="00000000" w14:paraId="00000051">
      <w:pPr>
        <w:widowControl w:val="0"/>
        <w:numPr>
          <w:ilvl w:val="0"/>
          <w:numId w:val="5"/>
        </w:numPr>
        <w:spacing w:line="228" w:lineRule="auto"/>
        <w:ind w:left="0" w:right="2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видання виконаної іншим автором роботи за свою без внесення в неї  змістовних змін, а також навмисні текстові спотворення – заміна символів у  тексті (кириличні символи на латинські і навпаки тощо) з метою укриття  запозичення; </w:t>
      </w:r>
    </w:p>
    <w:p w:rsidR="00000000" w:rsidDel="00000000" w:rsidP="00000000" w:rsidRDefault="00000000" w:rsidRPr="00000000" w14:paraId="00000052">
      <w:pPr>
        <w:widowControl w:val="0"/>
        <w:numPr>
          <w:ilvl w:val="0"/>
          <w:numId w:val="5"/>
        </w:numPr>
        <w:spacing w:line="228" w:lineRule="auto"/>
        <w:ind w:left="0" w:right="27"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дослівне копіювання фрагментів тексту (від фрази до набору речень)  без належного оформлення цитування; </w:t>
      </w:r>
    </w:p>
    <w:p w:rsidR="00000000" w:rsidDel="00000000" w:rsidP="00000000" w:rsidRDefault="00000000" w:rsidRPr="00000000" w14:paraId="00000053">
      <w:pPr>
        <w:widowControl w:val="0"/>
        <w:numPr>
          <w:ilvl w:val="0"/>
          <w:numId w:val="5"/>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надання суміші власних і запозичених аргументів без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належного цитування;</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54">
      <w:pPr>
        <w:widowControl w:val="0"/>
        <w:numPr>
          <w:ilvl w:val="0"/>
          <w:numId w:val="5"/>
        </w:numPr>
        <w:spacing w:line="228" w:lineRule="auto"/>
        <w:ind w:left="0" w:right="27"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внесення незначних правок у скопійований матеріал  (перефразування речень, зміна порядку слів у них тощо)  без належного  оформлення цитування; </w:t>
      </w:r>
    </w:p>
    <w:p w:rsidR="00000000" w:rsidDel="00000000" w:rsidP="00000000" w:rsidRDefault="00000000" w:rsidRPr="00000000" w14:paraId="00000055">
      <w:pPr>
        <w:widowControl w:val="0"/>
        <w:numPr>
          <w:ilvl w:val="0"/>
          <w:numId w:val="5"/>
        </w:numPr>
        <w:spacing w:line="228" w:lineRule="auto"/>
        <w:ind w:left="0" w:right="21"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компіляція або створення значного масиву тексту без поглибленого  вивчення проблеми шляхом копіювання тексту з низки джерел без внесення  в нього правок з посиланням на авторів та «маскуванням» шляхом  написання перехідних речень між скопійованими частинами тексту; </w:t>
      </w:r>
    </w:p>
    <w:p w:rsidR="00000000" w:rsidDel="00000000" w:rsidP="00000000" w:rsidRDefault="00000000" w:rsidRPr="00000000" w14:paraId="00000056">
      <w:pPr>
        <w:widowControl w:val="0"/>
        <w:numPr>
          <w:ilvl w:val="0"/>
          <w:numId w:val="5"/>
        </w:numPr>
        <w:spacing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парафраза – переказ своїми словами чужих думок, ідей або тексту.  Сутність парафрази полягає в заміні слів, фразеологічних зворотів або  пропозицій у використанні будь-якої авторської наукової праці (на  електронних або паперових носіях, розміщених в мережі Інтернеті) тощо. </w:t>
      </w:r>
    </w:p>
    <w:p w:rsidR="00000000" w:rsidDel="00000000" w:rsidP="00000000" w:rsidRDefault="00000000" w:rsidRPr="00000000" w14:paraId="00000057">
      <w:pPr>
        <w:widowControl w:val="0"/>
        <w:spacing w:before="13" w:lineRule="auto"/>
        <w:ind w:left="726" w:firstLine="0"/>
        <w:rPr>
          <w:rFonts w:ascii="Times" w:cs="Times" w:eastAsia="Times" w:hAnsi="Times"/>
          <w:b w:val="1"/>
          <w:i w:val="1"/>
          <w:sz w:val="28"/>
          <w:szCs w:val="28"/>
        </w:rPr>
      </w:pPr>
      <w:r w:rsidDel="00000000" w:rsidR="00000000" w:rsidRPr="00000000">
        <w:rPr>
          <w:rFonts w:ascii="Times" w:cs="Times" w:eastAsia="Times" w:hAnsi="Times"/>
          <w:b w:val="1"/>
          <w:i w:val="1"/>
          <w:sz w:val="28"/>
          <w:szCs w:val="28"/>
          <w:rtl w:val="0"/>
        </w:rPr>
        <w:t xml:space="preserve">Самоплагіат:  </w:t>
      </w:r>
    </w:p>
    <w:p w:rsidR="00000000" w:rsidDel="00000000" w:rsidP="00000000" w:rsidRDefault="00000000" w:rsidRPr="00000000" w14:paraId="00000058">
      <w:pPr>
        <w:widowControl w:val="0"/>
        <w:numPr>
          <w:ilvl w:val="0"/>
          <w:numId w:val="6"/>
        </w:numPr>
        <w:spacing w:line="228" w:lineRule="auto"/>
        <w:ind w:left="0" w:right="2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дуплікація публікацій — публікація однієї і тієї самої наукової  роботи (цілком або з не суттєвими змінами) в кількох виданнях, а також  повторна публікація (цілком або з несуттєвими змінами) раніше  оприлюднених статей, монографій, інших наукових робіт як нових наукових  робіт;  </w:t>
      </w:r>
    </w:p>
    <w:p w:rsidR="00000000" w:rsidDel="00000000" w:rsidP="00000000" w:rsidRDefault="00000000" w:rsidRPr="00000000" w14:paraId="00000059">
      <w:pPr>
        <w:widowControl w:val="0"/>
        <w:numPr>
          <w:ilvl w:val="0"/>
          <w:numId w:val="6"/>
        </w:numPr>
        <w:spacing w:line="228" w:lineRule="auto"/>
        <w:ind w:left="0" w:right="25"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дуплікація наукових результатів — публікація повністю чи частково  одних і тих самих наукових результатів у різних статтях, монографіях, інших  наукових працях як нових результатів, що публікуються вперше;  </w:t>
      </w:r>
    </w:p>
    <w:p w:rsidR="00000000" w:rsidDel="00000000" w:rsidP="00000000" w:rsidRDefault="00000000" w:rsidRPr="00000000" w14:paraId="0000005A">
      <w:pPr>
        <w:widowControl w:val="0"/>
        <w:numPr>
          <w:ilvl w:val="0"/>
          <w:numId w:val="6"/>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подання у звітах із виконання різних наукових проектів тих самих  результатів як таких, що одержні як результат виконання відповідного  проєкту;  </w:t>
      </w:r>
    </w:p>
    <w:p w:rsidR="00000000" w:rsidDel="00000000" w:rsidP="00000000" w:rsidRDefault="00000000" w:rsidRPr="00000000" w14:paraId="0000005B">
      <w:pPr>
        <w:widowControl w:val="0"/>
        <w:numPr>
          <w:ilvl w:val="0"/>
          <w:numId w:val="6"/>
        </w:numPr>
        <w:spacing w:line="228" w:lineRule="auto"/>
        <w:ind w:left="0" w:right="23"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повторне подання здобувачами освіти письмових робіт, які вже  подавалися як звітність з інших дисциплін, без дозволу викладача;  </w:t>
      </w:r>
    </w:p>
    <w:p w:rsidR="00000000" w:rsidDel="00000000" w:rsidP="00000000" w:rsidRDefault="00000000" w:rsidRPr="00000000" w14:paraId="0000005C">
      <w:pPr>
        <w:widowControl w:val="0"/>
        <w:numPr>
          <w:ilvl w:val="0"/>
          <w:numId w:val="6"/>
        </w:numPr>
        <w:spacing w:line="228" w:lineRule="auto"/>
        <w:ind w:left="0" w:right="23"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агрегування чи доповнення даних — суміщення раніше  опублікованих і нових даних без їх поділу з відповідними посиланнями на  попередню публікацію; </w:t>
      </w:r>
    </w:p>
    <w:p w:rsidR="00000000" w:rsidDel="00000000" w:rsidP="00000000" w:rsidRDefault="00000000" w:rsidRPr="00000000" w14:paraId="0000005D">
      <w:pPr>
        <w:widowControl w:val="0"/>
        <w:numPr>
          <w:ilvl w:val="0"/>
          <w:numId w:val="6"/>
        </w:numPr>
        <w:spacing w:line="230" w:lineRule="auto"/>
        <w:ind w:left="0" w:right="3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повторний аналіз раніше опублікованих даних без посилання на  попередню публікацію цих даних і раніше виконаного їх аналізу. </w:t>
      </w:r>
    </w:p>
    <w:p w:rsidR="00000000" w:rsidDel="00000000" w:rsidP="00000000" w:rsidRDefault="00000000" w:rsidRPr="00000000" w14:paraId="0000005E">
      <w:pPr>
        <w:widowControl w:val="0"/>
        <w:spacing w:line="230" w:lineRule="auto"/>
        <w:ind w:left="1440" w:right="32"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5F">
      <w:pPr>
        <w:widowControl w:val="0"/>
        <w:spacing w:line="230" w:lineRule="auto"/>
        <w:ind w:left="708" w:right="32" w:firstLine="0"/>
        <w:jc w:val="both"/>
        <w:rPr>
          <w:rFonts w:ascii="Times" w:cs="Times" w:eastAsia="Times" w:hAnsi="Times"/>
          <w:b w:val="1"/>
          <w:sz w:val="28"/>
          <w:szCs w:val="28"/>
        </w:rPr>
      </w:pPr>
      <w:r w:rsidDel="00000000" w:rsidR="00000000" w:rsidRPr="00000000">
        <w:rPr>
          <w:rFonts w:ascii="Times" w:cs="Times" w:eastAsia="Times" w:hAnsi="Times"/>
          <w:b w:val="1"/>
          <w:i w:val="1"/>
          <w:sz w:val="28"/>
          <w:szCs w:val="28"/>
          <w:rtl w:val="0"/>
        </w:rPr>
        <w:t xml:space="preserve">Фабрикація</w:t>
      </w:r>
      <w:r w:rsidDel="00000000" w:rsidR="00000000" w:rsidRPr="00000000">
        <w:rPr>
          <w:rFonts w:ascii="Times" w:cs="Times" w:eastAsia="Times" w:hAnsi="Times"/>
          <w:b w:val="1"/>
          <w:sz w:val="28"/>
          <w:szCs w:val="28"/>
          <w:rtl w:val="0"/>
        </w:rPr>
        <w:t xml:space="preserve">:  </w:t>
      </w:r>
    </w:p>
    <w:p w:rsidR="00000000" w:rsidDel="00000000" w:rsidP="00000000" w:rsidRDefault="00000000" w:rsidRPr="00000000" w14:paraId="00000060">
      <w:pPr>
        <w:widowControl w:val="0"/>
        <w:numPr>
          <w:ilvl w:val="0"/>
          <w:numId w:val="6"/>
        </w:numPr>
        <w:spacing w:line="228" w:lineRule="auto"/>
        <w:ind w:left="0" w:right="21"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наведення в письмових роботах здобувачів і в наукових роботах  вигаданих чи неперевірених даних, зокрема статистичних даних, результатів  експериментів, розрахунків чи емпіричних досліджень, фотографій, аудіо - та  відеоматеріалів тощо;  </w:t>
      </w:r>
    </w:p>
    <w:p w:rsidR="00000000" w:rsidDel="00000000" w:rsidP="00000000" w:rsidRDefault="00000000" w:rsidRPr="00000000" w14:paraId="00000061">
      <w:pPr>
        <w:widowControl w:val="0"/>
        <w:numPr>
          <w:ilvl w:val="0"/>
          <w:numId w:val="6"/>
        </w:numPr>
        <w:spacing w:line="228" w:lineRule="auto"/>
        <w:ind w:left="0" w:right="2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посилання на вигадані джерела інформації або навмисне посилання  не на справжнє джерело;  </w:t>
      </w:r>
    </w:p>
    <w:p w:rsidR="00000000" w:rsidDel="00000000" w:rsidP="00000000" w:rsidRDefault="00000000" w:rsidRPr="00000000" w14:paraId="00000062">
      <w:pPr>
        <w:widowControl w:val="0"/>
        <w:numPr>
          <w:ilvl w:val="0"/>
          <w:numId w:val="6"/>
        </w:numPr>
        <w:spacing w:line="228" w:lineRule="auto"/>
        <w:ind w:left="0" w:right="31"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приписування іншим особам текстів, думок чи ідей, яких вони не  висловлювали чи не публікували. </w:t>
      </w:r>
    </w:p>
    <w:p w:rsidR="00000000" w:rsidDel="00000000" w:rsidP="00000000" w:rsidRDefault="00000000" w:rsidRPr="00000000" w14:paraId="00000063">
      <w:pPr>
        <w:widowControl w:val="0"/>
        <w:spacing w:before="6" w:lineRule="auto"/>
        <w:ind w:left="728" w:firstLine="0"/>
        <w:jc w:val="both"/>
        <w:rPr>
          <w:rFonts w:ascii="Times" w:cs="Times" w:eastAsia="Times" w:hAnsi="Times"/>
          <w:sz w:val="28"/>
          <w:szCs w:val="28"/>
        </w:rPr>
      </w:pPr>
      <w:r w:rsidDel="00000000" w:rsidR="00000000" w:rsidRPr="00000000">
        <w:rPr>
          <w:rFonts w:ascii="Times" w:cs="Times" w:eastAsia="Times" w:hAnsi="Times"/>
          <w:b w:val="1"/>
          <w:i w:val="1"/>
          <w:sz w:val="28"/>
          <w:szCs w:val="28"/>
          <w:rtl w:val="0"/>
        </w:rPr>
        <w:t xml:space="preserve">Фальсифікація</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64">
      <w:pPr>
        <w:widowControl w:val="0"/>
        <w:numPr>
          <w:ilvl w:val="0"/>
          <w:numId w:val="7"/>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необґрунтоване коригування результатів власних наукових  досліджень чи виконання навчальних завдань (таке, що не базується на  повторних чи додаткових дослідженнях, вимірюваннях або розрахунках,  виправленні виявлених помилок тощо);  </w:t>
      </w:r>
    </w:p>
    <w:p w:rsidR="00000000" w:rsidDel="00000000" w:rsidP="00000000" w:rsidRDefault="00000000" w:rsidRPr="00000000" w14:paraId="00000065">
      <w:pPr>
        <w:widowControl w:val="0"/>
        <w:numPr>
          <w:ilvl w:val="0"/>
          <w:numId w:val="7"/>
        </w:numPr>
        <w:spacing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наведення у письмових роботах здобувачів і в наукових роботах  свідомо змінених літературних даних й даних, одержаних з інших джерел,  зокрема статистичних даних, результатів експериментів, розрахунків чи  емпіричних досліджень, фотографій, аудіо - та відеоматеріалів тощо без  належного обґрунтування причин і зазначення методики їх корегування;  </w:t>
      </w:r>
    </w:p>
    <w:p w:rsidR="00000000" w:rsidDel="00000000" w:rsidP="00000000" w:rsidRDefault="00000000" w:rsidRPr="00000000" w14:paraId="00000066">
      <w:pPr>
        <w:widowControl w:val="0"/>
        <w:numPr>
          <w:ilvl w:val="0"/>
          <w:numId w:val="7"/>
        </w:numPr>
        <w:spacing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наведення неповної або викривленої інформації про апробацію  результатів досліджень і розробок. </w:t>
      </w:r>
    </w:p>
    <w:p w:rsidR="00000000" w:rsidDel="00000000" w:rsidP="00000000" w:rsidRDefault="00000000" w:rsidRPr="00000000" w14:paraId="00000067">
      <w:pPr>
        <w:widowControl w:val="0"/>
        <w:spacing w:before="6" w:line="228" w:lineRule="auto"/>
        <w:ind w:left="4" w:right="28" w:firstLine="722"/>
        <w:jc w:val="both"/>
        <w:rPr>
          <w:rFonts w:ascii="Times" w:cs="Times" w:eastAsia="Times" w:hAnsi="Times"/>
          <w:sz w:val="28"/>
          <w:szCs w:val="28"/>
        </w:rPr>
      </w:pPr>
      <w:r w:rsidDel="00000000" w:rsidR="00000000" w:rsidRPr="00000000">
        <w:rPr>
          <w:rFonts w:ascii="Times" w:cs="Times" w:eastAsia="Times" w:hAnsi="Times"/>
          <w:b w:val="1"/>
          <w:i w:val="1"/>
          <w:sz w:val="28"/>
          <w:szCs w:val="28"/>
          <w:highlight w:val="white"/>
          <w:rtl w:val="0"/>
        </w:rPr>
        <w:t xml:space="preserve">Списування </w:t>
      </w:r>
      <w:r w:rsidDel="00000000" w:rsidR="00000000" w:rsidRPr="00000000">
        <w:rPr>
          <w:rFonts w:ascii="Times" w:cs="Times" w:eastAsia="Times" w:hAnsi="Times"/>
          <w:sz w:val="28"/>
          <w:szCs w:val="28"/>
          <w:highlight w:val="white"/>
          <w:rtl w:val="0"/>
        </w:rPr>
        <w:t xml:space="preserve">– виконання письмових робіт із залученням зовнішніх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джерел інформації, окрім дозволених для використання, зокрема під час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оцінювання результатів навчання.</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68">
      <w:pPr>
        <w:widowControl w:val="0"/>
        <w:spacing w:before="9" w:lineRule="auto"/>
        <w:ind w:left="723" w:firstLine="0"/>
        <w:jc w:val="both"/>
        <w:rPr>
          <w:rFonts w:ascii="Times" w:cs="Times" w:eastAsia="Times" w:hAnsi="Times"/>
          <w:sz w:val="28"/>
          <w:szCs w:val="28"/>
        </w:rPr>
      </w:pPr>
      <w:r w:rsidDel="00000000" w:rsidR="00000000" w:rsidRPr="00000000">
        <w:rPr>
          <w:rFonts w:ascii="Times" w:cs="Times" w:eastAsia="Times" w:hAnsi="Times"/>
          <w:b w:val="1"/>
          <w:i w:val="1"/>
          <w:sz w:val="28"/>
          <w:szCs w:val="28"/>
          <w:rtl w:val="0"/>
        </w:rPr>
        <w:t xml:space="preserve">Обман</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69">
      <w:pPr>
        <w:widowControl w:val="0"/>
        <w:numPr>
          <w:ilvl w:val="0"/>
          <w:numId w:val="8"/>
        </w:numPr>
        <w:spacing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надання свідомо неправдивої інформації щодо власної освітньої (наукової, творчої) діяльності чи організації освітнього процесу;</w:t>
      </w:r>
    </w:p>
    <w:p w:rsidR="00000000" w:rsidDel="00000000" w:rsidP="00000000" w:rsidRDefault="00000000" w:rsidRPr="00000000" w14:paraId="0000006A">
      <w:pPr>
        <w:widowControl w:val="0"/>
        <w:numPr>
          <w:ilvl w:val="0"/>
          <w:numId w:val="8"/>
        </w:numPr>
        <w:spacing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внесення до співавторів наукових публікацій осіб, які не брали  кваліфікованої участі в їх підготовці;  </w:t>
      </w:r>
    </w:p>
    <w:p w:rsidR="00000000" w:rsidDel="00000000" w:rsidP="00000000" w:rsidRDefault="00000000" w:rsidRPr="00000000" w14:paraId="0000006B">
      <w:pPr>
        <w:widowControl w:val="0"/>
        <w:numPr>
          <w:ilvl w:val="0"/>
          <w:numId w:val="8"/>
        </w:numPr>
        <w:spacing w:line="228" w:lineRule="auto"/>
        <w:ind w:left="0" w:right="3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не внесення до співавторів наукових публікацій осіб, які брали  кваліфіковану участь в їх підготовці;  </w:t>
      </w:r>
    </w:p>
    <w:p w:rsidR="00000000" w:rsidDel="00000000" w:rsidP="00000000" w:rsidRDefault="00000000" w:rsidRPr="00000000" w14:paraId="0000006C">
      <w:pPr>
        <w:widowControl w:val="0"/>
        <w:numPr>
          <w:ilvl w:val="0"/>
          <w:numId w:val="8"/>
        </w:numPr>
        <w:spacing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подання як результатів власної праці робіт, виконаних на замовлення  іншими особами, або робіт, стосовно яких справжні автори надали згоду на  таке використання;  </w:t>
      </w:r>
    </w:p>
    <w:p w:rsidR="00000000" w:rsidDel="00000000" w:rsidP="00000000" w:rsidRDefault="00000000" w:rsidRPr="00000000" w14:paraId="0000006D">
      <w:pPr>
        <w:widowControl w:val="0"/>
        <w:numPr>
          <w:ilvl w:val="0"/>
          <w:numId w:val="8"/>
        </w:numPr>
        <w:spacing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здавання або представлення різними особами робіт з однаковим  змістом як результату власної навчальної діяльності;  </w:t>
      </w:r>
    </w:p>
    <w:p w:rsidR="00000000" w:rsidDel="00000000" w:rsidP="00000000" w:rsidRDefault="00000000" w:rsidRPr="00000000" w14:paraId="0000006E">
      <w:pPr>
        <w:widowControl w:val="0"/>
        <w:numPr>
          <w:ilvl w:val="0"/>
          <w:numId w:val="8"/>
        </w:numPr>
        <w:spacing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написання чужих варіантів завдань на контрольних заходах;</w:t>
      </w:r>
    </w:p>
    <w:p w:rsidR="00000000" w:rsidDel="00000000" w:rsidP="00000000" w:rsidRDefault="00000000" w:rsidRPr="00000000" w14:paraId="0000006F">
      <w:pPr>
        <w:widowControl w:val="0"/>
        <w:numPr>
          <w:ilvl w:val="0"/>
          <w:numId w:val="8"/>
        </w:numPr>
        <w:spacing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використання системи прихованих сигналів (звукових, жестових та  ін.) під час виконання групових контрольних заходів з однаковими варіантами; </w:t>
      </w:r>
    </w:p>
    <w:p w:rsidR="00000000" w:rsidDel="00000000" w:rsidP="00000000" w:rsidRDefault="00000000" w:rsidRPr="00000000" w14:paraId="00000070">
      <w:pPr>
        <w:widowControl w:val="0"/>
        <w:numPr>
          <w:ilvl w:val="0"/>
          <w:numId w:val="8"/>
        </w:numPr>
        <w:spacing w:line="228" w:lineRule="auto"/>
        <w:ind w:left="0" w:right="24"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несамостійне виконання завдань у випадках, коли не дозволяється  стороння допомога, або не зазначення інформації про одержану допомогу,  консультації, співпрацю;  </w:t>
      </w:r>
    </w:p>
    <w:p w:rsidR="00000000" w:rsidDel="00000000" w:rsidP="00000000" w:rsidRDefault="00000000" w:rsidRPr="00000000" w14:paraId="00000071">
      <w:pPr>
        <w:widowControl w:val="0"/>
        <w:numPr>
          <w:ilvl w:val="0"/>
          <w:numId w:val="8"/>
        </w:numPr>
        <w:spacing w:line="228" w:lineRule="auto"/>
        <w:ind w:left="0" w:right="31"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проходження процедур контролю знань підставними особами;</w:t>
      </w:r>
    </w:p>
    <w:p w:rsidR="00000000" w:rsidDel="00000000" w:rsidP="00000000" w:rsidRDefault="00000000" w:rsidRPr="00000000" w14:paraId="00000072">
      <w:pPr>
        <w:widowControl w:val="0"/>
        <w:numPr>
          <w:ilvl w:val="0"/>
          <w:numId w:val="8"/>
        </w:numPr>
        <w:spacing w:line="228" w:lineRule="auto"/>
        <w:ind w:left="0" w:right="31"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симуляція погіршення стану здоров’я, хвороби з метою уникнення  контрольних заходів; </w:t>
      </w:r>
    </w:p>
    <w:p w:rsidR="00000000" w:rsidDel="00000000" w:rsidP="00000000" w:rsidRDefault="00000000" w:rsidRPr="00000000" w14:paraId="00000073">
      <w:pPr>
        <w:widowControl w:val="0"/>
        <w:numPr>
          <w:ilvl w:val="0"/>
          <w:numId w:val="8"/>
        </w:numPr>
        <w:spacing w:line="228" w:lineRule="auto"/>
        <w:ind w:left="0" w:right="3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надання відгуків та рецензій на наукові чи навчальні роботи без  належного проведення їх експертизи;</w:t>
      </w:r>
    </w:p>
    <w:p w:rsidR="00000000" w:rsidDel="00000000" w:rsidP="00000000" w:rsidRDefault="00000000" w:rsidRPr="00000000" w14:paraId="00000074">
      <w:pPr>
        <w:widowControl w:val="0"/>
        <w:numPr>
          <w:ilvl w:val="0"/>
          <w:numId w:val="8"/>
        </w:numPr>
        <w:spacing w:line="228" w:lineRule="auto"/>
        <w:ind w:left="0" w:right="32" w:firstLine="708"/>
        <w:jc w:val="both"/>
        <w:rPr>
          <w:rFonts w:ascii="Times" w:cs="Times" w:eastAsia="Times" w:hAnsi="Times"/>
          <w:sz w:val="28"/>
          <w:szCs w:val="28"/>
        </w:rPr>
      </w:pPr>
      <w:r w:rsidDel="00000000" w:rsidR="00000000" w:rsidRPr="00000000">
        <w:rPr>
          <w:sz w:val="28"/>
          <w:szCs w:val="28"/>
          <w:rtl w:val="0"/>
        </w:rPr>
        <w:t xml:space="preserve">передача або посередництво під час передачі автором (авторами) академічного твору або його частини третій особі для подальшого використання цією особою як автором.</w:t>
      </w:r>
      <w:r w:rsidDel="00000000" w:rsidR="00000000" w:rsidRPr="00000000">
        <w:rPr>
          <w:rtl w:val="0"/>
        </w:rPr>
      </w:r>
    </w:p>
    <w:p w:rsidR="00000000" w:rsidDel="00000000" w:rsidP="00000000" w:rsidRDefault="00000000" w:rsidRPr="00000000" w14:paraId="00000075">
      <w:pPr>
        <w:widowControl w:val="0"/>
        <w:spacing w:before="4" w:line="228" w:lineRule="auto"/>
        <w:ind w:left="6" w:right="23" w:firstLine="716"/>
        <w:jc w:val="both"/>
        <w:rPr>
          <w:rFonts w:ascii="Times" w:cs="Times" w:eastAsia="Times" w:hAnsi="Times"/>
          <w:sz w:val="28"/>
          <w:szCs w:val="28"/>
        </w:rPr>
      </w:pPr>
      <w:r w:rsidDel="00000000" w:rsidR="00000000" w:rsidRPr="00000000">
        <w:rPr>
          <w:rFonts w:ascii="Times" w:cs="Times" w:eastAsia="Times" w:hAnsi="Times"/>
          <w:b w:val="1"/>
          <w:i w:val="1"/>
          <w:sz w:val="28"/>
          <w:szCs w:val="28"/>
          <w:highlight w:val="white"/>
          <w:rtl w:val="0"/>
        </w:rPr>
        <w:t xml:space="preserve">Одержання неправомірної вигоди (хабарництво)</w:t>
      </w:r>
      <w:r w:rsidDel="00000000" w:rsidR="00000000" w:rsidRPr="00000000">
        <w:rPr>
          <w:rFonts w:ascii="Times" w:cs="Times" w:eastAsia="Times" w:hAnsi="Times"/>
          <w:sz w:val="28"/>
          <w:szCs w:val="28"/>
          <w:highlight w:val="white"/>
          <w:rtl w:val="0"/>
        </w:rPr>
        <w:t xml:space="preserve">– надання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(одержання) учасником освітнього процесу чи пропозиція щодо надання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(одержання) коштів, майна, послуг, пільг чи будь-яких інших благ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матеріального або нематеріального характеру з метою набуття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неправомірної переваги в освітньому процесі.</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76">
      <w:pPr>
        <w:widowControl w:val="0"/>
        <w:spacing w:before="9" w:line="228" w:lineRule="auto"/>
        <w:ind w:right="25" w:firstLine="699"/>
        <w:jc w:val="both"/>
        <w:rPr>
          <w:rFonts w:ascii="Times" w:cs="Times" w:eastAsia="Times" w:hAnsi="Times"/>
          <w:sz w:val="28"/>
          <w:szCs w:val="28"/>
        </w:rPr>
      </w:pPr>
      <w:r w:rsidDel="00000000" w:rsidR="00000000" w:rsidRPr="00000000">
        <w:rPr>
          <w:rFonts w:ascii="Times" w:cs="Times" w:eastAsia="Times" w:hAnsi="Times"/>
          <w:b w:val="1"/>
          <w:i w:val="1"/>
          <w:sz w:val="28"/>
          <w:szCs w:val="28"/>
          <w:rtl w:val="0"/>
        </w:rPr>
        <w:t xml:space="preserve">Необ’єктивне оцінювання </w:t>
      </w:r>
      <w:r w:rsidDel="00000000" w:rsidR="00000000" w:rsidRPr="00000000">
        <w:rPr>
          <w:rFonts w:ascii="Times" w:cs="Times" w:eastAsia="Times" w:hAnsi="Times"/>
          <w:sz w:val="28"/>
          <w:szCs w:val="28"/>
          <w:rtl w:val="0"/>
        </w:rPr>
        <w:t xml:space="preserve">– свідоме завищення або заниження оцінки  результатів навчання здобувачів освіти. </w:t>
      </w:r>
    </w:p>
    <w:p w:rsidR="00000000" w:rsidDel="00000000" w:rsidP="00000000" w:rsidRDefault="00000000" w:rsidRPr="00000000" w14:paraId="00000077">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4.2. Додаткові види порушень академічної доброчесності можуть визначатися спеціальними законами у сфері освіти і науки або внутрішніми нормативними актами Університету. Такі види порушень мають характеризуватися однією чи декількома з таких ознак: </w:t>
      </w:r>
    </w:p>
    <w:p w:rsidR="00000000" w:rsidDel="00000000" w:rsidP="00000000" w:rsidRDefault="00000000" w:rsidRPr="00000000" w14:paraId="00000078">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обман – свідоме (умисне) надання будь-кому чи оприлюднення будь-якої неправдивої інформації про себе (інших осіб) чи про результати своєї (інших осіб) діяльності; </w:t>
      </w:r>
    </w:p>
    <w:p w:rsidR="00000000" w:rsidDel="00000000" w:rsidP="00000000" w:rsidRDefault="00000000" w:rsidRPr="00000000" w14:paraId="00000079">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несправедливість, що полягає в: порушенні принципу рівності всіх перед законом, зокрема шляхом дискримінаційного та/або упередженого ставлення до іншого учасника освітнього процесу, вченого; упередженому оцінюванні результатів діяльності; застосуванні виду академічної відповідальності, що не відповідає змісту і рівню (значущості) вчиненого порушення академічної доброчесності; здобутті незаслуженої переваги; </w:t>
      </w:r>
    </w:p>
    <w:p w:rsidR="00000000" w:rsidDel="00000000" w:rsidP="00000000" w:rsidRDefault="00000000" w:rsidRPr="00000000" w14:paraId="0000007A">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бездіяльність, неприйняття рішень, прийняття рішень невчасно, невиконання (невчасне виконання), свідоме порушення своїх обов’язків, визначених законодавством та/або внутрішніми актами закладу освіти, наукової установи; </w:t>
      </w:r>
    </w:p>
    <w:p w:rsidR="00000000" w:rsidDel="00000000" w:rsidP="00000000" w:rsidRDefault="00000000" w:rsidRPr="00000000" w14:paraId="0000007B">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привласнення результатів інтелектуальної діяльності іншої особи (інших осіб).</w:t>
      </w:r>
    </w:p>
    <w:p w:rsidR="00000000" w:rsidDel="00000000" w:rsidP="00000000" w:rsidRDefault="00000000" w:rsidRPr="00000000" w14:paraId="0000007C">
      <w:pPr>
        <w:widowControl w:val="0"/>
        <w:spacing w:before="9" w:line="228" w:lineRule="auto"/>
        <w:ind w:right="25" w:firstLine="699"/>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D">
      <w:pPr>
        <w:widowControl w:val="0"/>
        <w:ind w:left="4" w:right="29" w:firstLine="745"/>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5. Відповідальність за порушення академічної доброчесності. </w:t>
      </w:r>
    </w:p>
    <w:p w:rsidR="00000000" w:rsidDel="00000000" w:rsidP="00000000" w:rsidRDefault="00000000" w:rsidRPr="00000000" w14:paraId="0000007E">
      <w:pPr>
        <w:widowControl w:val="0"/>
        <w:spacing w:before="9" w:line="228" w:lineRule="auto"/>
        <w:ind w:right="25" w:firstLine="699"/>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F">
      <w:pPr>
        <w:widowControl w:val="0"/>
        <w:spacing w:before="6" w:line="228" w:lineRule="auto"/>
        <w:ind w:left="2" w:right="32" w:firstLine="73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5.1. Академічна відповідальність є особливим заходом забезпечення академічної доброчесності. </w:t>
      </w:r>
    </w:p>
    <w:p w:rsidR="00000000" w:rsidDel="00000000" w:rsidP="00000000" w:rsidRDefault="00000000" w:rsidRPr="00000000" w14:paraId="00000080">
      <w:pPr>
        <w:widowControl w:val="0"/>
        <w:spacing w:before="6" w:line="228" w:lineRule="auto"/>
        <w:ind w:left="2" w:right="32" w:firstLine="73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5.2. Особа притягується до академічної відповідальності виключно у випадку встановлення факту порушення нею академічної доброчесності в порядку, визначеному законодавством або внутрішніми актами внутрішніми актами Університету.</w:t>
      </w:r>
    </w:p>
    <w:p w:rsidR="00000000" w:rsidDel="00000000" w:rsidP="00000000" w:rsidRDefault="00000000" w:rsidRPr="00000000" w14:paraId="00000081">
      <w:pPr>
        <w:widowControl w:val="0"/>
        <w:spacing w:before="6" w:line="228" w:lineRule="auto"/>
        <w:ind w:left="2" w:right="32" w:firstLine="73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5.3. Встановлення факту порушення академічної доброчесності базується на таких основних принципах:</w:t>
      </w:r>
    </w:p>
    <w:p w:rsidR="00000000" w:rsidDel="00000000" w:rsidP="00000000" w:rsidRDefault="00000000" w:rsidRPr="00000000" w14:paraId="00000082">
      <w:pPr>
        <w:widowControl w:val="0"/>
        <w:numPr>
          <w:ilvl w:val="0"/>
          <w:numId w:val="9"/>
        </w:numPr>
        <w:spacing w:before="6" w:line="228" w:lineRule="auto"/>
        <w:ind w:left="0" w:right="32" w:firstLine="70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усвідомлення важливості академічної доброчесності і відповідальності за її порушення;</w:t>
      </w:r>
    </w:p>
    <w:p w:rsidR="00000000" w:rsidDel="00000000" w:rsidP="00000000" w:rsidRDefault="00000000" w:rsidRPr="00000000" w14:paraId="00000083">
      <w:pPr>
        <w:widowControl w:val="0"/>
        <w:numPr>
          <w:ilvl w:val="0"/>
          <w:numId w:val="9"/>
        </w:numPr>
        <w:spacing w:line="228" w:lineRule="auto"/>
        <w:ind w:left="0" w:right="32" w:firstLine="70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нульова толерантність до порушення академічної доброчесності;</w:t>
      </w:r>
    </w:p>
    <w:p w:rsidR="00000000" w:rsidDel="00000000" w:rsidP="00000000" w:rsidRDefault="00000000" w:rsidRPr="00000000" w14:paraId="00000084">
      <w:pPr>
        <w:widowControl w:val="0"/>
        <w:numPr>
          <w:ilvl w:val="0"/>
          <w:numId w:val="9"/>
        </w:numPr>
        <w:spacing w:line="228" w:lineRule="auto"/>
        <w:ind w:left="0" w:right="32" w:firstLine="70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дотримання норм законодавства і внутрішніх нормативних документів закладу вищої освіти;</w:t>
      </w:r>
    </w:p>
    <w:p w:rsidR="00000000" w:rsidDel="00000000" w:rsidP="00000000" w:rsidRDefault="00000000" w:rsidRPr="00000000" w14:paraId="00000085">
      <w:pPr>
        <w:widowControl w:val="0"/>
        <w:numPr>
          <w:ilvl w:val="0"/>
          <w:numId w:val="9"/>
        </w:numPr>
        <w:spacing w:line="228" w:lineRule="auto"/>
        <w:ind w:left="0" w:right="32" w:firstLine="70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справедливість й об’єктивність;</w:t>
      </w:r>
    </w:p>
    <w:p w:rsidR="00000000" w:rsidDel="00000000" w:rsidP="00000000" w:rsidRDefault="00000000" w:rsidRPr="00000000" w14:paraId="00000086">
      <w:pPr>
        <w:widowControl w:val="0"/>
        <w:numPr>
          <w:ilvl w:val="0"/>
          <w:numId w:val="9"/>
        </w:numPr>
        <w:spacing w:line="228" w:lineRule="auto"/>
        <w:ind w:left="0" w:right="32" w:firstLine="708"/>
        <w:jc w:val="both"/>
        <w:rPr>
          <w:rFonts w:ascii="Times" w:cs="Times" w:eastAsia="Times" w:hAnsi="Times"/>
          <w:sz w:val="28"/>
          <w:szCs w:val="28"/>
          <w:highlight w:val="white"/>
        </w:rPr>
      </w:pPr>
      <w:r w:rsidDel="00000000" w:rsidR="00000000" w:rsidRPr="00000000">
        <w:rPr>
          <w:rFonts w:ascii="Times" w:cs="Times" w:eastAsia="Times" w:hAnsi="Times"/>
          <w:sz w:val="28"/>
          <w:szCs w:val="28"/>
          <w:highlight w:val="white"/>
          <w:rtl w:val="0"/>
        </w:rPr>
        <w:t xml:space="preserve">правова визначеність, відкритість, прозорість правил і процедур виявлення фактів порушення академічної доброчесності, відповідальність за її порушення.</w:t>
      </w:r>
    </w:p>
    <w:p w:rsidR="00000000" w:rsidDel="00000000" w:rsidP="00000000" w:rsidRDefault="00000000" w:rsidRPr="00000000" w14:paraId="00000087">
      <w:pPr>
        <w:widowControl w:val="0"/>
        <w:spacing w:before="6" w:line="228" w:lineRule="auto"/>
        <w:ind w:left="2" w:right="32" w:firstLine="73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5.4. За порушення академічної доброчесності педагогічні, науково-педагогічні та наукові працівники закладів освіти можуть бути притягнені до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відповідальності, зокрема:</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8">
      <w:pPr>
        <w:widowControl w:val="0"/>
        <w:numPr>
          <w:ilvl w:val="0"/>
          <w:numId w:val="10"/>
        </w:numPr>
        <w:spacing w:before="6"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відмова в присудженні наукового ступеня чи присвоєнні вченого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звання;</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9">
      <w:pPr>
        <w:widowControl w:val="0"/>
        <w:numPr>
          <w:ilvl w:val="0"/>
          <w:numId w:val="10"/>
        </w:numPr>
        <w:spacing w:line="228" w:lineRule="auto"/>
        <w:ind w:left="0" w:right="22"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позбавлення присудженого наукового (освітньо-творчого) ступеня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чи присвоєного вченого звання;</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A">
      <w:pPr>
        <w:widowControl w:val="0"/>
        <w:numPr>
          <w:ilvl w:val="0"/>
          <w:numId w:val="10"/>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відмова в присвоєнні або позбавлення присвоєної кваліфікаційної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категорії;</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B">
      <w:pPr>
        <w:widowControl w:val="0"/>
        <w:numPr>
          <w:ilvl w:val="0"/>
          <w:numId w:val="10"/>
        </w:numPr>
        <w:spacing w:line="228" w:lineRule="auto"/>
        <w:ind w:left="0" w:right="29"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позбавлення права брати участь у роботі визначених законом органів чи займати визначені законом посади;</w:t>
      </w:r>
    </w:p>
    <w:p w:rsidR="00000000" w:rsidDel="00000000" w:rsidP="00000000" w:rsidRDefault="00000000" w:rsidRPr="00000000" w14:paraId="0000008C">
      <w:pPr>
        <w:widowControl w:val="0"/>
        <w:numPr>
          <w:ilvl w:val="0"/>
          <w:numId w:val="10"/>
        </w:numPr>
        <w:ind w:left="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інші види відповідальності, передбачені внутрішніми нормативними документами Університету та чинним законодавством.</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D">
      <w:pPr>
        <w:widowControl w:val="0"/>
        <w:spacing w:line="228" w:lineRule="auto"/>
        <w:ind w:right="29"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5.5. За порушення академічної доброчесності здобувачі освіти можуть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бути притягнені до відповідальності, зокрема:</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E">
      <w:pPr>
        <w:widowControl w:val="0"/>
        <w:numPr>
          <w:ilvl w:val="0"/>
          <w:numId w:val="10"/>
        </w:numPr>
        <w:spacing w:before="4" w:line="228" w:lineRule="auto"/>
        <w:ind w:left="0" w:right="3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повторне проходження оцінювання (контрольна робота, іспит, залік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тощо);</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8F">
      <w:pPr>
        <w:widowControl w:val="0"/>
        <w:numPr>
          <w:ilvl w:val="0"/>
          <w:numId w:val="10"/>
        </w:numPr>
        <w:spacing w:line="228" w:lineRule="auto"/>
        <w:ind w:left="0" w:right="27"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повторне проходження відповідного освітнього компонента освітньої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програми;</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90">
      <w:pPr>
        <w:widowControl w:val="0"/>
        <w:numPr>
          <w:ilvl w:val="0"/>
          <w:numId w:val="10"/>
        </w:numPr>
        <w:ind w:left="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відрахування із закладу освіти;</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91">
      <w:pPr>
        <w:widowControl w:val="0"/>
        <w:numPr>
          <w:ilvl w:val="0"/>
          <w:numId w:val="10"/>
        </w:numPr>
        <w:ind w:left="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позбавлення академічної стипендії;</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92">
      <w:pPr>
        <w:widowControl w:val="0"/>
        <w:numPr>
          <w:ilvl w:val="0"/>
          <w:numId w:val="10"/>
        </w:numPr>
        <w:ind w:left="0" w:firstLine="708"/>
        <w:rPr>
          <w:rFonts w:ascii="Times" w:cs="Times" w:eastAsia="Times" w:hAnsi="Times"/>
          <w:sz w:val="28"/>
          <w:szCs w:val="28"/>
        </w:rPr>
      </w:pPr>
      <w:r w:rsidDel="00000000" w:rsidR="00000000" w:rsidRPr="00000000">
        <w:rPr>
          <w:rFonts w:ascii="Times" w:cs="Times" w:eastAsia="Times" w:hAnsi="Times"/>
          <w:sz w:val="28"/>
          <w:szCs w:val="28"/>
          <w:rtl w:val="0"/>
        </w:rPr>
        <w:t xml:space="preserve">позбавлення наданих закладом освіти пільг з оплати навчання;</w:t>
      </w:r>
    </w:p>
    <w:p w:rsidR="00000000" w:rsidDel="00000000" w:rsidP="00000000" w:rsidRDefault="00000000" w:rsidRPr="00000000" w14:paraId="00000093">
      <w:pPr>
        <w:widowControl w:val="0"/>
        <w:numPr>
          <w:ilvl w:val="0"/>
          <w:numId w:val="10"/>
        </w:numPr>
        <w:ind w:left="0" w:firstLine="708"/>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інші види відповідальності, передбачені внутрішніми нормативними документами Університету та чинним законодавством.</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94">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5.6. Виявлення фактів порушення академічної доброчесності враховується в щорічному рейтингуванні працівників Університету, а також береться до уваги під час продовження дії трудового договору (контракту) на займаній посаді.</w:t>
      </w:r>
    </w:p>
    <w:p w:rsidR="00000000" w:rsidDel="00000000" w:rsidP="00000000" w:rsidRDefault="00000000" w:rsidRPr="00000000" w14:paraId="00000095">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5.7. Рішенням засідання кафедри керівники кваліфікаційних робіт, які систематично допускають наявність академічного плагіату у здобувачів вищої освіти, відсторонюються від керівництва кваліфікаційними роботами не менш як на один рік.</w:t>
      </w:r>
    </w:p>
    <w:p w:rsidR="00000000" w:rsidDel="00000000" w:rsidP="00000000" w:rsidRDefault="00000000" w:rsidRPr="00000000" w14:paraId="00000096">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5.8. Відповідальність за організацію заходів щодо виявлення та недопущення академічного плагіату у дисертаційних дослідженнях несуть голови спеціалізованих вчених рад, на засіданнях яких відбувся захист. У випадку встановлення факту академічного плагіату в дисертаційній роботі вона знімається із захисту в спеціалізованій вченій раді. Відповідальність за академічний плагіат у дисертаційних роботах здобувачів наукових ступенів покладена на авторів цих робіт і наукових керівників (консультантів).</w:t>
      </w:r>
    </w:p>
    <w:p w:rsidR="00000000" w:rsidDel="00000000" w:rsidP="00000000" w:rsidRDefault="00000000" w:rsidRPr="00000000" w14:paraId="00000097">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5.9. Види академічної відповідальності (додаткові та/або деталізовані) учасників освітнього процесу за конкретні порушення академічної доброчесності визначаються спеціальними законами та внутрішніми нормативними документами Університету. Заяви щодо порушення академічної доброчесності розглядаються Комісією з етики, доброчесності та гендерної рівності з додатковим залученням, за потреби, експертів відповідного профілю.  </w:t>
      </w:r>
    </w:p>
    <w:p w:rsidR="00000000" w:rsidDel="00000000" w:rsidP="00000000" w:rsidRDefault="00000000" w:rsidRPr="00000000" w14:paraId="00000098">
      <w:pPr>
        <w:widowControl w:val="0"/>
        <w:ind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5.10. Кожна особа, щодо якої виникли питання про порушення академічної доброчесності, має такі права:</w:t>
      </w:r>
    </w:p>
    <w:p w:rsidR="00000000" w:rsidDel="00000000" w:rsidP="00000000" w:rsidRDefault="00000000" w:rsidRPr="00000000" w14:paraId="00000099">
      <w:pPr>
        <w:widowControl w:val="0"/>
        <w:numPr>
          <w:ilvl w:val="0"/>
          <w:numId w:val="11"/>
        </w:numPr>
        <w:ind w:left="0" w:firstLine="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ознайомлюватися з усіма матеріалами перевірки зі встановлення факту порушення академічної доброчесності, подавати до них зауваження;</w:t>
      </w:r>
    </w:p>
    <w:p w:rsidR="00000000" w:rsidDel="00000000" w:rsidP="00000000" w:rsidRDefault="00000000" w:rsidRPr="00000000" w14:paraId="0000009A">
      <w:pPr>
        <w:widowControl w:val="0"/>
        <w:numPr>
          <w:ilvl w:val="0"/>
          <w:numId w:val="11"/>
        </w:numPr>
        <w:ind w:left="0" w:firstLine="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особисто або через представника надавати усні та письмові пояснення або відмовитися від надання будь-яких пояснень, брати участь у дослідженні доказів порушення академічної доброчесності;</w:t>
      </w:r>
    </w:p>
    <w:p w:rsidR="00000000" w:rsidDel="00000000" w:rsidP="00000000" w:rsidRDefault="00000000" w:rsidRPr="00000000" w14:paraId="0000009B">
      <w:pPr>
        <w:widowControl w:val="0"/>
        <w:numPr>
          <w:ilvl w:val="0"/>
          <w:numId w:val="11"/>
        </w:numPr>
        <w:ind w:left="0" w:firstLine="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знати про дату, час і місце та бути присутньою під час розгляду питання про встановлення факту порушення академічної доброчесності і притягнення її до академічної відповідальності;</w:t>
      </w:r>
    </w:p>
    <w:p w:rsidR="00000000" w:rsidDel="00000000" w:rsidP="00000000" w:rsidRDefault="00000000" w:rsidRPr="00000000" w14:paraId="0000009C">
      <w:pPr>
        <w:widowControl w:val="0"/>
        <w:numPr>
          <w:ilvl w:val="0"/>
          <w:numId w:val="11"/>
        </w:numPr>
        <w:ind w:left="0" w:firstLine="349"/>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оскаржити рішення про притягнення до академічної відповідальності до органу, уповноваженого розглядати апеляції, або до суду.</w:t>
      </w:r>
    </w:p>
    <w:p w:rsidR="00000000" w:rsidDel="00000000" w:rsidP="00000000" w:rsidRDefault="00000000" w:rsidRPr="00000000" w14:paraId="0000009D">
      <w:pPr>
        <w:keepLines w:val="1"/>
        <w:shd w:fill="ffffff" w:val="clear"/>
        <w:spacing w:line="228" w:lineRule="auto"/>
        <w:ind w:firstLine="709"/>
        <w:jc w:val="both"/>
        <w:rPr>
          <w:rFonts w:ascii="Times" w:cs="Times" w:eastAsia="Times" w:hAnsi="Times"/>
          <w:sz w:val="28"/>
          <w:szCs w:val="28"/>
        </w:rPr>
      </w:pPr>
      <w:r w:rsidDel="00000000" w:rsidR="00000000" w:rsidRPr="00000000">
        <w:rPr>
          <w:rFonts w:ascii="Times" w:cs="Times" w:eastAsia="Times" w:hAnsi="Times"/>
          <w:sz w:val="28"/>
          <w:szCs w:val="28"/>
          <w:highlight w:val="white"/>
          <w:rtl w:val="0"/>
        </w:rPr>
        <w:t xml:space="preserve">5.11. Скасування рішення про присудження ступенів  вищої освіти “бакалавр”, “магістр” і присвоєння відповідної кваліфікації у випадку виявлення фактів порушення здобувачем вищої освіти академічної доброчесності </w:t>
      </w:r>
      <w:r w:rsidDel="00000000" w:rsidR="00000000" w:rsidRPr="00000000">
        <w:rPr>
          <w:sz w:val="28"/>
          <w:szCs w:val="28"/>
          <w:rtl w:val="0"/>
        </w:rPr>
        <w:t xml:space="preserve">здійснюється відповідно до </w:t>
      </w:r>
      <w:hyperlink r:id="rId11">
        <w:r w:rsidDel="00000000" w:rsidR="00000000" w:rsidRPr="00000000">
          <w:rPr>
            <w:color w:val="0563c1"/>
            <w:sz w:val="28"/>
            <w:szCs w:val="28"/>
            <w:u w:val="single"/>
            <w:rtl w:val="0"/>
          </w:rPr>
          <w:t xml:space="preserve">Порядку скасування рішення про присудження ступеня вищої освіти та присвоєння відповідної кваліфікації</w:t>
        </w:r>
      </w:hyperlink>
      <w:r w:rsidDel="00000000" w:rsidR="00000000" w:rsidRPr="00000000">
        <w:rPr>
          <w:rFonts w:ascii="Times" w:cs="Times" w:eastAsia="Times" w:hAnsi="Times"/>
          <w:sz w:val="28"/>
          <w:szCs w:val="28"/>
          <w:rtl w:val="0"/>
        </w:rPr>
        <w:t xml:space="preserve">, затвердженого постановою Кабінету Міністрів України від 26 серпня 2021 р. № 897.</w:t>
      </w:r>
    </w:p>
    <w:p w:rsidR="00000000" w:rsidDel="00000000" w:rsidP="00000000" w:rsidRDefault="00000000" w:rsidRPr="00000000" w14:paraId="0000009E">
      <w:pPr>
        <w:keepLines w:val="1"/>
        <w:shd w:fill="ffffff" w:val="clear"/>
        <w:spacing w:line="228" w:lineRule="auto"/>
        <w:ind w:firstLine="709"/>
        <w:jc w:val="both"/>
        <w:rPr>
          <w:sz w:val="28"/>
          <w:szCs w:val="28"/>
          <w:highlight w:val="white"/>
        </w:rPr>
      </w:pPr>
      <w:r w:rsidDel="00000000" w:rsidR="00000000" w:rsidRPr="00000000">
        <w:rPr>
          <w:rFonts w:ascii="Times" w:cs="Times" w:eastAsia="Times" w:hAnsi="Times"/>
          <w:sz w:val="28"/>
          <w:szCs w:val="28"/>
          <w:rtl w:val="0"/>
        </w:rPr>
        <w:t xml:space="preserve">5</w:t>
      </w:r>
      <w:r w:rsidDel="00000000" w:rsidR="00000000" w:rsidRPr="00000000">
        <w:rPr>
          <w:sz w:val="28"/>
          <w:szCs w:val="28"/>
          <w:rtl w:val="0"/>
        </w:rPr>
        <w:t xml:space="preserve">.12. Скасування рішення разової ради про присудження ступеня доктора філософії у зв’язку зі встановленням фактів академічного плагіату, фабрикації, фальсифікації здійснюється відповідно до </w:t>
      </w:r>
      <w:hyperlink r:id="rId12">
        <w:r w:rsidDel="00000000" w:rsidR="00000000" w:rsidRPr="00000000">
          <w:rPr>
            <w:color w:val="0563c1"/>
            <w:sz w:val="28"/>
            <w:szCs w:val="28"/>
            <w:highlight w:val="white"/>
            <w:u w:val="single"/>
            <w:rtl w:val="0"/>
          </w:rPr>
          <w:t xml:space="preserve">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w:t>
        </w:r>
      </w:hyperlink>
      <w:r w:rsidDel="00000000" w:rsidR="00000000" w:rsidRPr="00000000">
        <w:rPr>
          <w:sz w:val="26"/>
          <w:szCs w:val="26"/>
          <w:highlight w:val="white"/>
          <w:rtl w:val="0"/>
        </w:rPr>
        <w:t xml:space="preserve">, </w:t>
      </w:r>
      <w:r w:rsidDel="00000000" w:rsidR="00000000" w:rsidRPr="00000000">
        <w:rPr>
          <w:sz w:val="28"/>
          <w:szCs w:val="28"/>
          <w:highlight w:val="white"/>
          <w:rtl w:val="0"/>
        </w:rPr>
        <w:t xml:space="preserve">затвердженого постановою Кабінету Міністрів України від 12 січня 2022 р. № 44. </w:t>
      </w:r>
    </w:p>
    <w:p w:rsidR="00000000" w:rsidDel="00000000" w:rsidP="00000000" w:rsidRDefault="00000000" w:rsidRPr="00000000" w14:paraId="0000009F">
      <w:pPr>
        <w:widowControl w:val="0"/>
        <w:ind w:right="2"/>
        <w:jc w:val="center"/>
        <w:rPr>
          <w:i w:val="1"/>
        </w:rPr>
      </w:pPr>
      <w:r w:rsidDel="00000000" w:rsidR="00000000" w:rsidRPr="00000000">
        <w:rPr>
          <w:rtl w:val="0"/>
        </w:rPr>
      </w:r>
    </w:p>
    <w:p w:rsidR="00000000" w:rsidDel="00000000" w:rsidP="00000000" w:rsidRDefault="00000000" w:rsidRPr="00000000" w14:paraId="000000A0">
      <w:pPr>
        <w:widowControl w:val="0"/>
        <w:ind w:right="2" w:firstLine="709"/>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6. Заходи з попередження порушень академічної доброчесності в освітньо-науковій діяльності університету.</w:t>
      </w:r>
    </w:p>
    <w:p w:rsidR="00000000" w:rsidDel="00000000" w:rsidP="00000000" w:rsidRDefault="00000000" w:rsidRPr="00000000" w14:paraId="000000A1">
      <w:pPr>
        <w:widowControl w:val="0"/>
        <w:ind w:right="2"/>
        <w:jc w:val="cente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A2">
      <w:pPr>
        <w:widowControl w:val="0"/>
        <w:ind w:right="2"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6.1. Науково-педагогічні та педагогічні працівники університету, співробітники, які  здійснюють наукову діяльність, здобувачі вищої освіти всіх рівнів і форм  навчання, докторанти, беруть на себе відповідальність щодо  коректної роботи з джерелами інформації, за дотримання вимог наукової  етики та поваги до інтелектуальних надбань, за порушення загальноприйнятих правил цитування, тощо. </w:t>
      </w:r>
    </w:p>
    <w:p w:rsidR="00000000" w:rsidDel="00000000" w:rsidP="00000000" w:rsidRDefault="00000000" w:rsidRPr="00000000" w14:paraId="000000A3">
      <w:pPr>
        <w:widowControl w:val="0"/>
        <w:spacing w:before="6" w:line="228" w:lineRule="auto"/>
        <w:ind w:left="2" w:right="25" w:firstLine="744"/>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6.2. Для попередження порушень принципів академічної доброчесності й етики академічних взаємовідносин організаційно-методичні та наукові підрозділи університету вживають комплекс профілактичних заходів, зокрема щодо запобігання плагіату, інших проявів академічної недоброчесності в освітній та науковій діяльності. Основні з цих заходів реалізуються шляхом:</w:t>
      </w:r>
    </w:p>
    <w:p w:rsidR="00000000" w:rsidDel="00000000" w:rsidP="00000000" w:rsidRDefault="00000000" w:rsidRPr="00000000" w14:paraId="000000A4">
      <w:pPr>
        <w:widowControl w:val="0"/>
        <w:numPr>
          <w:ilvl w:val="1"/>
          <w:numId w:val="12"/>
        </w:numPr>
        <w:spacing w:before="5" w:line="228" w:lineRule="auto"/>
        <w:ind w:left="0" w:right="23"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інформування здобувачів вищої освіти, працівників університету  про необхідність дотримання загальнодержавних і внутрішніх нормативних документів, які регламентують питання  академічної доброчесності, правил академічної етики; </w:t>
      </w:r>
    </w:p>
    <w:p w:rsidR="00000000" w:rsidDel="00000000" w:rsidP="00000000" w:rsidRDefault="00000000" w:rsidRPr="00000000" w14:paraId="000000A5">
      <w:pPr>
        <w:widowControl w:val="0"/>
        <w:numPr>
          <w:ilvl w:val="1"/>
          <w:numId w:val="12"/>
        </w:numPr>
        <w:spacing w:line="228" w:lineRule="auto"/>
        <w:ind w:left="0" w:right="23"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підписання Декларації про дотримання академічної доброчесності (додаток А) науково-педагогічними, педагогічними та науковими працівниками під час прийому на роботу; здобувачами освіти – упродовж 10 днів із початку їх навчання в Університеті;</w:t>
      </w:r>
    </w:p>
    <w:p w:rsidR="00000000" w:rsidDel="00000000" w:rsidP="00000000" w:rsidRDefault="00000000" w:rsidRPr="00000000" w14:paraId="000000A6">
      <w:pPr>
        <w:widowControl w:val="0"/>
        <w:numPr>
          <w:ilvl w:val="1"/>
          <w:numId w:val="12"/>
        </w:numPr>
        <w:spacing w:line="228" w:lineRule="auto"/>
        <w:ind w:left="0" w:right="23"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організації заходів із популяризації основ інформаційної культури;</w:t>
      </w:r>
    </w:p>
    <w:p w:rsidR="00000000" w:rsidDel="00000000" w:rsidP="00000000" w:rsidRDefault="00000000" w:rsidRPr="00000000" w14:paraId="000000A7">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формування завдань для навчальних (курсових робіт і проєктів, есе, рефератів, графічно-розрахункових робіт, тощо) та кваліфікаційних робіт із  використанням педагогічних інновацій, що сприяють розвитку наукового та творчого  підходів здобувачів вищої освіти до їх виконання; </w:t>
      </w:r>
    </w:p>
    <w:p w:rsidR="00000000" w:rsidDel="00000000" w:rsidP="00000000" w:rsidRDefault="00000000" w:rsidRPr="00000000" w14:paraId="000000A8">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розповсюдження методичних матеріалів з уніфікованим визначенням  вимог щодо належного оформлення посилань на використані в письмових  роботах; </w:t>
      </w:r>
    </w:p>
    <w:p w:rsidR="00000000" w:rsidDel="00000000" w:rsidP="00000000" w:rsidRDefault="00000000" w:rsidRPr="00000000" w14:paraId="000000A9">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щорічного проведення заходів із питань впровадження академічної  доброчесності в освітньо-наукову діяльність закладу вищої освіти для  здобувачів вищої освіти і співробітників університету; </w:t>
      </w:r>
    </w:p>
    <w:p w:rsidR="00000000" w:rsidDel="00000000" w:rsidP="00000000" w:rsidRDefault="00000000" w:rsidRPr="00000000" w14:paraId="000000AA">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створення та розміщення в університеті інформаційно- методичних матеріалів, присвячених  популяризації принципів академічної доброчесності й попередженню плагіату;  </w:t>
      </w:r>
    </w:p>
    <w:p w:rsidR="00000000" w:rsidDel="00000000" w:rsidP="00000000" w:rsidRDefault="00000000" w:rsidRPr="00000000" w14:paraId="000000AB">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проведення семінарів, зокрема із залученням представників компаній-розробників  програм перевірки робіт на наявність ознак академічного плагіату, для  здобувачів вищої освіти, наукових, науково-педагогічних і педагогічних  працівників; </w:t>
      </w:r>
    </w:p>
    <w:p w:rsidR="00000000" w:rsidDel="00000000" w:rsidP="00000000" w:rsidRDefault="00000000" w:rsidRPr="00000000" w14:paraId="000000AC">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запровадження в університеті курсів і тренінгів з основ наукового письма та  дослідницької роботи для здобувачів, реалізація програм підвищення кваліфікації за відповідними тематиками для науково-педагогічних і педагогічних працівників.</w:t>
      </w:r>
    </w:p>
    <w:p w:rsidR="00000000" w:rsidDel="00000000" w:rsidP="00000000" w:rsidRDefault="00000000" w:rsidRPr="00000000" w14:paraId="000000AD">
      <w:pPr>
        <w:widowControl w:val="0"/>
        <w:numPr>
          <w:ilvl w:val="0"/>
          <w:numId w:val="13"/>
        </w:numPr>
        <w:spacing w:line="228" w:lineRule="auto"/>
        <w:ind w:left="0"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розміщення цього Положення та інших документів і матеріалів щодо академічної доброчесності, запобігання  та виявлення плагіату на офіційному сайті університету.</w:t>
      </w:r>
    </w:p>
    <w:p w:rsidR="00000000" w:rsidDel="00000000" w:rsidP="00000000" w:rsidRDefault="00000000" w:rsidRPr="00000000" w14:paraId="000000AE">
      <w:pPr>
        <w:widowControl w:val="0"/>
        <w:spacing w:line="228" w:lineRule="auto"/>
        <w:ind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6.3. Запобігання академічному плагіату у кваліфікаційних роботах, наукових дослідженнях, дисертаціях, публікаціях, інших академічних текстах учасників освітнього процесу полягає, зокрема, у здійсненні автоматизованої перевірки за допомогою спеціалізованих програмних засобів, що використовуються в Університеті на підставі договорів, укладених із розробниками, на наявність текстових збігів, відповідно до методичних інструкцій, наданих розробниками та/або затверджених відповідно до внутрішніх процедур Університету, експертної оцінки щодо відсутності / наявності академічного плагіату.</w:t>
      </w:r>
    </w:p>
    <w:p w:rsidR="00000000" w:rsidDel="00000000" w:rsidP="00000000" w:rsidRDefault="00000000" w:rsidRPr="00000000" w14:paraId="000000AF">
      <w:pPr>
        <w:widowControl w:val="0"/>
        <w:spacing w:line="228" w:lineRule="auto"/>
        <w:ind w:right="28" w:firstLine="708"/>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6.4. Для забезпечення прозорості,  чесності, відповідальності й інших принципів академічної доброчесності в Інституційному репозитарії Університету в обов’язковому порядку розміщуються дисертації на здобуття наукових ступенів, захищені в Університеті, автореферати дисертацій, захищених в Університеті, дисертації та автореферати працівників Університету, захищені в інших закладах або установах, статті в періодичних виданнях Університету, збірники тез конференцій, що проводилися в Університеті, кваліфікаційні роботи здобувачів вищої освіти. Можуть бути також розміщені за бажанням автора/авторів, та за відсутності  заборони на їх розміщення твори, рекомендовані до друку Вченою радою Університету і видані за повного або часткового фінансування Університету, зокрема монографії, підручники, методичні матеріали, тематичні збірки, наукові публікації працівників, опубліковані в інших видавництвах, інші матеріали наукового, освітнього або методичного призначення. Оприлюднення академічних текстів, що містять інформацію з обмеженим доступом, здійснюється відповідно до чинного законодавства. </w:t>
      </w:r>
    </w:p>
    <w:p w:rsidR="00000000" w:rsidDel="00000000" w:rsidP="00000000" w:rsidRDefault="00000000" w:rsidRPr="00000000" w14:paraId="000000B0">
      <w:pPr>
        <w:widowControl w:val="0"/>
        <w:spacing w:before="6" w:line="228" w:lineRule="auto"/>
        <w:ind w:left="5" w:right="29" w:firstLine="711"/>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6.5. Наукові керівники в обов’язковому порядку ознайомлюють із цим  Положенням здобувачів вищої освіти на всіх етапах виконання </w:t>
      </w:r>
      <w:r w:rsidDel="00000000" w:rsidR="00000000" w:rsidRPr="00000000">
        <w:rPr>
          <w:rFonts w:ascii="Calibri" w:cs="Calibri" w:eastAsia="Calibri" w:hAnsi="Calibri"/>
          <w:rtl w:val="0"/>
        </w:rPr>
        <w:t xml:space="preserve"> </w:t>
      </w:r>
      <w:r w:rsidDel="00000000" w:rsidR="00000000" w:rsidRPr="00000000">
        <w:rPr>
          <w:sz w:val="28"/>
          <w:szCs w:val="28"/>
          <w:rtl w:val="0"/>
        </w:rPr>
        <w:t xml:space="preserve">бакалаврських, </w:t>
      </w:r>
      <w:r w:rsidDel="00000000" w:rsidR="00000000" w:rsidRPr="00000000">
        <w:rPr>
          <w:rFonts w:ascii="Times" w:cs="Times" w:eastAsia="Times" w:hAnsi="Times"/>
          <w:sz w:val="28"/>
          <w:szCs w:val="28"/>
          <w:rtl w:val="0"/>
        </w:rPr>
        <w:t xml:space="preserve">магістерських чи дисертаційних робіт, контролюють і попереджують факти  плагіату й інших проявів академічної недоброчесності. </w:t>
      </w:r>
    </w:p>
    <w:p w:rsidR="00000000" w:rsidDel="00000000" w:rsidP="00000000" w:rsidRDefault="00000000" w:rsidRPr="00000000" w14:paraId="000000B1">
      <w:pPr>
        <w:widowControl w:val="0"/>
        <w:spacing w:before="4" w:line="228" w:lineRule="auto"/>
        <w:ind w:left="3" w:right="22" w:firstLine="71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6.6. Завідувачі кафедр в обов’язковому порядку ознайомлюють із цим  Положенням науково-педагогічний персонал і співробітників, які  займаються науковою діяльністю, інших працівників. </w:t>
      </w:r>
    </w:p>
    <w:p w:rsidR="00000000" w:rsidDel="00000000" w:rsidP="00000000" w:rsidRDefault="00000000" w:rsidRPr="00000000" w14:paraId="000000B2">
      <w:pPr>
        <w:widowControl w:val="0"/>
        <w:spacing w:before="6" w:line="228" w:lineRule="auto"/>
        <w:ind w:left="2" w:right="29" w:firstLine="715"/>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6.7. Виявлення плагіату, фабрикації, фальсифікації у наукових текстах НПП університету,  кваліфікаційних роботах здобувачів вищої освіти, інших академічних текстах вважається проявом  академічної недоброчесності і є підставою для притягнення до  відповідальності відповідно до чинного законодавства, без урахування  терміну давності здійсненого порушення. </w:t>
      </w:r>
    </w:p>
    <w:p w:rsidR="00000000" w:rsidDel="00000000" w:rsidP="00000000" w:rsidRDefault="00000000" w:rsidRPr="00000000" w14:paraId="000000B3">
      <w:pPr>
        <w:widowControl w:val="0"/>
        <w:ind w:right="2"/>
        <w:rPr>
          <w:rFonts w:ascii="Times" w:cs="Times" w:eastAsia="Times" w:hAnsi="Times"/>
          <w:sz w:val="28"/>
          <w:szCs w:val="28"/>
        </w:rPr>
      </w:pPr>
      <w:r w:rsidDel="00000000" w:rsidR="00000000" w:rsidRPr="00000000">
        <w:rPr>
          <w:rtl w:val="0"/>
        </w:rPr>
      </w:r>
    </w:p>
    <w:p w:rsidR="00000000" w:rsidDel="00000000" w:rsidP="00000000" w:rsidRDefault="00000000" w:rsidRPr="00000000" w14:paraId="000000B4">
      <w:pPr>
        <w:widowControl w:val="0"/>
        <w:ind w:right="-31"/>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7. Прикінцеві положення. </w:t>
      </w:r>
    </w:p>
    <w:p w:rsidR="00000000" w:rsidDel="00000000" w:rsidP="00000000" w:rsidRDefault="00000000" w:rsidRPr="00000000" w14:paraId="000000B5">
      <w:pPr>
        <w:widowControl w:val="0"/>
        <w:ind w:left="7" w:right="30" w:firstLine="761"/>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7.1. </w:t>
      </w:r>
      <w:r w:rsidDel="00000000" w:rsidR="00000000" w:rsidRPr="00000000">
        <w:rPr>
          <w:rFonts w:ascii="Times" w:cs="Times" w:eastAsia="Times" w:hAnsi="Times"/>
          <w:sz w:val="28"/>
          <w:szCs w:val="28"/>
          <w:highlight w:val="white"/>
          <w:rtl w:val="0"/>
        </w:rPr>
        <w:t xml:space="preserve">Положення набуває чинності з моменту реєстрації наказу про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введення його в дію.</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B6">
      <w:pPr>
        <w:widowControl w:val="0"/>
        <w:spacing w:before="4" w:line="228" w:lineRule="auto"/>
        <w:ind w:left="4" w:right="29" w:firstLine="764"/>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7.2. </w:t>
      </w:r>
      <w:r w:rsidDel="00000000" w:rsidR="00000000" w:rsidRPr="00000000">
        <w:rPr>
          <w:rFonts w:ascii="Times" w:cs="Times" w:eastAsia="Times" w:hAnsi="Times"/>
          <w:sz w:val="28"/>
          <w:szCs w:val="28"/>
          <w:highlight w:val="white"/>
          <w:rtl w:val="0"/>
        </w:rPr>
        <w:t xml:space="preserve">Усі зміни та доповнення до Положення розглядаються і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приймаються на засіданні Вченої ради, вводяться в дію наказом ректора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Університету.</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B7">
      <w:pPr>
        <w:widowControl w:val="0"/>
        <w:spacing w:before="7" w:line="228" w:lineRule="auto"/>
        <w:ind w:left="6" w:right="28" w:firstLine="761"/>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7.3. </w:t>
      </w:r>
      <w:r w:rsidDel="00000000" w:rsidR="00000000" w:rsidRPr="00000000">
        <w:rPr>
          <w:rFonts w:ascii="Times" w:cs="Times" w:eastAsia="Times" w:hAnsi="Times"/>
          <w:sz w:val="28"/>
          <w:szCs w:val="28"/>
          <w:highlight w:val="white"/>
          <w:rtl w:val="0"/>
        </w:rPr>
        <w:t xml:space="preserve">Відповідальність і контроль за виконанням Положення несуть </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28"/>
          <w:szCs w:val="28"/>
          <w:highlight w:val="white"/>
          <w:rtl w:val="0"/>
        </w:rPr>
        <w:t xml:space="preserve">посадові особи Університету відповідно до їх штатних обов’язків.</w:t>
      </w:r>
      <w:r w:rsidDel="00000000" w:rsidR="00000000" w:rsidRPr="00000000">
        <w:rPr>
          <w:rFonts w:ascii="Times" w:cs="Times" w:eastAsia="Times" w:hAnsi="Times"/>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2585085</wp:posOffset>
            </wp:positionH>
            <wp:positionV relativeFrom="paragraph">
              <wp:posOffset>287655</wp:posOffset>
            </wp:positionV>
            <wp:extent cx="1066800" cy="952500"/>
            <wp:effectExtent b="0" l="0" r="0" t="0"/>
            <wp:wrapNone/>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066800" cy="952500"/>
                    </a:xfrm>
                    <a:prstGeom prst="rect"/>
                    <a:ln/>
                  </pic:spPr>
                </pic:pic>
              </a:graphicData>
            </a:graphic>
          </wp:anchor>
        </w:drawing>
      </w:r>
    </w:p>
    <w:p w:rsidR="00000000" w:rsidDel="00000000" w:rsidP="00000000" w:rsidRDefault="00000000" w:rsidRPr="00000000" w14:paraId="000000B8">
      <w:pPr>
        <w:widowControl w:val="0"/>
        <w:spacing w:before="7" w:line="228" w:lineRule="auto"/>
        <w:ind w:left="6" w:right="28" w:firstLine="761"/>
        <w:rPr>
          <w:rFonts w:ascii="Times" w:cs="Times" w:eastAsia="Times" w:hAnsi="Times"/>
          <w:sz w:val="28"/>
          <w:szCs w:val="28"/>
        </w:rPr>
      </w:pPr>
      <w:r w:rsidDel="00000000" w:rsidR="00000000" w:rsidRPr="00000000">
        <w:rPr>
          <w:rtl w:val="0"/>
        </w:rPr>
      </w:r>
    </w:p>
    <w:p w:rsidR="00000000" w:rsidDel="00000000" w:rsidP="00000000" w:rsidRDefault="00000000" w:rsidRPr="00000000" w14:paraId="000000B9">
      <w:pPr>
        <w:widowControl w:val="0"/>
        <w:spacing w:before="7" w:line="228" w:lineRule="auto"/>
        <w:ind w:left="6" w:right="28" w:firstLine="761"/>
        <w:rPr>
          <w:rFonts w:ascii="Times" w:cs="Times" w:eastAsia="Times" w:hAnsi="Times"/>
          <w:sz w:val="28"/>
          <w:szCs w:val="28"/>
        </w:rPr>
      </w:pPr>
      <w:r w:rsidDel="00000000" w:rsidR="00000000" w:rsidRPr="00000000">
        <w:rPr>
          <w:rtl w:val="0"/>
        </w:rPr>
      </w:r>
    </w:p>
    <w:p w:rsidR="00000000" w:rsidDel="00000000" w:rsidP="00000000" w:rsidRDefault="00000000" w:rsidRPr="00000000" w14:paraId="000000BA">
      <w:pPr>
        <w:widowControl w:val="0"/>
        <w:spacing w:before="7" w:line="228" w:lineRule="auto"/>
        <w:ind w:left="6" w:right="28" w:firstLine="761"/>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BB">
      <w:pPr>
        <w:widowControl w:val="0"/>
        <w:spacing w:before="7" w:line="228" w:lineRule="auto"/>
        <w:ind w:left="6" w:right="28" w:firstLine="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Начальник навчального відділу   </w:t>
        <w:tab/>
        <w:tab/>
        <w:t xml:space="preserve">Ігор ШОСТАКІВСЬКИЙ</w:t>
      </w:r>
    </w:p>
    <w:p w:rsidR="00000000" w:rsidDel="00000000" w:rsidP="00000000" w:rsidRDefault="00000000" w:rsidRPr="00000000" w14:paraId="000000BC">
      <w:pPr>
        <w:widowControl w:val="0"/>
        <w:spacing w:before="7" w:line="228" w:lineRule="auto"/>
        <w:ind w:left="6" w:right="28"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BD">
      <w:pPr>
        <w:widowControl w:val="0"/>
        <w:spacing w:before="7" w:line="228" w:lineRule="auto"/>
        <w:ind w:left="6" w:right="28" w:firstLine="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В.о. начальника відділу  </w:t>
      </w:r>
      <w:r w:rsidDel="00000000" w:rsidR="00000000" w:rsidRPr="00000000">
        <w:drawing>
          <wp:anchor allowOverlap="1" behindDoc="0" distB="0" distT="0" distL="114300" distR="114300" hidden="0" layoutInCell="1" locked="0" relativeHeight="0" simplePos="0">
            <wp:simplePos x="0" y="0"/>
            <wp:positionH relativeFrom="column">
              <wp:posOffset>2447925</wp:posOffset>
            </wp:positionH>
            <wp:positionV relativeFrom="paragraph">
              <wp:posOffset>104775</wp:posOffset>
            </wp:positionV>
            <wp:extent cx="1047750" cy="962025"/>
            <wp:effectExtent b="0" l="0" r="0" t="0"/>
            <wp:wrapNone/>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047750" cy="962025"/>
                    </a:xfrm>
                    <a:prstGeom prst="rect"/>
                    <a:ln/>
                  </pic:spPr>
                </pic:pic>
              </a:graphicData>
            </a:graphic>
          </wp:anchor>
        </w:drawing>
      </w:r>
    </w:p>
    <w:p w:rsidR="00000000" w:rsidDel="00000000" w:rsidP="00000000" w:rsidRDefault="00000000" w:rsidRPr="00000000" w14:paraId="000000BE">
      <w:pPr>
        <w:widowControl w:val="0"/>
        <w:spacing w:before="41" w:line="525" w:lineRule="auto"/>
        <w:ind w:left="6" w:right="1286" w:firstLine="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забезпечення якості освіти                               </w:t>
        <w:tab/>
        <w:t xml:space="preserve">  Лідія ДАВИБІДА</w:t>
      </w:r>
    </w:p>
    <w:p w:rsidR="00000000" w:rsidDel="00000000" w:rsidP="00000000" w:rsidRDefault="00000000" w:rsidRPr="00000000" w14:paraId="000000BF">
      <w:pPr>
        <w:widowControl w:val="0"/>
        <w:spacing w:before="41" w:line="525" w:lineRule="auto"/>
        <w:ind w:left="6" w:right="1286" w:firstLine="0"/>
        <w:rPr>
          <w:rFonts w:ascii="Times" w:cs="Times" w:eastAsia="Times" w:hAnsi="Times"/>
          <w:b w:val="1"/>
          <w:sz w:val="28"/>
          <w:szCs w:val="28"/>
        </w:rPr>
      </w:pPr>
      <w:bookmarkStart w:colFirst="0" w:colLast="0" w:name="_heading=h.ou0wsex04q9u" w:id="0"/>
      <w:bookmarkEnd w:id="0"/>
      <w:r w:rsidDel="00000000" w:rsidR="00000000" w:rsidRPr="00000000">
        <w:br w:type="page"/>
      </w:r>
      <w:r w:rsidDel="00000000" w:rsidR="00000000" w:rsidRPr="00000000">
        <w:rPr>
          <w:rtl w:val="0"/>
        </w:rPr>
      </w:r>
    </w:p>
    <w:p w:rsidR="00000000" w:rsidDel="00000000" w:rsidP="00000000" w:rsidRDefault="00000000" w:rsidRPr="00000000" w14:paraId="000000C0">
      <w:pPr>
        <w:widowControl w:val="0"/>
        <w:ind w:right="88"/>
        <w:jc w:val="right"/>
        <w:rPr>
          <w:rFonts w:ascii="Calibri" w:cs="Calibri" w:eastAsia="Calibri" w:hAnsi="Calibri"/>
          <w:b w:val="1"/>
          <w:color w:val="000000"/>
          <w:sz w:val="28"/>
          <w:szCs w:val="28"/>
        </w:rPr>
      </w:pPr>
      <w:r w:rsidDel="00000000" w:rsidR="00000000" w:rsidRPr="00000000">
        <w:rPr>
          <w:rFonts w:ascii="Times" w:cs="Times" w:eastAsia="Times" w:hAnsi="Times"/>
          <w:b w:val="1"/>
          <w:color w:val="000000"/>
          <w:sz w:val="28"/>
          <w:szCs w:val="28"/>
          <w:u w:val="single"/>
          <w:rtl w:val="0"/>
        </w:rPr>
        <w:t xml:space="preserve">Додаток А</w:t>
      </w:r>
      <w:r w:rsidDel="00000000" w:rsidR="00000000" w:rsidRPr="00000000">
        <w:rPr>
          <w:rFonts w:ascii="Times" w:cs="Times" w:eastAsia="Times" w:hAnsi="Times"/>
          <w:b w:val="1"/>
          <w:color w:val="000000"/>
          <w:sz w:val="28"/>
          <w:szCs w:val="28"/>
          <w:rtl w:val="0"/>
        </w:rPr>
        <w:t xml:space="preserve"> </w:t>
      </w:r>
      <w:r w:rsidDel="00000000" w:rsidR="00000000" w:rsidRPr="00000000">
        <w:rPr>
          <w:rtl w:val="0"/>
        </w:rPr>
      </w:r>
    </w:p>
    <w:p w:rsidR="00000000" w:rsidDel="00000000" w:rsidP="00000000" w:rsidRDefault="00000000" w:rsidRPr="00000000" w14:paraId="000000C1">
      <w:pPr>
        <w:widowControl w:val="0"/>
        <w:ind w:right="88"/>
        <w:jc w:val="right"/>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0C2">
      <w:pPr>
        <w:widowControl w:val="0"/>
        <w:ind w:right="88"/>
        <w:jc w:val="right"/>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0C3">
      <w:pPr>
        <w:widowControl w:val="0"/>
        <w:ind w:left="3730" w:firstLine="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ДЕКЛАРАЦІЯ </w:t>
      </w:r>
    </w:p>
    <w:p w:rsidR="00000000" w:rsidDel="00000000" w:rsidP="00000000" w:rsidRDefault="00000000" w:rsidRPr="00000000" w14:paraId="000000C4">
      <w:pPr>
        <w:widowControl w:val="0"/>
        <w:spacing w:line="228" w:lineRule="auto"/>
        <w:ind w:left="475" w:right="488" w:firstLine="0"/>
        <w:jc w:val="cente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про дотримання академічної доброчесності учасником освітнього  процесу </w:t>
      </w:r>
    </w:p>
    <w:p w:rsidR="00000000" w:rsidDel="00000000" w:rsidP="00000000" w:rsidRDefault="00000000" w:rsidRPr="00000000" w14:paraId="000000C5">
      <w:pPr>
        <w:widowControl w:val="0"/>
        <w:spacing w:before="323" w:line="228" w:lineRule="auto"/>
        <w:ind w:left="2" w:right="23" w:firstLine="562"/>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Я, _______________________________________________________,  учасник (учасниця) освітнього процесу усвідомлюю, що академічна  доброчесність – це дієвий інструмент забезпечення якості вищої освіти  України, фундаментальна етична цінність усієї академічної спільноти світу. </w:t>
      </w:r>
    </w:p>
    <w:p w:rsidR="00000000" w:rsidDel="00000000" w:rsidP="00000000" w:rsidRDefault="00000000" w:rsidRPr="00000000" w14:paraId="000000C6">
      <w:pPr>
        <w:widowControl w:val="0"/>
        <w:spacing w:before="328" w:line="228" w:lineRule="auto"/>
        <w:ind w:left="4" w:right="24" w:firstLine="56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ЗАЯВЛЯЮ, </w:t>
      </w:r>
      <w:r w:rsidDel="00000000" w:rsidR="00000000" w:rsidRPr="00000000">
        <w:rPr>
          <w:rFonts w:ascii="Times" w:cs="Times" w:eastAsia="Times" w:hAnsi="Times"/>
          <w:sz w:val="28"/>
          <w:szCs w:val="28"/>
          <w:rtl w:val="0"/>
        </w:rPr>
        <w:t xml:space="preserve">що у своїй діяльності буду дотримуватись зазначених у  Положенні про академічну доброчесність працівників і здобувачів вищої  освіти Івано-Франківського національного технічного університету нафти і  газу, основних принципів, фундаментальних цінностей академічної  доброчесності й етики академічних взаємовідносин. </w:t>
      </w:r>
    </w:p>
    <w:p w:rsidR="00000000" w:rsidDel="00000000" w:rsidP="00000000" w:rsidRDefault="00000000" w:rsidRPr="00000000" w14:paraId="000000C7">
      <w:pPr>
        <w:widowControl w:val="0"/>
        <w:spacing w:before="332" w:lineRule="auto"/>
        <w:ind w:left="572" w:firstLine="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ЗОБОВ’ЯЗУЮСЬ: </w:t>
      </w:r>
    </w:p>
    <w:p w:rsidR="00000000" w:rsidDel="00000000" w:rsidP="00000000" w:rsidRDefault="00000000" w:rsidRPr="00000000" w14:paraId="000000C8">
      <w:pPr>
        <w:widowControl w:val="0"/>
        <w:spacing w:line="228" w:lineRule="auto"/>
        <w:ind w:left="8" w:right="29" w:firstLine="569"/>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дотримуватись норм чинного законодавства у сфері освіти і науки,  інтелектуальної власності, етичних принципів, визначених законодавчою  базою академічної доброчесності; </w:t>
      </w:r>
    </w:p>
    <w:p w:rsidR="00000000" w:rsidDel="00000000" w:rsidP="00000000" w:rsidRDefault="00000000" w:rsidRPr="00000000" w14:paraId="000000C9">
      <w:pPr>
        <w:widowControl w:val="0"/>
        <w:spacing w:before="9" w:lineRule="auto"/>
        <w:ind w:left="577"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 надавати достовірну інформацію про свою діяльність; </w:t>
      </w:r>
    </w:p>
    <w:p w:rsidR="00000000" w:rsidDel="00000000" w:rsidP="00000000" w:rsidRDefault="00000000" w:rsidRPr="00000000" w14:paraId="000000CA">
      <w:pPr>
        <w:widowControl w:val="0"/>
        <w:spacing w:line="228" w:lineRule="auto"/>
        <w:ind w:left="3" w:right="24" w:firstLine="57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сприяти створенню дієвих механізмів впровадження принципів  академічної доброчесності в освітньому, науковому, професійному  середовищах, популяризувати ці принципи серед  здобувачів вищої освіти, співробітників, інших осіб,  з якими здійснюється комунікація та/або співпраця під час виконання  службових обов’язків;  </w:t>
      </w:r>
    </w:p>
    <w:p w:rsidR="00000000" w:rsidDel="00000000" w:rsidP="00000000" w:rsidRDefault="00000000" w:rsidRPr="00000000" w14:paraId="000000CB">
      <w:pPr>
        <w:widowControl w:val="0"/>
        <w:spacing w:before="6" w:line="228" w:lineRule="auto"/>
        <w:ind w:right="29" w:firstLine="577"/>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перешкоджати проявам академічної недоброчесності з боку осіб, які  реалізують державну політику у сфері якості освіти, здобувачів вищої освіти,  співробітників, інших осіб, з якими здійснюється  комунікація та/або співпраця під час виконання їх посадових обов’язків;  </w:t>
      </w:r>
    </w:p>
    <w:p w:rsidR="00000000" w:rsidDel="00000000" w:rsidP="00000000" w:rsidRDefault="00000000" w:rsidRPr="00000000" w14:paraId="000000CC">
      <w:pPr>
        <w:widowControl w:val="0"/>
        <w:spacing w:before="6" w:line="228" w:lineRule="auto"/>
        <w:ind w:left="4" w:right="23" w:firstLine="573"/>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негайно повідомляти про випадки порушення академічної  доброчесності відповідним посадовим особам та/або уповноваженим  органам; </w:t>
      </w:r>
    </w:p>
    <w:p w:rsidR="00000000" w:rsidDel="00000000" w:rsidP="00000000" w:rsidRDefault="00000000" w:rsidRPr="00000000" w14:paraId="000000CD">
      <w:pPr>
        <w:widowControl w:val="0"/>
        <w:spacing w:before="5" w:line="228" w:lineRule="auto"/>
        <w:ind w:left="6" w:right="28" w:firstLine="571"/>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об’єктивно та неупереджено виконувати свої посадові обов’язки,  повідомляти відповідних посадових осіб та/або уповноважені органи про  потенційний конфлікт інтересів. </w:t>
      </w:r>
    </w:p>
    <w:p w:rsidR="00000000" w:rsidDel="00000000" w:rsidP="00000000" w:rsidRDefault="00000000" w:rsidRPr="00000000" w14:paraId="000000CE">
      <w:pPr>
        <w:widowControl w:val="0"/>
        <w:spacing w:before="328" w:line="228" w:lineRule="auto"/>
        <w:ind w:left="10" w:right="28" w:firstLine="558"/>
        <w:jc w:val="both"/>
        <w:rPr>
          <w:rFonts w:ascii="Times" w:cs="Times" w:eastAsia="Times" w:hAnsi="Times"/>
          <w:sz w:val="28"/>
          <w:szCs w:val="28"/>
        </w:rPr>
      </w:pPr>
      <w:r w:rsidDel="00000000" w:rsidR="00000000" w:rsidRPr="00000000">
        <w:rPr>
          <w:rFonts w:ascii="Times" w:cs="Times" w:eastAsia="Times" w:hAnsi="Times"/>
          <w:b w:val="1"/>
          <w:sz w:val="28"/>
          <w:szCs w:val="28"/>
          <w:rtl w:val="0"/>
        </w:rPr>
        <w:t xml:space="preserve">УСВІДОМЛЮЮ, </w:t>
      </w:r>
      <w:r w:rsidDel="00000000" w:rsidR="00000000" w:rsidRPr="00000000">
        <w:rPr>
          <w:rFonts w:ascii="Times" w:cs="Times" w:eastAsia="Times" w:hAnsi="Times"/>
          <w:sz w:val="28"/>
          <w:szCs w:val="28"/>
          <w:rtl w:val="0"/>
        </w:rPr>
        <w:t xml:space="preserve">що відповідно до чинного законодавства повинен/повинна  буду нести академічну та/або інші види відповідальності і до мене можуть  бути вжиті заходи дисциплінарного характеру за порушення  академічної доброчесності й етики академічних взаємовідносин. </w:t>
      </w:r>
    </w:p>
    <w:p w:rsidR="00000000" w:rsidDel="00000000" w:rsidP="00000000" w:rsidRDefault="00000000" w:rsidRPr="00000000" w14:paraId="000000CF">
      <w:pPr>
        <w:widowControl w:val="0"/>
        <w:spacing w:before="327" w:line="235" w:lineRule="auto"/>
        <w:ind w:left="566" w:right="1039"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_________________________ ________________________  </w:t>
      </w:r>
    </w:p>
    <w:p w:rsidR="00000000" w:rsidDel="00000000" w:rsidP="00000000" w:rsidRDefault="00000000" w:rsidRPr="00000000" w14:paraId="000000D0">
      <w:pPr>
        <w:widowControl w:val="0"/>
        <w:tabs>
          <w:tab w:val="right" w:leader="none" w:pos="6094"/>
        </w:tabs>
        <w:spacing w:line="235" w:lineRule="auto"/>
        <w:ind w:left="566" w:right="-31" w:firstLine="992.0000000000002"/>
        <w:rPr>
          <w:rFonts w:ascii="Calibri" w:cs="Calibri" w:eastAsia="Calibri" w:hAnsi="Calibri"/>
        </w:rPr>
      </w:pPr>
      <w:r w:rsidDel="00000000" w:rsidR="00000000" w:rsidRPr="00000000">
        <w:rPr>
          <w:rFonts w:ascii="Times" w:cs="Times" w:eastAsia="Times" w:hAnsi="Times"/>
          <w:b w:val="1"/>
          <w:sz w:val="16"/>
          <w:szCs w:val="16"/>
          <w:rtl w:val="0"/>
        </w:rPr>
        <w:t xml:space="preserve">(Дата)</w:t>
        <w:tab/>
        <w:t xml:space="preserve"> (Підпис)</w:t>
      </w:r>
      <w:r w:rsidDel="00000000" w:rsidR="00000000" w:rsidRPr="00000000">
        <w:rPr>
          <w:rtl w:val="0"/>
        </w:rPr>
      </w:r>
    </w:p>
    <w:p w:rsidR="00000000" w:rsidDel="00000000" w:rsidP="00000000" w:rsidRDefault="00000000" w:rsidRPr="00000000" w14:paraId="000000D1">
      <w:pPr>
        <w:tabs>
          <w:tab w:val="left" w:leader="none" w:pos="1215"/>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5267325</wp:posOffset>
            </wp:positionH>
            <wp:positionV relativeFrom="paragraph">
              <wp:posOffset>104139</wp:posOffset>
            </wp:positionV>
            <wp:extent cx="1047750" cy="962025"/>
            <wp:effectExtent b="0" l="0" r="0" t="0"/>
            <wp:wrapNone/>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047750" cy="962025"/>
                    </a:xfrm>
                    <a:prstGeom prst="rect"/>
                    <a:ln/>
                  </pic:spPr>
                </pic:pic>
              </a:graphicData>
            </a:graphic>
          </wp:anchor>
        </w:drawing>
      </w:r>
    </w:p>
    <w:p w:rsidR="00000000" w:rsidDel="00000000" w:rsidP="00000000" w:rsidRDefault="00000000" w:rsidRPr="00000000" w14:paraId="000000D2">
      <w:pPr>
        <w:tabs>
          <w:tab w:val="left" w:leader="none" w:pos="1215"/>
        </w:tabs>
        <w:rPr/>
      </w:pPr>
      <w:r w:rsidDel="00000000" w:rsidR="00000000" w:rsidRPr="00000000">
        <w:rPr>
          <w:rtl w:val="0"/>
        </w:rPr>
      </w:r>
    </w:p>
    <w:sectPr>
      <w:pgSz w:h="16838" w:w="11906" w:orient="portrait"/>
      <w:pgMar w:bottom="993" w:top="719"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pPr>
    <w:rPr>
      <w:rFonts w:ascii="Arial" w:cs="Arial" w:eastAsia="Arial" w:hAnsi="Arial"/>
      <w:color w:val="000000"/>
      <w:sz w:val="28"/>
      <w:szCs w:val="28"/>
    </w:rPr>
  </w:style>
  <w:style w:type="paragraph" w:styleId="Title">
    <w:name w:val="Title"/>
    <w:basedOn w:val="Normal"/>
    <w:next w:val="Normal"/>
    <w:pPr>
      <w:jc w:val="center"/>
    </w:pPr>
    <w:rPr>
      <w:b w:val="1"/>
      <w:sz w:val="28"/>
      <w:szCs w:val="2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ody Text"/>
    <w:basedOn w:val="a"/>
    <w:rsid w:val="005B6C08"/>
    <w:pPr>
      <w:spacing w:after="240"/>
      <w:jc w:val="center"/>
    </w:pPr>
    <w:rPr>
      <w:rFonts w:ascii="Uk_Academy" w:hAnsi="Uk_Academy"/>
      <w:b w:val="1"/>
      <w:bCs w:val="1"/>
    </w:rPr>
  </w:style>
  <w:style w:type="paragraph" w:styleId="2">
    <w:name w:val="Body Text 2"/>
    <w:basedOn w:val="a"/>
    <w:rsid w:val="005B6C08"/>
    <w:pPr>
      <w:ind w:right="6220"/>
    </w:pPr>
    <w:rPr>
      <w:sz w:val="28"/>
      <w:szCs w:val="28"/>
    </w:rPr>
  </w:style>
  <w:style w:type="table" w:styleId="a4">
    <w:name w:val="Table Grid"/>
    <w:basedOn w:val="a1"/>
    <w:rsid w:val="005B6C0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Plain Text"/>
    <w:basedOn w:val="a"/>
    <w:rsid w:val="005B6C08"/>
    <w:rPr>
      <w:rFonts w:ascii="Courier New" w:hAnsi="Courier New"/>
      <w:sz w:val="20"/>
      <w:szCs w:val="20"/>
      <w:lang w:eastAsia="ru-RU" w:val="ru-RU"/>
    </w:rPr>
  </w:style>
  <w:style w:type="paragraph" w:styleId="a6">
    <w:name w:val="Balloon Text"/>
    <w:basedOn w:val="a"/>
    <w:semiHidden w:val="1"/>
    <w:rsid w:val="00AF56DE"/>
    <w:rPr>
      <w:rFonts w:ascii="Tahoma" w:cs="Tahoma" w:hAnsi="Tahoma"/>
      <w:sz w:val="16"/>
      <w:szCs w:val="16"/>
    </w:rPr>
  </w:style>
  <w:style w:type="character" w:styleId="a8" w:customStyle="1">
    <w:name w:val="Назва Знак"/>
    <w:link w:val="a7"/>
    <w:rsid w:val="008D7B38"/>
    <w:rPr>
      <w:b w:val="1"/>
      <w:bCs w:val="1"/>
      <w:sz w:val="28"/>
      <w:szCs w:val="28"/>
      <w:lang w:val="ru-RU"/>
    </w:rPr>
  </w:style>
  <w:style w:type="paragraph" w:styleId="TableContents" w:customStyle="1">
    <w:name w:val="Table Contents"/>
    <w:basedOn w:val="a"/>
    <w:rsid w:val="00A82570"/>
    <w:pPr>
      <w:suppressLineNumbers w:val="1"/>
      <w:suppressAutoHyphens w:val="1"/>
    </w:pPr>
    <w:rPr>
      <w:sz w:val="20"/>
      <w:szCs w:val="20"/>
      <w:lang w:eastAsia="ar-SA" w:val="ru-RU"/>
    </w:rPr>
  </w:style>
  <w:style w:type="paragraph" w:styleId="a9">
    <w:name w:val="Normal (Web)"/>
    <w:basedOn w:val="a"/>
    <w:uiPriority w:val="99"/>
    <w:rsid w:val="00A82570"/>
    <w:pPr>
      <w:spacing w:after="119" w:before="100" w:beforeAutospacing="1"/>
    </w:pPr>
  </w:style>
  <w:style w:type="character" w:styleId="apple-converted-space" w:customStyle="1">
    <w:name w:val="apple-converted-space"/>
    <w:basedOn w:val="a0"/>
    <w:rsid w:val="0052536F"/>
  </w:style>
  <w:style w:type="character" w:styleId="aa">
    <w:name w:val="Strong"/>
    <w:uiPriority w:val="22"/>
    <w:qFormat w:val="1"/>
    <w:rsid w:val="00900E78"/>
    <w:rPr>
      <w:b w:val="1"/>
      <w:bCs w:val="1"/>
    </w:rPr>
  </w:style>
  <w:style w:type="character" w:styleId="ab">
    <w:name w:val="Emphasis"/>
    <w:uiPriority w:val="20"/>
    <w:qFormat w:val="1"/>
    <w:rsid w:val="00207F4C"/>
    <w:rPr>
      <w:i w:val="1"/>
      <w:iCs w:val="1"/>
    </w:rPr>
  </w:style>
  <w:style w:type="character" w:styleId="10" w:customStyle="1">
    <w:name w:val="Заголовок 1 Знак"/>
    <w:link w:val="1"/>
    <w:uiPriority w:val="9"/>
    <w:rsid w:val="002B2A8B"/>
    <w:rPr>
      <w:rFonts w:ascii="Cambria" w:cs="Times New Roman" w:eastAsia="Times New Roman" w:hAnsi="Cambria"/>
      <w:b w:val="1"/>
      <w:bCs w:val="1"/>
      <w:kern w:val="32"/>
      <w:sz w:val="32"/>
      <w:szCs w:val="32"/>
    </w:rPr>
  </w:style>
  <w:style w:type="paragraph" w:styleId="ac" w:customStyle="1">
    <w:name w:val="Для набору"/>
    <w:basedOn w:val="a"/>
    <w:rsid w:val="00112893"/>
    <w:pPr>
      <w:spacing w:line="360" w:lineRule="auto"/>
      <w:ind w:firstLine="567"/>
      <w:jc w:val="both"/>
    </w:pPr>
    <w:rPr>
      <w:kern w:val="24"/>
      <w:sz w:val="28"/>
      <w:szCs w:val="20"/>
      <w:lang w:eastAsia="ru-RU"/>
    </w:rPr>
  </w:style>
  <w:style w:type="paragraph" w:styleId="msonormal0" w:customStyle="1">
    <w:name w:val="msonormal"/>
    <w:basedOn w:val="a"/>
    <w:rsid w:val="001F0CF1"/>
    <w:pPr>
      <w:spacing w:after="100" w:afterAutospacing="1" w:before="100" w:beforeAutospacing="1"/>
    </w:pPr>
  </w:style>
  <w:style w:type="character" w:styleId="apple-tab-span" w:customStyle="1">
    <w:name w:val="apple-tab-span"/>
    <w:rsid w:val="001F0CF1"/>
  </w:style>
  <w:style w:type="character" w:styleId="ad">
    <w:name w:val="Placeholder Text"/>
    <w:basedOn w:val="a0"/>
    <w:uiPriority w:val="99"/>
    <w:semiHidden w:val="1"/>
    <w:rsid w:val="00EC7B44"/>
    <w:rPr>
      <w:color w:val="808080"/>
    </w:rPr>
  </w:style>
  <w:style w:type="character" w:styleId="ae">
    <w:name w:val="Hyperlink"/>
    <w:basedOn w:val="a0"/>
    <w:uiPriority w:val="99"/>
    <w:unhideWhenUsed w:val="1"/>
    <w:rsid w:val="00617A73"/>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zakon.rada.gov.ua/laws/show/897-2021-%D0%BF#Text" TargetMode="External"/><Relationship Id="rId10" Type="http://schemas.openxmlformats.org/officeDocument/2006/relationships/hyperlink" Target="https://drive.google.com/file/d/146-b5obWBuAgoOnIzgtVX6F7RuCcqaRz/view?usp=drive_link" TargetMode="External"/><Relationship Id="rId13" Type="http://schemas.openxmlformats.org/officeDocument/2006/relationships/image" Target="media/image1.png"/><Relationship Id="rId12" Type="http://schemas.openxmlformats.org/officeDocument/2006/relationships/hyperlink" Target="https://zakon.rada.gov.ua/laws/show/44-2022-%D0%BF#n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6-b5obWBuAgoOnIzgtVX6F7RuCcqaRz/view?usp=drive_link"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rive.google.com/file/d/1g5m_eX0cl6irC-xQHdO9vIE9DNKUjvHh/view?usp=sharing"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C9yvw1q+0Rk80SatqYWm9qb6Q==">CgMxLjAyDmgub3Uwd3NleDA0cTl1OAByITExS29OblQtNDFMM0JXcjFvYU1ydHRkb1k3dGdfX1FrQg==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2025-10-03T10:31:00Z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e4adc804-d033-40aa-91da-6679cbb3d73e</vt:lpwstr>
  </property>
</Properties>
</file>