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6816" w14:textId="3FEDAC17" w:rsidR="00B32031" w:rsidRPr="00F85060" w:rsidRDefault="000032D1" w:rsidP="000032D1">
      <w:pPr>
        <w:pStyle w:val="Heading1"/>
        <w:rPr>
          <w:b/>
          <w:bCs/>
          <w:sz w:val="44"/>
          <w:szCs w:val="44"/>
        </w:rPr>
      </w:pPr>
      <w:r w:rsidRPr="00F85060">
        <w:rPr>
          <w:b/>
          <w:bCs/>
          <w:sz w:val="44"/>
          <w:szCs w:val="44"/>
        </w:rPr>
        <w:t>Tutorial – Integrating Azure Machine Learning</w:t>
      </w:r>
      <w:r w:rsidR="00B32031" w:rsidRPr="00F85060">
        <w:rPr>
          <w:b/>
          <w:bCs/>
          <w:sz w:val="44"/>
          <w:szCs w:val="44"/>
        </w:rPr>
        <w:t xml:space="preserve"> Services</w:t>
      </w:r>
      <w:r w:rsidRPr="00F85060">
        <w:rPr>
          <w:b/>
          <w:bCs/>
          <w:sz w:val="44"/>
          <w:szCs w:val="44"/>
        </w:rPr>
        <w:t xml:space="preserve"> with Microsoft Excel</w:t>
      </w:r>
    </w:p>
    <w:p w14:paraId="503D25F2" w14:textId="1AD460DA" w:rsidR="000032D1" w:rsidRDefault="000032D1"/>
    <w:p w14:paraId="60943D05" w14:textId="5BAFEC58" w:rsidR="000032D1" w:rsidRPr="00F85060" w:rsidRDefault="000032D1" w:rsidP="000032D1">
      <w:pPr>
        <w:pStyle w:val="Heading2"/>
        <w:rPr>
          <w:b/>
          <w:bCs/>
          <w:sz w:val="32"/>
          <w:szCs w:val="32"/>
        </w:rPr>
      </w:pPr>
      <w:r w:rsidRPr="00F85060">
        <w:rPr>
          <w:b/>
          <w:bCs/>
          <w:sz w:val="32"/>
          <w:szCs w:val="32"/>
        </w:rPr>
        <w:t>Introduction</w:t>
      </w:r>
    </w:p>
    <w:p w14:paraId="57B461DB" w14:textId="2903F13F" w:rsidR="000032D1" w:rsidRDefault="000032D1" w:rsidP="000032D1">
      <w:r>
        <w:t>The goal of Machine learning is to be able to build and distribute models that can be used in business processes and by business uses.</w:t>
      </w:r>
    </w:p>
    <w:p w14:paraId="174AD242" w14:textId="440130F6" w:rsidR="000032D1" w:rsidRDefault="000032D1" w:rsidP="000032D1">
      <w:r>
        <w:t>The most used Business Analyst tool used worldwide is Microsoft Excel</w:t>
      </w:r>
      <w:r w:rsidR="00B32031">
        <w:t xml:space="preserve">, often used for </w:t>
      </w:r>
      <w:proofErr w:type="spellStart"/>
      <w:r w:rsidR="00B32031">
        <w:t>adhoc</w:t>
      </w:r>
      <w:proofErr w:type="spellEnd"/>
      <w:r w:rsidR="00B32031">
        <w:t xml:space="preserve"> analysis, however many </w:t>
      </w:r>
      <w:proofErr w:type="gramStart"/>
      <w:r w:rsidR="00B32031">
        <w:t>business</w:t>
      </w:r>
      <w:proofErr w:type="gramEnd"/>
      <w:r w:rsidR="00B32031">
        <w:t xml:space="preserve"> make extensive use of Excel in their business processes.</w:t>
      </w:r>
    </w:p>
    <w:p w14:paraId="2A0D3A52" w14:textId="12C6BE3C" w:rsidR="000032D1" w:rsidRDefault="00B32031" w:rsidP="000032D1">
      <w:r>
        <w:t>Azure Machine Learning Studio has a Microsoft Excel add-in</w:t>
      </w:r>
      <w:r w:rsidR="00F85060">
        <w:t xml:space="preserve"> which is yet to support</w:t>
      </w:r>
      <w:r>
        <w:t xml:space="preserve"> Azure Machine Learning Services</w:t>
      </w:r>
      <w:r w:rsidR="00F85060">
        <w:t>, however Excel has many features than can allow access to remote web services.</w:t>
      </w:r>
    </w:p>
    <w:p w14:paraId="737988A6" w14:textId="187C30E8" w:rsidR="00F85060" w:rsidRDefault="00F85060" w:rsidP="000032D1"/>
    <w:p w14:paraId="78548D56" w14:textId="19760E24" w:rsidR="00F85060" w:rsidRPr="00F85060" w:rsidRDefault="00F85060" w:rsidP="00F85060">
      <w:pPr>
        <w:pStyle w:val="Heading2"/>
        <w:rPr>
          <w:b/>
          <w:bCs/>
          <w:sz w:val="32"/>
          <w:szCs w:val="32"/>
        </w:rPr>
      </w:pPr>
      <w:r w:rsidRPr="00F85060">
        <w:rPr>
          <w:b/>
          <w:bCs/>
          <w:sz w:val="32"/>
          <w:szCs w:val="32"/>
        </w:rPr>
        <w:t>Getting started</w:t>
      </w:r>
    </w:p>
    <w:p w14:paraId="11269304" w14:textId="1ACA8928" w:rsidR="00F85060" w:rsidRDefault="00F85060" w:rsidP="00F85060">
      <w:r>
        <w:t>To accompany this tutorial, we have provided a Jupyter notebook and an Excel Spreadsheet which uses a model based on the Boston House Price Dataset.</w:t>
      </w:r>
    </w:p>
    <w:p w14:paraId="6CF75A6F" w14:textId="77777777" w:rsidR="00F85060" w:rsidRDefault="00F85060" w:rsidP="00F85060">
      <w:r>
        <w:t xml:space="preserve">The approach we will use in this tutorial is to use Excel Macro feature which is powerful and very customisable. Macros can easily be executed using keyboard shortcut. </w:t>
      </w:r>
    </w:p>
    <w:p w14:paraId="53D404D7" w14:textId="43B68CEE" w:rsidR="00F85060" w:rsidRDefault="00F85060" w:rsidP="00F85060">
      <w:r>
        <w:t xml:space="preserve">To ensure that Macros are only executed with permission of the user, macros in Excel are disabled when opened. To enable Macros </w:t>
      </w:r>
      <w:proofErr w:type="gramStart"/>
      <w:r>
        <w:t>Click</w:t>
      </w:r>
      <w:proofErr w:type="gramEnd"/>
      <w:r>
        <w:t xml:space="preserve"> Enable Content.</w:t>
      </w:r>
    </w:p>
    <w:p w14:paraId="6109428F" w14:textId="3F82679A" w:rsidR="00F85060" w:rsidRPr="00F85060" w:rsidRDefault="00F85060" w:rsidP="00F85060">
      <w:r>
        <w:rPr>
          <w:noProof/>
        </w:rPr>
        <w:drawing>
          <wp:inline distT="0" distB="0" distL="0" distR="0" wp14:anchorId="1C00EEE4" wp14:editId="45C453F0">
            <wp:extent cx="5731510" cy="2102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FCF0317" w14:textId="77777777" w:rsidR="00F85060" w:rsidRDefault="00F85060" w:rsidP="000032D1"/>
    <w:p w14:paraId="0F8EEF6C" w14:textId="07CA87F9" w:rsidR="00F85060" w:rsidRDefault="00F85060" w:rsidP="000032D1">
      <w:r>
        <w:t>The main worksheet comes with a table already loaded with sample Boston House price features.</w:t>
      </w:r>
    </w:p>
    <w:p w14:paraId="640C1CC0" w14:textId="2D78A68D" w:rsidR="00F85060" w:rsidRDefault="00F85060" w:rsidP="000032D1">
      <w:r>
        <w:t xml:space="preserve">Note the final column of the table is called “Label” or “Predict”, this will act as the label and scored results will be placed in this column. </w:t>
      </w:r>
    </w:p>
    <w:p w14:paraId="22483B95" w14:textId="740A08DE" w:rsidR="00F85060" w:rsidRDefault="00F85060" w:rsidP="000032D1">
      <w:r>
        <w:t xml:space="preserve">In order to complete the </w:t>
      </w:r>
      <w:proofErr w:type="gramStart"/>
      <w:r>
        <w:t>Score</w:t>
      </w:r>
      <w:proofErr w:type="gramEnd"/>
      <w:r>
        <w:t xml:space="preserve"> request the Macro will need to know the URL of the Scoring Webservice. The Macro picks up from a named Cell called </w:t>
      </w:r>
      <w:proofErr w:type="spellStart"/>
      <w:r>
        <w:t>WebURL</w:t>
      </w:r>
      <w:proofErr w:type="spellEnd"/>
      <w:r>
        <w:t xml:space="preserve"> as shown in the image below. Alternatively, the URL can be hard coded into the Macro.</w:t>
      </w:r>
    </w:p>
    <w:p w14:paraId="193660D1" w14:textId="77777777" w:rsidR="00F85060" w:rsidRDefault="00F85060" w:rsidP="000032D1"/>
    <w:p w14:paraId="2DDE7B6B" w14:textId="4D50BD3D" w:rsidR="00F85060" w:rsidRDefault="00F85060" w:rsidP="000032D1">
      <w:r>
        <w:rPr>
          <w:noProof/>
        </w:rPr>
        <w:drawing>
          <wp:inline distT="0" distB="0" distL="0" distR="0" wp14:anchorId="44ACC28E" wp14:editId="248A3936">
            <wp:extent cx="5731510" cy="22231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2252" w14:textId="31622570" w:rsidR="00F85060" w:rsidRDefault="00F85060" w:rsidP="000032D1">
      <w:r>
        <w:t>To make a prediction select rows in the table, you can select the whole row or any column in that row. Hold CNTRL-Shift and S, the label column should populate for the selected rows.</w:t>
      </w:r>
    </w:p>
    <w:p w14:paraId="1D813890" w14:textId="4D495ECD" w:rsidR="00F85060" w:rsidRPr="00F85060" w:rsidRDefault="00F85060" w:rsidP="00F85060">
      <w:pPr>
        <w:pStyle w:val="Heading2"/>
        <w:rPr>
          <w:b/>
          <w:bCs/>
          <w:sz w:val="32"/>
          <w:szCs w:val="32"/>
        </w:rPr>
      </w:pPr>
      <w:r w:rsidRPr="00F85060">
        <w:rPr>
          <w:b/>
          <w:bCs/>
          <w:sz w:val="32"/>
          <w:szCs w:val="32"/>
        </w:rPr>
        <w:t>Technical description.</w:t>
      </w:r>
    </w:p>
    <w:p w14:paraId="44721185" w14:textId="68555653" w:rsidR="00F85060" w:rsidRDefault="00F85060" w:rsidP="00F85060">
      <w:r>
        <w:t xml:space="preserve">The macro can use any Azure machine learning Web service. </w:t>
      </w:r>
      <w:proofErr w:type="gramStart"/>
      <w:r>
        <w:t>For the purpose of</w:t>
      </w:r>
      <w:proofErr w:type="gramEnd"/>
      <w:r>
        <w:t xml:space="preserve"> this demonstration we are not using any authentication. </w:t>
      </w:r>
      <w:proofErr w:type="gramStart"/>
      <w:r>
        <w:t>However</w:t>
      </w:r>
      <w:proofErr w:type="gramEnd"/>
      <w:r>
        <w:t xml:space="preserve"> it is important to know the features required for the features and the order of those features.</w:t>
      </w:r>
    </w:p>
    <w:p w14:paraId="2CDD8DB0" w14:textId="157D88CD" w:rsidR="00F85060" w:rsidRDefault="00F85060" w:rsidP="00F85060">
      <w:r>
        <w:t xml:space="preserve">The data that will ne sent to the scoring service will need to be in an Excel Table. They easiest way to create a table is to use the Format as Table Icon, normally under the Home Menu. </w:t>
      </w:r>
    </w:p>
    <w:p w14:paraId="6537715E" w14:textId="78AA3FFD" w:rsidR="00F85060" w:rsidRDefault="00F85060" w:rsidP="00F85060">
      <w:r>
        <w:t xml:space="preserve">The Table will need to have columns for all the features required to score as well as additional column called either “Label”, “LABEL”, </w:t>
      </w:r>
      <w:r>
        <w:t>“Predict”</w:t>
      </w:r>
      <w:r>
        <w:t xml:space="preserve"> or “PREDICT”. This column will be used the receive the response.</w:t>
      </w:r>
    </w:p>
    <w:p w14:paraId="469448FE" w14:textId="757D27E2" w:rsidR="00F85060" w:rsidRDefault="00F85060" w:rsidP="00F85060">
      <w:r>
        <w:t>When the Keyboard Shortcut is executed the associated Macro will run. This this case it will execute a Subroutine called “</w:t>
      </w:r>
      <w:proofErr w:type="gramStart"/>
      <w:r w:rsidRPr="00F85060">
        <w:t>Score</w:t>
      </w:r>
      <w:r>
        <w:t>(</w:t>
      </w:r>
      <w:proofErr w:type="gramEnd"/>
      <w:r>
        <w:t xml:space="preserve">)”. You can view Macros buy clicking the Macros Icon, normally under the View Menu. </w:t>
      </w:r>
    </w:p>
    <w:p w14:paraId="5D6FF3F3" w14:textId="3632CD80" w:rsidR="00F85060" w:rsidRDefault="00F85060" w:rsidP="00F85060">
      <w:r>
        <w:rPr>
          <w:noProof/>
        </w:rPr>
        <w:drawing>
          <wp:inline distT="0" distB="0" distL="0" distR="0" wp14:anchorId="08D51893" wp14:editId="686D88B4">
            <wp:extent cx="3574415" cy="2909570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883B" w14:textId="276911D4" w:rsidR="00F85060" w:rsidRDefault="00F85060" w:rsidP="00F85060">
      <w:r>
        <w:lastRenderedPageBreak/>
        <w:t>The Keyboard shortcut can be set under the Options button.</w:t>
      </w:r>
    </w:p>
    <w:p w14:paraId="04DDAEF0" w14:textId="4AFCF9E0" w:rsidR="00F85060" w:rsidRDefault="00F85060" w:rsidP="00F85060">
      <w:r>
        <w:t xml:space="preserve">The Score Subroutine collects the data from the table extracting the label column and makes a request to </w:t>
      </w:r>
      <w:proofErr w:type="spellStart"/>
      <w:r w:rsidRPr="00F85060">
        <w:t>RunScore</w:t>
      </w:r>
      <w:proofErr w:type="spellEnd"/>
      <w:r>
        <w:t xml:space="preserve"> Function which executes the HTTP request </w:t>
      </w:r>
    </w:p>
    <w:p w14:paraId="3815C44F" w14:textId="73BC9238" w:rsidR="00F85060" w:rsidRDefault="00F85060" w:rsidP="00F85060">
      <w:r>
        <w:t>The function we will use to execute the scoring request is shown below.</w:t>
      </w:r>
    </w:p>
    <w:p w14:paraId="432CC5EF" w14:textId="77777777" w:rsidR="00F85060" w:rsidRPr="00F85060" w:rsidRDefault="00F85060" w:rsidP="00F85060">
      <w:pPr>
        <w:pStyle w:val="NoSpacing"/>
        <w:rPr>
          <w:rStyle w:val="Strong"/>
        </w:rPr>
      </w:pPr>
      <w:r w:rsidRPr="00F85060">
        <w:rPr>
          <w:rStyle w:val="Strong"/>
        </w:rPr>
        <w:t xml:space="preserve">        </w:t>
      </w:r>
      <w:proofErr w:type="spellStart"/>
      <w:r w:rsidRPr="00F85060">
        <w:rPr>
          <w:rStyle w:val="Strong"/>
        </w:rPr>
        <w:t>Url</w:t>
      </w:r>
      <w:proofErr w:type="spellEnd"/>
      <w:r w:rsidRPr="00F85060">
        <w:rPr>
          <w:rStyle w:val="Strong"/>
        </w:rPr>
        <w:t xml:space="preserve"> = WEBURL</w:t>
      </w:r>
    </w:p>
    <w:p w14:paraId="27B24974" w14:textId="77777777" w:rsidR="00F85060" w:rsidRPr="00F85060" w:rsidRDefault="00F85060" w:rsidP="00F85060">
      <w:pPr>
        <w:pStyle w:val="NoSpacing"/>
        <w:rPr>
          <w:rStyle w:val="Strong"/>
        </w:rPr>
      </w:pPr>
      <w:r w:rsidRPr="00F85060">
        <w:rPr>
          <w:rStyle w:val="Strong"/>
        </w:rPr>
        <w:t xml:space="preserve">        Set </w:t>
      </w:r>
      <w:proofErr w:type="spellStart"/>
      <w:r w:rsidRPr="00F85060">
        <w:rPr>
          <w:rStyle w:val="Strong"/>
        </w:rPr>
        <w:t>objHTTP</w:t>
      </w:r>
      <w:proofErr w:type="spellEnd"/>
      <w:r w:rsidRPr="00F85060">
        <w:rPr>
          <w:rStyle w:val="Strong"/>
        </w:rPr>
        <w:t xml:space="preserve"> = </w:t>
      </w:r>
      <w:proofErr w:type="spellStart"/>
      <w:proofErr w:type="gramStart"/>
      <w:r w:rsidRPr="00F85060">
        <w:rPr>
          <w:rStyle w:val="Strong"/>
        </w:rPr>
        <w:t>CreateObject</w:t>
      </w:r>
      <w:proofErr w:type="spellEnd"/>
      <w:r w:rsidRPr="00F85060">
        <w:rPr>
          <w:rStyle w:val="Strong"/>
        </w:rPr>
        <w:t>(</w:t>
      </w:r>
      <w:proofErr w:type="gramEnd"/>
      <w:r w:rsidRPr="00F85060">
        <w:rPr>
          <w:rStyle w:val="Strong"/>
        </w:rPr>
        <w:t>"MSXML2.ServerXMLHTTP")</w:t>
      </w:r>
    </w:p>
    <w:p w14:paraId="7DB8A2A1" w14:textId="77777777" w:rsidR="00F85060" w:rsidRPr="00F85060" w:rsidRDefault="00F85060" w:rsidP="00F85060">
      <w:pPr>
        <w:pStyle w:val="NoSpacing"/>
        <w:rPr>
          <w:rStyle w:val="Strong"/>
        </w:rPr>
      </w:pPr>
      <w:r w:rsidRPr="00F85060">
        <w:rPr>
          <w:rStyle w:val="Strong"/>
        </w:rPr>
        <w:t xml:space="preserve">        </w:t>
      </w:r>
      <w:proofErr w:type="spellStart"/>
      <w:r w:rsidRPr="00F85060">
        <w:rPr>
          <w:rStyle w:val="Strong"/>
        </w:rPr>
        <w:t>objHTTP.Open</w:t>
      </w:r>
      <w:proofErr w:type="spellEnd"/>
      <w:r w:rsidRPr="00F85060">
        <w:rPr>
          <w:rStyle w:val="Strong"/>
        </w:rPr>
        <w:t xml:space="preserve"> "POST", </w:t>
      </w:r>
      <w:proofErr w:type="spellStart"/>
      <w:r w:rsidRPr="00F85060">
        <w:rPr>
          <w:rStyle w:val="Strong"/>
        </w:rPr>
        <w:t>Url</w:t>
      </w:r>
      <w:proofErr w:type="spellEnd"/>
      <w:r w:rsidRPr="00F85060">
        <w:rPr>
          <w:rStyle w:val="Strong"/>
        </w:rPr>
        <w:t>, False</w:t>
      </w:r>
    </w:p>
    <w:p w14:paraId="2F44033C" w14:textId="77777777" w:rsidR="00F85060" w:rsidRPr="00F85060" w:rsidRDefault="00F85060" w:rsidP="00F85060">
      <w:pPr>
        <w:pStyle w:val="NoSpacing"/>
        <w:rPr>
          <w:rStyle w:val="Strong"/>
        </w:rPr>
      </w:pPr>
      <w:r w:rsidRPr="00F85060">
        <w:rPr>
          <w:rStyle w:val="Strong"/>
        </w:rPr>
        <w:t xml:space="preserve">        </w:t>
      </w:r>
      <w:proofErr w:type="spellStart"/>
      <w:r w:rsidRPr="00F85060">
        <w:rPr>
          <w:rStyle w:val="Strong"/>
        </w:rPr>
        <w:t>objHTTP.setRequestHeader</w:t>
      </w:r>
      <w:proofErr w:type="spellEnd"/>
      <w:r w:rsidRPr="00F85060">
        <w:rPr>
          <w:rStyle w:val="Strong"/>
        </w:rPr>
        <w:t xml:space="preserve"> "Content-type", "application/json"</w:t>
      </w:r>
    </w:p>
    <w:p w14:paraId="69DDEB23" w14:textId="5F3CDB4E" w:rsidR="00F85060" w:rsidRPr="00F85060" w:rsidRDefault="00F85060" w:rsidP="00F85060">
      <w:pPr>
        <w:pStyle w:val="NoSpacing"/>
        <w:rPr>
          <w:rStyle w:val="Strong"/>
        </w:rPr>
      </w:pPr>
      <w:r w:rsidRPr="00F85060">
        <w:rPr>
          <w:rStyle w:val="Strong"/>
        </w:rPr>
        <w:t xml:space="preserve">        </w:t>
      </w:r>
      <w:proofErr w:type="spellStart"/>
      <w:r w:rsidRPr="00F85060">
        <w:rPr>
          <w:rStyle w:val="Strong"/>
        </w:rPr>
        <w:t>objHTTP.send</w:t>
      </w:r>
      <w:proofErr w:type="spellEnd"/>
      <w:r w:rsidRPr="00F85060">
        <w:rPr>
          <w:rStyle w:val="Strong"/>
        </w:rPr>
        <w:t xml:space="preserve"> (</w:t>
      </w:r>
      <w:proofErr w:type="spellStart"/>
      <w:r w:rsidRPr="00F85060">
        <w:rPr>
          <w:rStyle w:val="Strong"/>
        </w:rPr>
        <w:t>sbody</w:t>
      </w:r>
      <w:proofErr w:type="spellEnd"/>
      <w:r w:rsidRPr="00F85060">
        <w:rPr>
          <w:rStyle w:val="Strong"/>
        </w:rPr>
        <w:t>)</w:t>
      </w:r>
    </w:p>
    <w:p w14:paraId="751F40D6" w14:textId="77777777" w:rsidR="00F85060" w:rsidRPr="000032D1" w:rsidRDefault="00F85060" w:rsidP="000032D1">
      <w:bookmarkStart w:id="0" w:name="_GoBack"/>
      <w:bookmarkEnd w:id="0"/>
    </w:p>
    <w:sectPr w:rsidR="00F85060" w:rsidRPr="00003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9DF06" w14:textId="77777777" w:rsidR="00F85060" w:rsidRDefault="00F85060" w:rsidP="00F85060">
      <w:pPr>
        <w:spacing w:after="0" w:line="240" w:lineRule="auto"/>
      </w:pPr>
      <w:r>
        <w:separator/>
      </w:r>
    </w:p>
  </w:endnote>
  <w:endnote w:type="continuationSeparator" w:id="0">
    <w:p w14:paraId="25F2487D" w14:textId="77777777" w:rsidR="00F85060" w:rsidRDefault="00F85060" w:rsidP="00F8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35442" w14:textId="77777777" w:rsidR="00F85060" w:rsidRDefault="00F85060" w:rsidP="00F85060">
      <w:pPr>
        <w:spacing w:after="0" w:line="240" w:lineRule="auto"/>
      </w:pPr>
      <w:r>
        <w:separator/>
      </w:r>
    </w:p>
  </w:footnote>
  <w:footnote w:type="continuationSeparator" w:id="0">
    <w:p w14:paraId="57B7B506" w14:textId="77777777" w:rsidR="00F85060" w:rsidRDefault="00F85060" w:rsidP="00F85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D1"/>
    <w:rsid w:val="000032D1"/>
    <w:rsid w:val="00454789"/>
    <w:rsid w:val="00A61CAF"/>
    <w:rsid w:val="00B32031"/>
    <w:rsid w:val="00F8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68EDF6"/>
  <w15:chartTrackingRefBased/>
  <w15:docId w15:val="{561CA301-067B-4C83-BFB0-453980D6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0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06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85060"/>
    <w:rPr>
      <w:b/>
      <w:bCs/>
    </w:rPr>
  </w:style>
  <w:style w:type="paragraph" w:styleId="NoSpacing">
    <w:name w:val="No Spacing"/>
    <w:uiPriority w:val="1"/>
    <w:qFormat/>
    <w:rsid w:val="00F850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7606010EAF343938982E427C1F02C" ma:contentTypeVersion="16" ma:contentTypeDescription="Create a new document." ma:contentTypeScope="" ma:versionID="5faa194eab8129cabf864c7e78d51bc5">
  <xsd:schema xmlns:xsd="http://www.w3.org/2001/XMLSchema" xmlns:xs="http://www.w3.org/2001/XMLSchema" xmlns:p="http://schemas.microsoft.com/office/2006/metadata/properties" xmlns:ns1="http://schemas.microsoft.com/sharepoint/v3" xmlns:ns3="2656734e-a58f-41e4-8f60-23084caddee5" xmlns:ns4="69654579-172a-49cf-90b5-36fac5aa334b" targetNamespace="http://schemas.microsoft.com/office/2006/metadata/properties" ma:root="true" ma:fieldsID="da6d09d945d11c38fa46fb4c5e582518" ns1:_="" ns3:_="" ns4:_="">
    <xsd:import namespace="http://schemas.microsoft.com/sharepoint/v3"/>
    <xsd:import namespace="2656734e-a58f-41e4-8f60-23084caddee5"/>
    <xsd:import namespace="69654579-172a-49cf-90b5-36fac5aa33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1:IMAddres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ddress" ma:index="9" nillable="true" ma:displayName="IM Address" ma:internalName="IMAddress">
      <xsd:simpleType>
        <xsd:restriction base="dms:Text"/>
      </xsd:simpleType>
    </xsd:element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6734e-a58f-41e4-8f60-23084cadd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54579-172a-49cf-90b5-36fac5aa3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ddress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85840B2-EFA9-45DF-89DA-ED8EDD7F8D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656734e-a58f-41e4-8f60-23084caddee5"/>
    <ds:schemaRef ds:uri="69654579-172a-49cf-90b5-36fac5aa3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B7A874-E6D6-49A1-A400-C12CAD59A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66641-7141-46B9-A88E-1197A4538B4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Weaver</dc:creator>
  <cp:keywords/>
  <dc:description/>
  <cp:lastModifiedBy>Alan Weaver</cp:lastModifiedBy>
  <cp:revision>1</cp:revision>
  <dcterms:created xsi:type="dcterms:W3CDTF">2019-11-05T09:31:00Z</dcterms:created>
  <dcterms:modified xsi:type="dcterms:W3CDTF">2019-11-05T18:16:00Z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alanwe@microsoft.com</vt:lpwstr>
  </property>
  <property fmtid="{D5CDD505-2E9C-101B-9397-08002B2CF9AE}" pid="5" name="MSIP_Label_f42aa342-8706-4288-bd11-ebb85995028c_SetDate">
    <vt:lpwstr>2019-11-05T18:15:53.6829659Z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b0c938d5-596e-4be8-b3a7-3e58cd32d814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0x010100B137606010EAF343938982E427C1F02C</vt:lpwstr>
  </property>
</Properties>
</file>