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center"/>
        <w:tblInd w:w="0" w:type="dxa"/>
        <w:tblLayout w:type="fixed"/>
        <w:tblCellMar>
          <w:top w:w="650" w:type="dxa"/>
          <w:start w:w="500" w:type="dxa"/>
          <w:bottom w:w="250" w:type="dxa"/>
          <w:end w:w="500" w:type="dxa"/>
        </w:tblCellMar>
        <w:tblLook w:firstRow="1" w:noVBand="1" w:lastRow="0" w:firstColumn="1" w:lastColumn="0" w:noHBand="0" w:val="04a0"/>
      </w:tblPr>
      <w:tblGrid>
        <w:gridCol w:w="9922"/>
      </w:tblGrid>
      <w:tr>
        <w:trPr>
          <w:trHeight w:val="14457" w:hRule="exact"/>
        </w:trPr>
        <w:tc>
          <w:tcPr>
            <w:tcW w:w="9922" w:type="dxa"/>
            <w:tcBorders>
              <w:top w:val="single" w:sz="18" w:space="0" w:color="00649C"/>
              <w:start w:val="single" w:sz="18" w:space="0" w:color="00649C"/>
              <w:bottom w:val="single" w:sz="18" w:space="0" w:color="00649C"/>
              <w:end w:val="single" w:sz="18" w:space="0" w:color="00649C"/>
            </w:tcBorders>
          </w:tcPr>
          <w:p>
            <w:pPr>
              <w:pStyle w:val="Normal"/>
              <w:spacing w:before="0" w:after="920"/>
              <w:jc w:val="start"/>
              <w:rPr>
                <w:rFonts w:ascii="Arial" w:hAnsi="Arial"/>
                <w:sz w:val="22"/>
                <w:szCs w:val="22"/>
              </w:rPr>
            </w:pPr>
            <w:r>
              <w:rPr/>
              <w:drawing>
                <wp:inline distT="0" distB="0" distL="0" distR="0">
                  <wp:extent cx="1296035" cy="816610"/>
                  <wp:effectExtent l="0" t="0" r="0" b="0"/>
                  <wp:docPr id="1" name="Picture 163926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39267616"/>
                          <pic:cNvPicPr>
                            <a:picLocks noChangeAspect="1" noChangeArrowheads="1"/>
                          </pic:cNvPicPr>
                        </pic:nvPicPr>
                        <pic:blipFill>
                          <a:blip r:embed="rId2"/>
                          <a:stretch>
                            <a:fillRect/>
                          </a:stretch>
                        </pic:blipFill>
                        <pic:spPr bwMode="auto">
                          <a:xfrm>
                            <a:off x="0" y="0"/>
                            <a:ext cx="1296035" cy="816610"/>
                          </a:xfrm>
                          <a:prstGeom prst="rect">
                            <a:avLst/>
                          </a:prstGeom>
                          <a:noFill/>
                        </pic:spPr>
                      </pic:pic>
                    </a:graphicData>
                  </a:graphic>
                </wp:inline>
              </w:drawing>
            </w:r>
          </w:p>
          <w:p>
            <w:pPr>
              <w:pStyle w:val="Normal"/>
              <w:spacing w:before="0" w:after="160"/>
              <w:jc w:val="start"/>
              <w:rPr>
                <w:sz w:val="64"/>
                <w:szCs w:val="64"/>
              </w:rPr>
            </w:pPr>
            <w:r>
              <w:rPr>
                <w:rFonts w:eastAsia="Arial"/>
                <w:b/>
                <w:color w:val="00649C"/>
                <w:sz w:val="64"/>
                <w:szCs w:val="64"/>
              </w:rPr>
              <w:t>Game Design &amp; Technical</w:t>
              <w:br/>
              <w:t>Architecture Document</w:t>
            </w:r>
          </w:p>
          <w:p>
            <w:pPr>
              <w:pStyle w:val="Normal"/>
              <w:spacing w:before="0" w:after="200"/>
              <w:jc w:val="start"/>
              <w:rPr>
                <w:rFonts w:ascii="Arial" w:hAnsi="Arial"/>
                <w:sz w:val="48"/>
                <w:szCs w:val="48"/>
              </w:rPr>
            </w:pPr>
            <w:r>
              <w:rPr>
                <w:rFonts w:eastAsia="Arial"/>
                <w:color w:val="00649C"/>
                <w:sz w:val="48"/>
                <w:szCs w:val="48"/>
              </w:rPr>
              <w:t>Retro Battle</w:t>
            </w:r>
          </w:p>
          <w:p>
            <w:pPr>
              <w:pStyle w:val="Normal"/>
              <w:spacing w:before="0" w:after="280"/>
              <w:jc w:val="start"/>
              <w:rPr>
                <w:rFonts w:ascii="Arial" w:hAnsi="Arial"/>
                <w:sz w:val="48"/>
                <w:szCs w:val="48"/>
              </w:rPr>
            </w:pPr>
            <w:r>
              <w:rPr>
                <w:rFonts w:eastAsia="Arial"/>
                <w:color w:val="00649C"/>
                <w:sz w:val="48"/>
                <w:szCs w:val="48"/>
              </w:rPr>
              <w:t>Team 4</w:t>
            </w:r>
          </w:p>
          <w:p>
            <w:pPr>
              <w:pStyle w:val="FrameContents"/>
              <w:jc w:val="center"/>
              <w:rPr>
                <w:rFonts w:ascii="Arial" w:hAnsi="Arial"/>
              </w:rPr>
            </w:pPr>
            <w:r>
              <w:rPr>
                <w:rFonts w:cs="Cambria" w:cstheme="minorHAnsi"/>
                <w:b/>
                <w:bCs/>
                <w:color w:themeColor="accent1" w:val="00649C"/>
                <w:sz w:val="36"/>
                <w:szCs w:val="36"/>
              </w:rPr>
              <w:t>Projektbretreuer</w:t>
            </w:r>
          </w:p>
          <w:p>
            <w:pPr>
              <w:pStyle w:val="FrameContents"/>
              <w:jc w:val="center"/>
              <w:rPr>
                <w:rFonts w:ascii="Arial" w:hAnsi="Arial"/>
              </w:rPr>
            </w:pPr>
            <w:r>
              <w:rPr>
                <w:rFonts w:cs="Cambria" w:cstheme="minorHAnsi"/>
                <w:sz w:val="28"/>
                <w:szCs w:val="28"/>
              </w:rPr>
              <w:t>Elmin Smajlovic, MSc.</w:t>
            </w:r>
          </w:p>
          <w:p>
            <w:pPr>
              <w:pStyle w:val="FrameContents"/>
              <w:jc w:val="center"/>
              <w:rPr>
                <w:rFonts w:ascii="Arial" w:hAnsi="Arial"/>
              </w:rPr>
            </w:pPr>
            <w:r>
              <w:rPr>
                <w:rFonts w:cs="Cambria" w:cstheme="minorHAnsi"/>
                <w:b/>
                <w:bCs/>
                <w:color w:themeColor="accent1" w:val="00649C"/>
                <w:sz w:val="36"/>
                <w:szCs w:val="36"/>
              </w:rPr>
              <w:t>Projektleiter</w:t>
            </w:r>
          </w:p>
          <w:p>
            <w:pPr>
              <w:pStyle w:val="FrameContents"/>
              <w:rPr/>
            </w:pPr>
            <w:r>
              <w:rPr>
                <w:rFonts w:cs="Cambria" w:cstheme="minorHAnsi"/>
                <w:sz w:val="28"/>
                <w:szCs w:val="28"/>
              </w:rPr>
              <w:t>Antonios Sotiriou</w:t>
              <w:tab/>
              <w:tab/>
              <w:tab/>
              <w:tab/>
            </w:r>
            <w:hyperlink r:id="rId3">
              <w:r>
                <w:rPr>
                  <w:rStyle w:val="Hyperlink"/>
                  <w:rFonts w:eastAsia="Times New Roman" w:cs="Cambria" w:cstheme="minorHAnsi"/>
                  <w:sz w:val="28"/>
                  <w:szCs w:val="28"/>
                </w:rPr>
                <w:t>if25b287@technikum-wien.at</w:t>
              </w:r>
            </w:hyperlink>
          </w:p>
          <w:p>
            <w:pPr>
              <w:pStyle w:val="FrameContents"/>
              <w:jc w:val="center"/>
              <w:rPr>
                <w:rFonts w:ascii="Arial" w:hAnsi="Arial"/>
              </w:rPr>
            </w:pPr>
            <w:r>
              <w:rPr>
                <w:rFonts w:cs="Cambria" w:cstheme="minorHAnsi"/>
                <w:b/>
                <w:bCs/>
                <w:color w:themeColor="accent1" w:val="00649C"/>
                <w:sz w:val="36"/>
                <w:szCs w:val="36"/>
              </w:rPr>
              <w:t>Projektmitglieder</w:t>
            </w:r>
          </w:p>
          <w:p>
            <w:pPr>
              <w:pStyle w:val="FrameContents"/>
              <w:rPr/>
            </w:pPr>
            <w:r>
              <w:rPr>
                <w:rFonts w:cs="Cambria" w:cstheme="minorHAnsi"/>
                <w:sz w:val="28"/>
                <w:szCs w:val="28"/>
              </w:rPr>
              <w:t>Döberl Julian</w:t>
              <w:tab/>
              <w:tab/>
              <w:tab/>
              <w:tab/>
            </w:r>
            <w:hyperlink r:id="rId4">
              <w:r>
                <w:rPr>
                  <w:rStyle w:val="Hyperlink"/>
                  <w:rFonts w:eastAsia="Times New Roman" w:cs="Cambria" w:cstheme="minorHAnsi"/>
                  <w:sz w:val="28"/>
                  <w:szCs w:val="28"/>
                </w:rPr>
                <w:t>if25b256@technikum-wien.at</w:t>
              </w:r>
            </w:hyperlink>
          </w:p>
          <w:p>
            <w:pPr>
              <w:pStyle w:val="FrameContents"/>
              <w:rPr/>
            </w:pPr>
            <w:r>
              <w:rPr>
                <w:rFonts w:cs="Cambria" w:cstheme="minorHAnsi"/>
                <w:sz w:val="28"/>
                <w:szCs w:val="28"/>
              </w:rPr>
              <w:t>Karabacek-Shahri Niloufar</w:t>
              <w:tab/>
              <w:tab/>
            </w:r>
            <w:hyperlink r:id="rId5">
              <w:r>
                <w:rPr>
                  <w:rStyle w:val="Style"/>
                  <w:rFonts w:eastAsia="Times New Roman" w:cs="Cambria" w:cstheme="minorHAnsi"/>
                  <w:color w:val="00649C"/>
                  <w:sz w:val="28"/>
                  <w:szCs w:val="28"/>
                  <w:u w:val="single"/>
                </w:rPr>
                <w:t>if25b137@technikum-wien.at</w:t>
              </w:r>
            </w:hyperlink>
          </w:p>
          <w:p>
            <w:pPr>
              <w:pStyle w:val="FrameContents"/>
              <w:rPr/>
            </w:pPr>
            <w:r>
              <w:rPr>
                <w:rFonts w:cs="Cambria" w:cstheme="minorHAnsi"/>
                <w:sz w:val="28"/>
                <w:szCs w:val="28"/>
              </w:rPr>
              <w:t>Karadeniz Alev</w:t>
              <w:tab/>
              <w:tab/>
              <w:tab/>
              <w:tab/>
            </w:r>
            <w:hyperlink r:id="rId6">
              <w:r>
                <w:rPr>
                  <w:rStyle w:val="Hyperlink"/>
                  <w:rFonts w:eastAsia="Times New Roman" w:cs="Cambria" w:cstheme="minorHAnsi"/>
                  <w:sz w:val="28"/>
                  <w:szCs w:val="28"/>
                </w:rPr>
                <w:t>if25b139@technikum-wien.at</w:t>
              </w:r>
            </w:hyperlink>
          </w:p>
          <w:p>
            <w:pPr>
              <w:pStyle w:val="FrameContents"/>
              <w:rPr/>
            </w:pPr>
            <w:r>
              <w:rPr>
                <w:rFonts w:eastAsia="Arial" w:cs="Cambria" w:cstheme="minorHAnsi"/>
                <w:b w:val="false"/>
                <w:bCs w:val="false"/>
                <w:color w:val="000000"/>
                <w:sz w:val="28"/>
                <w:szCs w:val="28"/>
              </w:rPr>
              <w:t>Schubart Ermylos</w:t>
            </w:r>
            <w:r>
              <w:rPr>
                <w:rFonts w:eastAsia="Arial" w:cs="Cambria" w:cstheme="minorHAnsi"/>
                <w:b w:val="false"/>
                <w:bCs w:val="false"/>
                <w:color w:val="00649C"/>
                <w:sz w:val="28"/>
                <w:szCs w:val="28"/>
              </w:rPr>
              <w:tab/>
              <w:tab/>
              <w:tab/>
            </w:r>
            <w:hyperlink r:id="rId7">
              <w:r>
                <w:rPr>
                  <w:rStyle w:val="Hyperlink"/>
                  <w:rFonts w:eastAsia="Times New Roman" w:cs="Cambria" w:cstheme="minorHAnsi"/>
                  <w:b w:val="false"/>
                  <w:bCs w:val="false"/>
                  <w:sz w:val="28"/>
                  <w:szCs w:val="28"/>
                </w:rPr>
                <w:t>if25b154@technikum-wien.at</w:t>
              </w:r>
            </w:hyperlink>
          </w:p>
          <w:p>
            <w:pPr>
              <w:pStyle w:val="Normal"/>
              <w:spacing w:before="120" w:after="40"/>
              <w:jc w:val="center"/>
              <w:rPr>
                <w:rFonts w:ascii="Arial" w:hAnsi="Arial"/>
                <w:sz w:val="22"/>
                <w:szCs w:val="22"/>
              </w:rPr>
            </w:pPr>
            <w:r>
              <w:rPr>
                <w:sz w:val="22"/>
                <w:szCs w:val="22"/>
              </w:rPr>
            </w:r>
          </w:p>
          <w:p>
            <w:pPr>
              <w:pStyle w:val="Normal"/>
              <w:spacing w:before="80" w:after="0"/>
              <w:jc w:val="end"/>
              <w:rPr>
                <w:rFonts w:ascii="Arial" w:hAnsi="Arial"/>
                <w:sz w:val="22"/>
                <w:szCs w:val="22"/>
              </w:rPr>
            </w:pPr>
            <w:r>
              <w:rPr>
                <w:rFonts w:eastAsia="Arial"/>
                <w:sz w:val="22"/>
                <w:szCs w:val="22"/>
              </w:rPr>
              <w:br/>
              <w:br/>
              <w:br/>
              <w:br/>
              <w:br/>
              <w:br/>
              <w:t>www.technikum-wien.at</w:t>
            </w:r>
          </w:p>
        </w:tc>
      </w:tr>
    </w:tbl>
    <w:p>
      <w:pPr>
        <w:pStyle w:val="Normal"/>
        <w:spacing w:before="1440" w:after="240"/>
        <w:jc w:val="start"/>
        <w:rPr>
          <w:rFonts w:ascii="Arial" w:hAnsi="Arial"/>
          <w:sz w:val="72"/>
          <w:szCs w:val="72"/>
        </w:rPr>
      </w:pPr>
      <w:r>
        <w:rPr>
          <w:rFonts w:eastAsia="Arial"/>
          <w:b w:val="false"/>
          <w:color w:val="00649C"/>
          <w:sz w:val="72"/>
          <w:szCs w:val="72"/>
        </w:rPr>
        <w:t>Inhaltsverzeichnis</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Einleitung</w:t>
      </w:r>
      <w:r>
        <w:rPr>
          <w:sz w:val="22"/>
          <w:szCs w:val="22"/>
        </w:rPr>
        <w:tab/>
      </w:r>
      <w:r>
        <w:rPr>
          <w:rFonts w:eastAsia="Arial"/>
          <w:sz w:val="22"/>
          <w:szCs w:val="22"/>
        </w:rPr>
        <w:t>3</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1. Projektüberblick und Zielbild</w:t>
      </w:r>
      <w:r>
        <w:rPr>
          <w:sz w:val="22"/>
          <w:szCs w:val="22"/>
        </w:rPr>
        <w:tab/>
      </w:r>
      <w:r>
        <w:rPr>
          <w:rFonts w:eastAsia="Arial"/>
          <w:sz w:val="22"/>
          <w:szCs w:val="22"/>
        </w:rPr>
        <w:t>3</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2. Zielgruppe, Plattform und Experience Goals</w:t>
      </w:r>
      <w:r>
        <w:rPr>
          <w:sz w:val="22"/>
          <w:szCs w:val="22"/>
        </w:rPr>
        <w:tab/>
      </w:r>
      <w:r>
        <w:rPr>
          <w:rFonts w:eastAsia="Arial"/>
          <w:sz w:val="22"/>
          <w:szCs w:val="22"/>
        </w:rPr>
        <w:t>4</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3. Story, Setting und Spielziel</w:t>
      </w:r>
      <w:r>
        <w:rPr>
          <w:sz w:val="22"/>
          <w:szCs w:val="22"/>
        </w:rPr>
        <w:tab/>
      </w:r>
      <w:r>
        <w:rPr>
          <w:rFonts w:eastAsia="Arial"/>
          <w:sz w:val="22"/>
          <w:szCs w:val="22"/>
        </w:rPr>
        <w:t>5</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4. Core Loop und Spielablauf</w:t>
      </w:r>
      <w:r>
        <w:rPr>
          <w:sz w:val="22"/>
          <w:szCs w:val="22"/>
        </w:rPr>
        <w:tab/>
      </w:r>
      <w:r>
        <w:rPr>
          <w:rFonts w:eastAsia="Arial"/>
          <w:sz w:val="22"/>
          <w:szCs w:val="22"/>
        </w:rPr>
        <w:t>6</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5. Welt- und Raumdesign</w:t>
      </w:r>
      <w:r>
        <w:rPr>
          <w:sz w:val="22"/>
          <w:szCs w:val="22"/>
        </w:rPr>
        <w:tab/>
      </w:r>
      <w:r>
        <w:rPr>
          <w:rFonts w:eastAsia="Arial"/>
          <w:sz w:val="22"/>
          <w:szCs w:val="22"/>
        </w:rPr>
        <w:t>6</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6. Steuerung und Benutzeroberfläche</w:t>
      </w:r>
      <w:r>
        <w:rPr>
          <w:sz w:val="22"/>
          <w:szCs w:val="22"/>
        </w:rPr>
        <w:tab/>
      </w:r>
      <w:r>
        <w:rPr>
          <w:rFonts w:eastAsia="Arial"/>
          <w:sz w:val="22"/>
          <w:szCs w:val="22"/>
        </w:rPr>
        <w:t>8</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7. Kampfsystem</w:t>
      </w:r>
      <w:r>
        <w:rPr>
          <w:sz w:val="22"/>
          <w:szCs w:val="22"/>
        </w:rPr>
        <w:tab/>
      </w:r>
      <w:r>
        <w:rPr>
          <w:rFonts w:eastAsia="Arial"/>
          <w:sz w:val="22"/>
          <w:szCs w:val="22"/>
        </w:rPr>
        <w:t>9</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8. Relikte und Progression</w:t>
      </w:r>
      <w:r>
        <w:rPr>
          <w:sz w:val="22"/>
          <w:szCs w:val="22"/>
        </w:rPr>
        <w:tab/>
      </w:r>
      <w:r>
        <w:rPr>
          <w:rFonts w:eastAsia="Arial"/>
          <w:sz w:val="22"/>
          <w:szCs w:val="22"/>
        </w:rPr>
        <w:t>11</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9. Gegner und NPC-Verhalten</w:t>
      </w:r>
      <w:r>
        <w:rPr>
          <w:sz w:val="22"/>
          <w:szCs w:val="22"/>
        </w:rPr>
        <w:tab/>
      </w:r>
      <w:r>
        <w:rPr>
          <w:rFonts w:eastAsia="Arial"/>
          <w:sz w:val="22"/>
          <w:szCs w:val="22"/>
        </w:rPr>
        <w:t>12</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10. Technische Architektur</w:t>
      </w:r>
      <w:r>
        <w:rPr>
          <w:sz w:val="22"/>
          <w:szCs w:val="22"/>
        </w:rPr>
        <w:tab/>
      </w:r>
      <w:r>
        <w:rPr>
          <w:rFonts w:eastAsia="Arial"/>
          <w:sz w:val="22"/>
          <w:szCs w:val="22"/>
        </w:rPr>
        <w:t>13</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11. Klassen- und Komponentenübersicht</w:t>
      </w:r>
      <w:r>
        <w:rPr>
          <w:sz w:val="22"/>
          <w:szCs w:val="22"/>
        </w:rPr>
        <w:tab/>
      </w:r>
      <w:r>
        <w:rPr>
          <w:rFonts w:eastAsia="Arial"/>
          <w:sz w:val="22"/>
          <w:szCs w:val="22"/>
        </w:rPr>
        <w:t>15</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12. Rendering, Assets und Audio-Status</w:t>
      </w:r>
      <w:r>
        <w:rPr>
          <w:sz w:val="22"/>
          <w:szCs w:val="22"/>
        </w:rPr>
        <w:tab/>
      </w:r>
      <w:r>
        <w:rPr>
          <w:rFonts w:eastAsia="Arial"/>
          <w:sz w:val="22"/>
          <w:szCs w:val="22"/>
        </w:rPr>
        <w:t>16</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13. Randomisierung</w:t>
      </w:r>
      <w:r>
        <w:rPr>
          <w:sz w:val="22"/>
          <w:szCs w:val="22"/>
        </w:rPr>
        <w:tab/>
      </w:r>
      <w:r>
        <w:rPr>
          <w:rFonts w:eastAsia="Arial"/>
          <w:sz w:val="22"/>
          <w:szCs w:val="22"/>
        </w:rPr>
        <w:t>17</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14. Sieg, Niederlage und Restart</w:t>
      </w:r>
      <w:r>
        <w:rPr>
          <w:sz w:val="22"/>
          <w:szCs w:val="22"/>
        </w:rPr>
        <w:tab/>
      </w:r>
      <w:r>
        <w:rPr>
          <w:rFonts w:eastAsia="Arial"/>
          <w:sz w:val="22"/>
          <w:szCs w:val="22"/>
        </w:rPr>
        <w:t>18</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Kurzfazit</w:t>
      </w:r>
      <w:r>
        <w:rPr>
          <w:sz w:val="22"/>
          <w:szCs w:val="22"/>
        </w:rPr>
        <w:tab/>
      </w:r>
      <w:r>
        <w:rPr>
          <w:rFonts w:eastAsia="Arial"/>
          <w:sz w:val="22"/>
          <w:szCs w:val="22"/>
        </w:rPr>
        <w:t>18</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Abbildungsverzeichnis</w:t>
      </w:r>
      <w:r>
        <w:rPr>
          <w:sz w:val="22"/>
          <w:szCs w:val="22"/>
        </w:rPr>
        <w:tab/>
      </w:r>
      <w:r>
        <w:rPr>
          <w:rFonts w:eastAsia="Arial"/>
          <w:sz w:val="22"/>
          <w:szCs w:val="22"/>
        </w:rPr>
        <w:t>1</w:t>
      </w:r>
      <w:r>
        <w:rPr>
          <w:rFonts w:eastAsia="Arial"/>
          <w:sz w:val="22"/>
          <w:szCs w:val="22"/>
        </w:rPr>
        <w:t>9</w:t>
      </w:r>
    </w:p>
    <w:p>
      <w:pPr>
        <w:pStyle w:val="Normal"/>
        <w:rPr>
          <w:rFonts w:ascii="Arial" w:hAnsi="Arial"/>
          <w:sz w:val="22"/>
          <w:szCs w:val="22"/>
        </w:rPr>
      </w:pPr>
      <w:r>
        <w:rPr>
          <w:sz w:val="22"/>
          <w:szCs w:val="22"/>
        </w:rPr>
      </w:r>
    </w:p>
    <w:p>
      <w:pPr>
        <w:pStyle w:val="Normal"/>
        <w:rPr>
          <w:rFonts w:ascii="Arial" w:hAnsi="Arial"/>
          <w:sz w:val="22"/>
          <w:szCs w:val="22"/>
        </w:rPr>
      </w:pPr>
      <w:r>
        <w:rPr>
          <w:sz w:val="22"/>
          <w:szCs w:val="22"/>
        </w:rPr>
      </w:r>
    </w:p>
    <w:p>
      <w:pPr>
        <w:pStyle w:val="Normal"/>
        <w:rPr>
          <w:rFonts w:ascii="Arial" w:hAnsi="Arial"/>
          <w:sz w:val="22"/>
          <w:szCs w:val="22"/>
        </w:rPr>
      </w:pPr>
      <w:r>
        <w:rPr>
          <w:sz w:val="22"/>
          <w:szCs w:val="22"/>
        </w:rPr>
      </w:r>
    </w:p>
    <w:p>
      <w:pPr>
        <w:pStyle w:val="Normal"/>
        <w:rPr>
          <w:rFonts w:ascii="Arial" w:hAnsi="Arial"/>
          <w:sz w:val="22"/>
          <w:szCs w:val="22"/>
        </w:rPr>
      </w:pPr>
      <w:r>
        <w:rPr>
          <w:sz w:val="22"/>
          <w:szCs w:val="22"/>
        </w:rPr>
      </w:r>
    </w:p>
    <w:p>
      <w:pPr>
        <w:pStyle w:val="Normal"/>
        <w:rPr>
          <w:rFonts w:ascii="Arial" w:hAnsi="Arial"/>
          <w:sz w:val="22"/>
          <w:szCs w:val="22"/>
        </w:rPr>
      </w:pPr>
      <w:r>
        <w:rPr>
          <w:sz w:val="22"/>
          <w:szCs w:val="22"/>
        </w:rPr>
      </w:r>
    </w:p>
    <w:p>
      <w:pPr>
        <w:pStyle w:val="Normal"/>
        <w:rPr>
          <w:rFonts w:ascii="Arial" w:hAnsi="Arial"/>
          <w:sz w:val="22"/>
          <w:szCs w:val="22"/>
        </w:rPr>
      </w:pPr>
      <w:r>
        <w:rPr>
          <w:sz w:val="22"/>
          <w:szCs w:val="22"/>
        </w:rPr>
      </w:r>
    </w:p>
    <w:p>
      <w:pPr>
        <w:pStyle w:val="Normal"/>
        <w:rPr>
          <w:rFonts w:ascii="Arial" w:hAnsi="Arial"/>
          <w:sz w:val="22"/>
          <w:szCs w:val="22"/>
        </w:rPr>
      </w:pPr>
      <w:r>
        <w:rPr>
          <w:sz w:val="22"/>
          <w:szCs w:val="22"/>
        </w:rPr>
      </w:r>
    </w:p>
    <w:p>
      <w:pPr>
        <w:pStyle w:val="Heading1"/>
        <w:spacing w:lineRule="auto" w:line="259" w:before="0" w:after="120"/>
        <w:rPr>
          <w:rFonts w:ascii="Arial" w:hAnsi="Arial" w:eastAsia="Arial"/>
          <w:b w:val="false"/>
          <w:bCs/>
          <w:color w:val="00649C"/>
          <w:sz w:val="48"/>
          <w:szCs w:val="48"/>
          <w:lang w:val="de-AT"/>
        </w:rPr>
      </w:pPr>
      <w:r>
        <w:rPr>
          <w:rFonts w:eastAsia="Arial" w:ascii="Arial" w:hAnsi="Arial"/>
          <w:b w:val="false"/>
          <w:bCs/>
          <w:color w:val="00649C"/>
          <w:sz w:val="48"/>
          <w:szCs w:val="48"/>
          <w:lang w:val="de-AT"/>
        </w:rPr>
      </w:r>
    </w:p>
    <w:p>
      <w:pPr>
        <w:pStyle w:val="Heading1"/>
        <w:spacing w:lineRule="auto" w:line="259" w:before="0" w:after="120"/>
        <w:rPr>
          <w:rFonts w:ascii="Arial" w:hAnsi="Arial" w:eastAsia="Arial"/>
          <w:b w:val="false"/>
          <w:bCs/>
          <w:color w:val="00649C"/>
          <w:sz w:val="48"/>
          <w:szCs w:val="48"/>
          <w:lang w:val="de-AT"/>
        </w:rPr>
      </w:pPr>
      <w:r>
        <w:rPr>
          <w:rFonts w:eastAsia="Arial" w:ascii="Arial" w:hAnsi="Arial"/>
          <w:b w:val="false"/>
          <w:bCs/>
          <w:color w:val="00649C"/>
          <w:sz w:val="48"/>
          <w:szCs w:val="48"/>
          <w:lang w:val="de-AT"/>
        </w:rPr>
      </w:r>
    </w:p>
    <w:p>
      <w:pPr>
        <w:pStyle w:val="Normal"/>
        <w:spacing w:lineRule="auto" w:line="259" w:before="0" w:after="120"/>
        <w:rPr>
          <w:rFonts w:ascii="Arial" w:hAnsi="Arial" w:eastAsia="Arial"/>
          <w:b w:val="false"/>
          <w:bCs/>
          <w:color w:val="00649C"/>
          <w:sz w:val="48"/>
          <w:szCs w:val="48"/>
          <w:lang w:val="de-AT"/>
        </w:rPr>
      </w:pPr>
      <w:r>
        <w:rPr>
          <w:rFonts w:eastAsia="Arial"/>
          <w:b w:val="false"/>
          <w:bCs/>
          <w:color w:val="00649C"/>
          <w:sz w:val="48"/>
          <w:szCs w:val="48"/>
          <w:lang w:val="de-AT"/>
        </w:rPr>
      </w:r>
    </w:p>
    <w:p>
      <w:pPr>
        <w:pStyle w:val="Normal"/>
        <w:spacing w:lineRule="auto" w:line="259" w:before="0" w:after="120"/>
        <w:rPr>
          <w:rFonts w:ascii="Arial" w:hAnsi="Arial" w:eastAsia="Arial"/>
          <w:b w:val="false"/>
          <w:bCs/>
          <w:color w:val="00649C"/>
          <w:sz w:val="48"/>
          <w:szCs w:val="48"/>
          <w:lang w:val="de-AT"/>
        </w:rPr>
      </w:pPr>
      <w:r>
        <w:rPr>
          <w:rFonts w:eastAsia="Arial"/>
          <w:b w:val="false"/>
          <w:bCs/>
          <w:color w:val="00649C"/>
          <w:sz w:val="48"/>
          <w:szCs w:val="48"/>
          <w:lang w:val="de-AT"/>
        </w:rPr>
      </w:r>
    </w:p>
    <w:p>
      <w:pPr>
        <w:pStyle w:val="Heading1"/>
        <w:spacing w:lineRule="auto" w:line="259" w:before="0" w:after="120"/>
        <w:rPr>
          <w:rFonts w:ascii="Arial" w:hAnsi="Arial" w:eastAsia="Arial"/>
          <w:b w:val="false"/>
          <w:bCs/>
          <w:color w:val="00649C"/>
          <w:sz w:val="48"/>
          <w:szCs w:val="48"/>
          <w:lang w:val="de-AT"/>
        </w:rPr>
      </w:pPr>
      <w:r>
        <w:rPr>
          <w:rFonts w:eastAsia="Arial" w:ascii="Arial" w:hAnsi="Arial"/>
          <w:b w:val="false"/>
          <w:bCs/>
          <w:color w:val="00649C"/>
          <w:sz w:val="48"/>
          <w:szCs w:val="48"/>
          <w:lang w:val="de-AT"/>
        </w:rPr>
        <w:t>Einleitung</w:t>
      </w:r>
    </w:p>
    <w:p>
      <w:pPr>
        <w:pStyle w:val="Normal"/>
        <w:spacing w:lineRule="auto" w:line="259" w:before="0" w:after="80"/>
        <w:rPr>
          <w:rFonts w:ascii="Arial" w:hAnsi="Arial"/>
          <w:sz w:val="22"/>
          <w:szCs w:val="22"/>
        </w:rPr>
      </w:pPr>
      <w:r>
        <w:rPr>
          <w:rFonts w:eastAsia="Arial"/>
          <w:sz w:val="22"/>
          <w:szCs w:val="22"/>
          <w:lang w:val="de-AT"/>
        </w:rPr>
        <w:t>Dieses Dokument beschreibt das finale Spielkonzept, die Kernmechaniken, die technische Architektur und die wichtigsten Qualitätskriterien. Es ersetzt die sehr kurze Design-Skizze durch ein abgabefähiges Game Design Document mit Tabellen, Diagrammen und nachvollziehbarer Projektstruktur.</w:t>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lang w:val="de-AT"/>
        </w:rPr>
        <w:t>1. Projektüberblick und Zielbild</w:t>
      </w:r>
    </w:p>
    <w:p>
      <w:pPr>
        <w:pStyle w:val="Normal"/>
        <w:spacing w:lineRule="auto" w:line="259" w:before="0" w:after="80"/>
        <w:rPr>
          <w:rFonts w:ascii="Arial" w:hAnsi="Arial"/>
          <w:sz w:val="22"/>
          <w:szCs w:val="22"/>
        </w:rPr>
      </w:pPr>
      <w:r>
        <w:rPr>
          <w:rFonts w:eastAsia="Arial"/>
          <w:color w:val="000000"/>
          <w:sz w:val="22"/>
          <w:szCs w:val="22"/>
          <w:u w:val="none"/>
          <w:lang w:val="de-AT"/>
        </w:rPr>
        <w:t xml:space="preserve">Kurzbeschreibung: </w:t>
      </w:r>
      <w:r>
        <w:rPr>
          <w:rFonts w:eastAsia="Arial"/>
          <w:color w:val="000000"/>
          <w:sz w:val="22"/>
          <w:szCs w:val="22"/>
          <w:lang w:val="de-AT"/>
        </w:rPr>
        <w:t>Retro Battle ist ein terminalbasiertes, rundenbasiertes Retro-RPG. Der Spieler erkundet eine 3x3-Welt, sammelt Relikte, bekämpft Gegner und versucht, mit genügend Relikten den Gatekeeper zu überzeugen.</w:t>
      </w:r>
    </w:p>
    <w:p>
      <w:pPr>
        <w:pStyle w:val="Normal"/>
        <w:spacing w:lineRule="auto" w:line="259" w:before="0" w:after="80"/>
        <w:rPr>
          <w:rFonts w:ascii="Arial" w:hAnsi="Arial"/>
          <w:sz w:val="22"/>
          <w:szCs w:val="22"/>
        </w:rPr>
      </w:pPr>
      <w:r>
        <w:rPr>
          <w:rFonts w:eastAsia="Arial"/>
          <w:color w:val="000000"/>
          <w:sz w:val="22"/>
          <w:szCs w:val="22"/>
          <w:u w:val="none"/>
          <w:lang w:val="de-AT"/>
        </w:rPr>
        <w:t>Designziel:</w:t>
      </w:r>
      <w:r>
        <w:rPr>
          <w:rFonts w:eastAsia="Arial"/>
          <w:b/>
          <w:color w:val="000000"/>
          <w:sz w:val="22"/>
          <w:szCs w:val="22"/>
          <w:lang w:val="de-AT"/>
        </w:rPr>
        <w:t xml:space="preserve"> </w:t>
      </w:r>
      <w:r>
        <w:rPr>
          <w:rFonts w:eastAsia="Arial"/>
          <w:color w:val="000000"/>
          <w:sz w:val="22"/>
          <w:szCs w:val="22"/>
          <w:lang w:val="de-AT"/>
        </w:rPr>
        <w:t>Das Spiel soll einfache, unmittelbar verständliche RPG-Mechaniken mit ASCII-Grafik, klarer Tastatursteuerung und einem technisch sauberen C++-Aufbau verbinden.</w:t>
      </w:r>
    </w:p>
    <w:p>
      <w:pPr>
        <w:pStyle w:val="Normal"/>
        <w:spacing w:lineRule="auto" w:line="259" w:before="0" w:after="80"/>
        <w:rPr>
          <w:rFonts w:ascii="Arial" w:hAnsi="Arial"/>
          <w:sz w:val="22"/>
          <w:szCs w:val="22"/>
        </w:rPr>
      </w:pPr>
      <w:r>
        <w:rPr>
          <w:sz w:val="22"/>
          <w:szCs w:val="22"/>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Kategorie</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Designentscheidung</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Begründung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Genre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Terminal-RPG / Arcade Adventure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Passt zu ASCII-Grafik, kurzer Spielsession und rundenbasierten Kämpfen.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Perspektive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Top-down / 2D-Raumansicht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Der Spieler erkennt Gegner, Türen, Relikte und Raumgrenzen direkt.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Session-Länge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Kurz, ohne Speichern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Arcade-Charakter: ein Lauf soll komplett in einem Versuch spielbar sein.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Schwerpunkt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Erkunden, Risiko-Entscheidung, Kampf</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Relikte verbessern Werte, Gegner erzeugen Druck, Gatekeeper bildet klares Endziel.</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Technischer Fokus</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OOP, Game Loop, Kollision, Speicherverwaltung</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Erfüllt zentrale Lernziele des C++-Projekts.</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59" w:before="0" w:after="0"/>
        <w:jc w:val="center"/>
        <w:rPr>
          <w:rFonts w:ascii="Arial" w:hAnsi="Arial"/>
          <w:sz w:val="22"/>
          <w:szCs w:val="22"/>
        </w:rPr>
      </w:pPr>
      <w:r>
        <w:rPr/>
        <w:drawing>
          <wp:inline distT="0" distB="0" distL="0" distR="0">
            <wp:extent cx="4788535" cy="2758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4788535" cy="2758440"/>
                    </a:xfrm>
                    <a:prstGeom prst="rect">
                      <a:avLst/>
                    </a:prstGeom>
                    <a:noFill/>
                  </pic:spPr>
                </pic:pic>
              </a:graphicData>
            </a:graphic>
          </wp:inline>
        </w:drawing>
      </w:r>
    </w:p>
    <w:p>
      <w:pPr>
        <w:pStyle w:val="Caption"/>
        <w:spacing w:before="40" w:after="160"/>
        <w:jc w:val="center"/>
        <w:rPr>
          <w:rFonts w:ascii="Arial" w:hAnsi="Arial"/>
          <w:sz w:val="20"/>
          <w:szCs w:val="20"/>
        </w:rPr>
      </w:pPr>
      <w:r>
        <w:rPr>
          <w:rFonts w:eastAsia="Arial"/>
          <w:b w:val="false"/>
          <w:bCs w:val="false"/>
          <w:i/>
          <w:color w:val="000000"/>
          <w:sz w:val="20"/>
          <w:szCs w:val="20"/>
          <w:lang w:val="de-AT"/>
        </w:rPr>
        <w:t>Abbildung 1: Der Core Loop verbindet Erkundung, Reliktsuche, Kampf und Gatekeeper-Ziel.</w:t>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rPr>
        <w:br/>
        <w:t>2. Zielgruppe, Plattform und Experience Goals</w:t>
      </w:r>
    </w:p>
    <w:p>
      <w:pPr>
        <w:pStyle w:val="Normal"/>
        <w:spacing w:lineRule="auto" w:line="240" w:before="0" w:after="0"/>
        <w:rPr>
          <w:rFonts w:ascii="Arial" w:hAnsi="Arial"/>
          <w:color w:val="000000"/>
          <w:sz w:val="22"/>
          <w:szCs w:val="22"/>
        </w:rPr>
      </w:pPr>
      <w:r>
        <w:rPr>
          <w:color w:val="000000"/>
          <w:sz w:val="22"/>
          <w:szCs w:val="22"/>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4960"/>
        <w:gridCol w:w="4962"/>
      </w:tblGrid>
      <w:tr>
        <w:trPr/>
        <w:tc>
          <w:tcPr>
            <w:tcW w:w="496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Aspekt</w:t>
            </w:r>
          </w:p>
        </w:tc>
        <w:tc>
          <w:tcPr>
            <w:tcW w:w="496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Definition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Zielgruppe</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Spieler ab ca. 10 Jahren; Fans von Retro-, ASCII- und einfachen RPG-Spielen.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Plattform</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Windows PC; Darstellung im Terminal mit PDCurses.</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Eingabe</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Tastatur-only; keine Mausbedienung notwendig.</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Lernkurve</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Niedrig: Bewegung, Sammeln und Kampf sind schnell verständlich.</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Atmosphäre</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Dunkler Tempel, Retro-Optik, Bedrohung durch Kreaturen.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Motivation</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Schneller Fortschritt durch Relikte; Endziel durch Gatekeeper sichtbar.</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4960"/>
        <w:gridCol w:w="4962"/>
      </w:tblGrid>
      <w:tr>
        <w:trPr/>
        <w:tc>
          <w:tcPr>
            <w:tcW w:w="496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Experience Goal</w:t>
            </w:r>
          </w:p>
        </w:tc>
        <w:tc>
          <w:tcPr>
            <w:tcW w:w="496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Umsetzung im Spiel</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Sofortige Kontrolle</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W/A/S/D bewegt den Spieler direkt; Terminal wird pro Frame aktualisiert.</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Lesbarkeit</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Statusleiste zeigt Health, Attack, Defence, Speed, Relics und Room ID.</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Risiko vs. Belohnung</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Relikte stärken dauerhaft, aber Gegner können Kämpfe auslösen.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Retro-Identität</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ASCII-Logo, ASCII-Räume, ASCII-Kampfarenen und farbige Terminaldarstellung.</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Wiederholbarkeit</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Zufällige Reliktanforderung und zufällige Gatekeeper-Position variieren jeden Lauf.</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lang w:val="de-AT"/>
        </w:rPr>
        <w:t>3. Story, Setting und Spielziel</w:t>
      </w:r>
    </w:p>
    <w:p>
      <w:pPr>
        <w:pStyle w:val="Normal"/>
        <w:spacing w:lineRule="auto" w:line="259" w:before="0" w:after="80"/>
        <w:rPr>
          <w:rFonts w:ascii="Arial" w:hAnsi="Arial"/>
          <w:sz w:val="22"/>
          <w:szCs w:val="22"/>
        </w:rPr>
      </w:pPr>
      <w:r>
        <w:rPr>
          <w:rFonts w:eastAsia="Arial"/>
          <w:color w:val="000000"/>
          <w:sz w:val="22"/>
          <w:szCs w:val="22"/>
          <w:u w:val="none"/>
          <w:lang w:val="de-AT"/>
        </w:rPr>
        <w:t>Setting:</w:t>
      </w:r>
      <w:r>
        <w:rPr>
          <w:rFonts w:eastAsia="Arial"/>
          <w:b/>
          <w:color w:val="000000"/>
          <w:sz w:val="22"/>
          <w:szCs w:val="22"/>
          <w:lang w:val="de-AT"/>
        </w:rPr>
        <w:t xml:space="preserve"> </w:t>
      </w:r>
      <w:r>
        <w:rPr>
          <w:rFonts w:eastAsia="Arial"/>
          <w:color w:val="000000"/>
          <w:sz w:val="22"/>
          <w:szCs w:val="22"/>
          <w:lang w:val="de-AT"/>
        </w:rPr>
        <w:t>Der Spieler steuert eine einsame Heldin in einem dunklen Tempel. Die Räume sind gefährlich, aber in ihnen liegen Relikte, die die Heldin stärker machen.</w:t>
      </w:r>
    </w:p>
    <w:p>
      <w:pPr>
        <w:pStyle w:val="Normal"/>
        <w:spacing w:lineRule="auto" w:line="259" w:before="0" w:after="80"/>
        <w:rPr>
          <w:rFonts w:ascii="Arial" w:hAnsi="Arial"/>
          <w:sz w:val="22"/>
          <w:szCs w:val="22"/>
        </w:rPr>
      </w:pPr>
      <w:r>
        <w:rPr>
          <w:rFonts w:eastAsia="Arial"/>
          <w:color w:val="000000"/>
          <w:sz w:val="22"/>
          <w:szCs w:val="22"/>
          <w:u w:val="none"/>
          <w:lang w:val="de-AT"/>
        </w:rPr>
        <w:t>Narrativer Kern:</w:t>
      </w:r>
      <w:r>
        <w:rPr>
          <w:rFonts w:eastAsia="Arial"/>
          <w:b/>
          <w:color w:val="000000"/>
          <w:sz w:val="22"/>
          <w:szCs w:val="22"/>
          <w:lang w:val="de-AT"/>
        </w:rPr>
        <w:t xml:space="preserve"> </w:t>
      </w:r>
      <w:r>
        <w:rPr>
          <w:rFonts w:eastAsia="Arial"/>
          <w:color w:val="000000"/>
          <w:sz w:val="22"/>
          <w:szCs w:val="22"/>
          <w:lang w:val="de-AT"/>
        </w:rPr>
        <w:t>Der Gatekeeper bewacht den Ausgang. Er lässt den Spieler erst passieren, wenn dieser eine zufällig festgelegte Anzahl Relikte gesammelt hat. Die Story bleibt bewusst kompakt, damit sie zum schnellen Arcade-Loop passt.</w:t>
      </w:r>
    </w:p>
    <w:p>
      <w:pPr>
        <w:pStyle w:val="Normal"/>
        <w:spacing w:lineRule="auto" w:line="259" w:before="0" w:after="80"/>
        <w:rPr>
          <w:rFonts w:ascii="Arial" w:hAnsi="Arial"/>
          <w:sz w:val="22"/>
          <w:szCs w:val="22"/>
        </w:rPr>
      </w:pPr>
      <w:r>
        <w:rPr>
          <w:rFonts w:eastAsia="Arial"/>
          <w:color w:val="000000"/>
          <w:sz w:val="22"/>
          <w:szCs w:val="22"/>
          <w:u w:val="none"/>
          <w:lang w:val="de-AT"/>
        </w:rPr>
        <w:t>Spielziel:</w:t>
      </w:r>
      <w:r>
        <w:rPr>
          <w:rFonts w:eastAsia="Arial"/>
          <w:b/>
          <w:color w:val="000000"/>
          <w:sz w:val="22"/>
          <w:szCs w:val="22"/>
          <w:u w:val="none"/>
          <w:lang w:val="de-AT"/>
        </w:rPr>
        <w:t xml:space="preserve"> </w:t>
      </w:r>
      <w:r>
        <w:rPr>
          <w:rFonts w:eastAsia="Arial"/>
          <w:color w:val="000000"/>
          <w:sz w:val="22"/>
          <w:szCs w:val="22"/>
          <w:lang w:val="de-AT"/>
        </w:rPr>
        <w:t xml:space="preserve">Sammle genug Relikte, überlebe die Gegner und erreiche den Gatekeeper. </w:t>
      </w:r>
      <w:r>
        <w:rPr>
          <w:rFonts w:eastAsia="Arial"/>
          <w:color w:val="000000"/>
          <w:sz w:val="22"/>
          <w:szCs w:val="22"/>
        </w:rPr>
        <w:t>Die benötigte Reliktanzahl liegt pro Spiel zwischen 3 und 9.</w:t>
      </w:r>
    </w:p>
    <w:p>
      <w:pPr>
        <w:pStyle w:val="Normal"/>
        <w:spacing w:lineRule="auto" w:line="259" w:before="0" w:after="0"/>
        <w:rPr>
          <w:rFonts w:ascii="Arial" w:hAnsi="Arial"/>
          <w:color w:val="000000"/>
          <w:sz w:val="22"/>
          <w:szCs w:val="22"/>
        </w:rPr>
      </w:pPr>
      <w:r>
        <w:rPr>
          <w:color w:val="000000"/>
          <w:sz w:val="22"/>
          <w:szCs w:val="22"/>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273"/>
        <w:gridCol w:w="3325"/>
        <w:gridCol w:w="3324"/>
      </w:tblGrid>
      <w:tr>
        <w:trPr/>
        <w:tc>
          <w:tcPr>
            <w:tcW w:w="3273"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Zustand</w:t>
            </w:r>
          </w:p>
        </w:tc>
        <w:tc>
          <w:tcPr>
            <w:tcW w:w="3325"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Regel</w:t>
            </w:r>
          </w:p>
        </w:tc>
        <w:tc>
          <w:tcPr>
            <w:tcW w:w="3324"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Feedback an Spieler</w:t>
            </w:r>
          </w:p>
        </w:tc>
      </w:tr>
      <w:tr>
        <w:trPr/>
        <w:tc>
          <w:tcPr>
            <w:tcW w:w="3273"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Fortschritt</w:t>
            </w:r>
          </w:p>
        </w:tc>
        <w:tc>
          <w:tcPr>
            <w:tcW w:w="3325"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Jedes Relikt erhöht dauerhaft mindestens einen Wert oder stellt Lebenspunkte wieder her.</w:t>
            </w:r>
          </w:p>
        </w:tc>
        <w:tc>
          <w:tcPr>
            <w:tcW w:w="332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Statusleiste und Reliktzähler werden aktualisiert.</w:t>
            </w:r>
          </w:p>
        </w:tc>
      </w:tr>
      <w:tr>
        <w:trPr/>
        <w:tc>
          <w:tcPr>
            <w:tcW w:w="3273"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 blockiert</w:t>
            </w:r>
          </w:p>
        </w:tc>
        <w:tc>
          <w:tcPr>
            <w:tcW w:w="3325"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Reliktanzahl &lt; benötigte Anzahl.</w:t>
            </w:r>
          </w:p>
        </w:tc>
        <w:tc>
          <w:tcPr>
            <w:tcW w:w="332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 fordert weitere Relikte.</w:t>
            </w:r>
          </w:p>
        </w:tc>
      </w:tr>
      <w:tr>
        <w:trPr/>
        <w:tc>
          <w:tcPr>
            <w:tcW w:w="3273"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Sieg</w:t>
            </w:r>
          </w:p>
        </w:tc>
        <w:tc>
          <w:tcPr>
            <w:tcW w:w="3325"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Reliktanzahl &gt;= benötigte Anzahl und Spieler erreicht den Gatekeeper.</w:t>
            </w:r>
          </w:p>
        </w:tc>
        <w:tc>
          <w:tcPr>
            <w:tcW w:w="332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Access granted, Gratulation und Restart-Frage.</w:t>
            </w:r>
          </w:p>
        </w:tc>
      </w:tr>
      <w:tr>
        <w:trPr/>
        <w:tc>
          <w:tcPr>
            <w:tcW w:w="3273"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Niederlage</w:t>
            </w:r>
          </w:p>
        </w:tc>
        <w:tc>
          <w:tcPr>
            <w:tcW w:w="3325"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Health &lt;= 0 nach Kampf.</w:t>
            </w:r>
          </w:p>
        </w:tc>
        <w:tc>
          <w:tcPr>
            <w:tcW w:w="332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Game Over und Ende des Laufs.</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Heading1"/>
        <w:keepNext w:val="true"/>
        <w:spacing w:lineRule="auto" w:line="264" w:before="240" w:after="120"/>
        <w:rPr>
          <w:rFonts w:ascii="Arial" w:hAnsi="Arial"/>
          <w:sz w:val="36"/>
          <w:szCs w:val="36"/>
        </w:rPr>
      </w:pPr>
      <w:r>
        <w:rPr>
          <w:rFonts w:ascii="Arial" w:hAnsi="Arial"/>
          <w:sz w:val="36"/>
          <w:szCs w:val="36"/>
        </w:rPr>
      </w:r>
    </w:p>
    <w:p>
      <w:pPr>
        <w:pStyle w:val="Normal"/>
        <w:spacing w:lineRule="auto" w:line="264" w:before="240" w:after="120"/>
        <w:rPr>
          <w:rFonts w:ascii="Arial" w:hAnsi="Arial"/>
          <w:sz w:val="36"/>
          <w:szCs w:val="36"/>
        </w:rPr>
      </w:pPr>
      <w:r>
        <w:rPr>
          <w:sz w:val="36"/>
          <w:szCs w:val="36"/>
        </w:rPr>
      </w:r>
    </w:p>
    <w:p>
      <w:pPr>
        <w:pStyle w:val="Heading1"/>
        <w:spacing w:lineRule="auto" w:line="264" w:before="240" w:after="120"/>
        <w:rPr>
          <w:rFonts w:ascii="Arial" w:hAnsi="Arial"/>
          <w:sz w:val="36"/>
          <w:szCs w:val="36"/>
        </w:rPr>
      </w:pPr>
      <w:r>
        <w:rPr>
          <w:rFonts w:eastAsia="Arial" w:ascii="Arial" w:hAnsi="Arial"/>
          <w:b w:val="false"/>
          <w:color w:val="00649C"/>
          <w:sz w:val="36"/>
          <w:szCs w:val="36"/>
        </w:rPr>
        <w:t>4. Core Loop und Spielablauf</w:t>
      </w:r>
    </w:p>
    <w:p>
      <w:pPr>
        <w:pStyle w:val="Normal"/>
        <w:spacing w:lineRule="auto" w:line="252" w:before="0" w:after="80"/>
        <w:rPr>
          <w:rFonts w:ascii="Arial" w:hAnsi="Arial"/>
          <w:sz w:val="22"/>
          <w:szCs w:val="22"/>
        </w:rPr>
      </w:pPr>
      <w:r>
        <w:rPr>
          <w:rFonts w:eastAsia="Arial"/>
          <w:color w:val="000000"/>
          <w:sz w:val="22"/>
          <w:szCs w:val="22"/>
          <w:lang w:val="de-AT"/>
        </w:rPr>
        <w:t>1. Spiel startet mit Logo und initialisiert PDCurses, Farbpaare, Texturen, Animatoren und Metriken.</w:t>
      </w:r>
    </w:p>
    <w:p>
      <w:pPr>
        <w:pStyle w:val="Normal"/>
        <w:spacing w:lineRule="auto" w:line="252" w:before="0" w:after="80"/>
        <w:rPr>
          <w:rFonts w:ascii="Arial" w:hAnsi="Arial"/>
          <w:sz w:val="22"/>
          <w:szCs w:val="22"/>
        </w:rPr>
      </w:pPr>
      <w:r>
        <w:rPr>
          <w:rFonts w:eastAsia="Arial"/>
          <w:color w:val="000000"/>
          <w:sz w:val="22"/>
          <w:szCs w:val="22"/>
          <w:lang w:val="de-AT"/>
        </w:rPr>
        <w:t>2. Terrain erzeugt eine 3x3-Welt mit Räumen, Gegnern, Relikten und zufälliger Gatekeeper-Position.</w:t>
      </w:r>
    </w:p>
    <w:p>
      <w:pPr>
        <w:pStyle w:val="Normal"/>
        <w:spacing w:lineRule="auto" w:line="252" w:before="0" w:after="80"/>
        <w:rPr>
          <w:rFonts w:ascii="Arial" w:hAnsi="Arial"/>
          <w:sz w:val="22"/>
          <w:szCs w:val="22"/>
        </w:rPr>
      </w:pPr>
      <w:r>
        <w:rPr>
          <w:rFonts w:eastAsia="Arial"/>
          <w:color w:val="000000"/>
          <w:sz w:val="22"/>
          <w:szCs w:val="22"/>
          <w:lang w:val="de-AT"/>
        </w:rPr>
        <w:t>3. Der Spieler bewegt sich durch den aktuellen Raum und wechselt über Raumränder in angrenzende Räume.</w:t>
      </w:r>
    </w:p>
    <w:p>
      <w:pPr>
        <w:pStyle w:val="Normal"/>
        <w:spacing w:lineRule="auto" w:line="252" w:before="0" w:after="80"/>
        <w:rPr>
          <w:rFonts w:ascii="Arial" w:hAnsi="Arial"/>
          <w:sz w:val="22"/>
          <w:szCs w:val="22"/>
        </w:rPr>
      </w:pPr>
      <w:r>
        <w:rPr>
          <w:rFonts w:eastAsia="Arial"/>
          <w:color w:val="000000"/>
          <w:sz w:val="22"/>
          <w:szCs w:val="22"/>
          <w:lang w:val="de-AT"/>
        </w:rPr>
        <w:t>4. Kollision mit Relikten löst Pickup-Effekt aus und erhöht den Reliktzähler.</w:t>
      </w:r>
    </w:p>
    <w:p>
      <w:pPr>
        <w:pStyle w:val="Normal"/>
        <w:spacing w:lineRule="auto" w:line="252" w:before="0" w:after="80"/>
        <w:rPr>
          <w:rFonts w:ascii="Arial" w:hAnsi="Arial"/>
          <w:sz w:val="22"/>
          <w:szCs w:val="22"/>
        </w:rPr>
      </w:pPr>
      <w:r>
        <w:rPr>
          <w:rFonts w:eastAsia="Arial"/>
          <w:color w:val="000000"/>
          <w:sz w:val="22"/>
          <w:szCs w:val="22"/>
          <w:lang w:val="de-AT"/>
        </w:rPr>
        <w:t>5. Kollision mit Gegnern in Reichweite startet den BattleManager.</w:t>
      </w:r>
    </w:p>
    <w:p>
      <w:pPr>
        <w:pStyle w:val="Normal"/>
        <w:spacing w:lineRule="auto" w:line="252" w:before="0" w:after="80"/>
        <w:rPr>
          <w:rFonts w:ascii="Arial" w:hAnsi="Arial"/>
          <w:sz w:val="22"/>
          <w:szCs w:val="22"/>
        </w:rPr>
      </w:pPr>
      <w:r>
        <w:rPr>
          <w:rFonts w:eastAsia="Arial"/>
          <w:color w:val="000000"/>
          <w:sz w:val="22"/>
          <w:szCs w:val="22"/>
          <w:lang w:val="de-AT"/>
        </w:rPr>
        <w:t>6. Nach gewonnenem Kampf werden besiegte Gegner aus dem Raum entfernt; nach verlorenem Kampf endet der Lauf.</w:t>
      </w:r>
    </w:p>
    <w:p>
      <w:pPr>
        <w:pStyle w:val="Normal"/>
        <w:spacing w:lineRule="auto" w:line="252" w:before="0" w:after="80"/>
        <w:rPr>
          <w:rFonts w:ascii="Arial" w:hAnsi="Arial"/>
          <w:sz w:val="22"/>
          <w:szCs w:val="22"/>
        </w:rPr>
      </w:pPr>
      <w:r>
        <w:rPr>
          <w:rFonts w:eastAsia="Arial"/>
          <w:color w:val="000000"/>
          <w:sz w:val="22"/>
          <w:szCs w:val="22"/>
          <w:lang w:val="de-AT"/>
        </w:rPr>
        <w:t>7. Der Spieler sucht den Gatekeeper und gewinnt, wenn genügend Relikte gesammelt wurden.</w:t>
      </w:r>
    </w:p>
    <w:p>
      <w:pPr>
        <w:pStyle w:val="Normal"/>
        <w:numPr>
          <w:ilvl w:val="0"/>
          <w:numId w:val="0"/>
        </w:numPr>
        <w:spacing w:lineRule="auto" w:line="252" w:before="0" w:after="0"/>
        <w:ind w:hanging="0" w:start="360"/>
        <w:rPr>
          <w:rFonts w:ascii="Arial" w:hAnsi="Arial"/>
          <w:color w:val="000000"/>
          <w:sz w:val="22"/>
          <w:szCs w:val="22"/>
          <w:lang w:val="de-AT"/>
        </w:rPr>
      </w:pPr>
      <w:r>
        <w:rPr>
          <w:color w:val="000000"/>
          <w:sz w:val="22"/>
          <w:szCs w:val="22"/>
          <w:lang w:val="de-AT"/>
        </w:rPr>
        <w:drawing>
          <wp:anchor distT="0" distB="0" distL="0" distR="0" simplePos="0" relativeHeight="8" behindDoc="0" locked="0" layoutInCell="0" allowOverlap="1">
            <wp:simplePos x="0" y="0"/>
            <wp:positionH relativeFrom="column">
              <wp:posOffset>1090295</wp:posOffset>
            </wp:positionH>
            <wp:positionV relativeFrom="paragraph">
              <wp:posOffset>222885</wp:posOffset>
            </wp:positionV>
            <wp:extent cx="4424680" cy="25387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4424680" cy="2538730"/>
                    </a:xfrm>
                    <a:prstGeom prst="rect">
                      <a:avLst/>
                    </a:prstGeom>
                    <a:noFill/>
                  </pic:spPr>
                </pic:pic>
              </a:graphicData>
            </a:graphic>
          </wp:anchor>
        </w:drawing>
      </w:r>
    </w:p>
    <w:p>
      <w:pPr>
        <w:pStyle w:val="Normal"/>
        <w:spacing w:lineRule="auto" w:line="259"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0" w:after="0"/>
        <w:jc w:val="center"/>
        <w:rPr>
          <w:rFonts w:ascii="Arial" w:hAnsi="Arial"/>
          <w:color w:val="000000"/>
          <w:sz w:val="22"/>
          <w:szCs w:val="22"/>
          <w:lang w:val="de-AT"/>
        </w:rPr>
      </w:pPr>
      <w:r>
        <w:rPr>
          <w:color w:val="000000"/>
          <w:sz w:val="22"/>
          <w:szCs w:val="22"/>
          <w:lang w:val="de-AT"/>
        </w:rPr>
      </w:r>
    </w:p>
    <w:p>
      <w:pPr>
        <w:pStyle w:val="Normal"/>
        <w:spacing w:before="60" w:after="0"/>
        <w:jc w:val="center"/>
        <w:rPr>
          <w:rFonts w:ascii="Arial" w:hAnsi="Arial"/>
          <w:b w:val="false"/>
          <w:bCs w:val="false"/>
          <w:color w:val="000000"/>
          <w:sz w:val="22"/>
          <w:szCs w:val="22"/>
          <w:lang w:val="de-AT"/>
        </w:rPr>
      </w:pPr>
      <w:r>
        <w:rPr>
          <w:b w:val="false"/>
          <w:bCs w:val="false"/>
          <w:color w:val="000000"/>
          <w:sz w:val="22"/>
          <w:szCs w:val="22"/>
          <w:lang w:val="de-AT"/>
        </w:rPr>
      </w:r>
    </w:p>
    <w:p>
      <w:pPr>
        <w:pStyle w:val="Normal"/>
        <w:spacing w:before="60" w:after="0"/>
        <w:jc w:val="center"/>
        <w:rPr>
          <w:rFonts w:ascii="Arial" w:hAnsi="Arial"/>
          <w:b w:val="false"/>
          <w:bCs w:val="false"/>
          <w:color w:val="000000"/>
          <w:sz w:val="22"/>
          <w:szCs w:val="22"/>
          <w:lang w:val="de-AT"/>
        </w:rPr>
      </w:pPr>
      <w:r>
        <w:rPr>
          <w:b w:val="false"/>
          <w:bCs w:val="false"/>
          <w:color w:val="000000"/>
          <w:sz w:val="22"/>
          <w:szCs w:val="22"/>
          <w:lang w:val="de-AT"/>
        </w:rPr>
      </w:r>
    </w:p>
    <w:p>
      <w:pPr>
        <w:pStyle w:val="Normal"/>
        <w:spacing w:before="60" w:after="0"/>
        <w:jc w:val="center"/>
        <w:rPr>
          <w:rFonts w:ascii="Arial" w:hAnsi="Arial"/>
          <w:b w:val="false"/>
          <w:bCs w:val="false"/>
          <w:color w:val="000000"/>
          <w:sz w:val="22"/>
          <w:szCs w:val="22"/>
          <w:lang w:val="de-AT"/>
        </w:rPr>
      </w:pPr>
      <w:r>
        <w:rPr>
          <w:b w:val="false"/>
          <w:bCs w:val="false"/>
          <w:color w:val="000000"/>
          <w:sz w:val="22"/>
          <w:szCs w:val="22"/>
          <w:lang w:val="de-AT"/>
        </w:rPr>
      </w:r>
    </w:p>
    <w:p>
      <w:pPr>
        <w:pStyle w:val="Normal"/>
        <w:spacing w:before="60" w:after="0"/>
        <w:jc w:val="center"/>
        <w:rPr>
          <w:rFonts w:ascii="Arial" w:hAnsi="Arial"/>
          <w:b w:val="false"/>
          <w:bCs w:val="false"/>
          <w:color w:val="000000"/>
          <w:sz w:val="22"/>
          <w:szCs w:val="22"/>
          <w:lang w:val="de-AT"/>
        </w:rPr>
      </w:pPr>
      <w:r>
        <w:rPr>
          <w:b w:val="false"/>
          <w:bCs w:val="false"/>
          <w:color w:val="000000"/>
          <w:sz w:val="22"/>
          <w:szCs w:val="22"/>
          <w:lang w:val="de-AT"/>
        </w:rPr>
      </w:r>
    </w:p>
    <w:p>
      <w:pPr>
        <w:pStyle w:val="Caption"/>
        <w:spacing w:before="40" w:after="160"/>
        <w:jc w:val="center"/>
        <w:rPr>
          <w:rFonts w:ascii="Arial" w:hAnsi="Arial" w:eastAsia="Arial"/>
          <w:b w:val="false"/>
          <w:bCs w:val="false"/>
          <w:i/>
          <w:color w:val="000000"/>
          <w:sz w:val="22"/>
          <w:szCs w:val="22"/>
          <w:lang w:val="de-AT"/>
        </w:rPr>
      </w:pPr>
      <w:r>
        <w:rPr>
          <w:rFonts w:eastAsia="Arial"/>
          <w:b w:val="false"/>
          <w:bCs w:val="false"/>
          <w:i/>
          <w:color w:val="000000"/>
          <w:sz w:val="22"/>
          <w:szCs w:val="22"/>
          <w:lang w:val="de-AT"/>
        </w:rPr>
        <w:t>Abbildung 2: Explorationsansicht mit Raum, Gegnern, Relikten und Statusleiste.</w:t>
      </w:r>
    </w:p>
    <w:p>
      <w:pPr>
        <w:pStyle w:val="Normal"/>
        <w:spacing w:before="40" w:after="160"/>
        <w:jc w:val="center"/>
        <w:rPr>
          <w:rFonts w:ascii="Arial" w:hAnsi="Arial" w:eastAsia="Arial"/>
          <w:b w:val="false"/>
          <w:bCs w:val="false"/>
          <w:i/>
          <w:color w:val="000000"/>
          <w:sz w:val="22"/>
          <w:szCs w:val="22"/>
          <w:lang w:val="de-AT"/>
        </w:rPr>
      </w:pPr>
      <w:r>
        <w:rPr>
          <w:rFonts w:eastAsia="Arial"/>
          <w:b w:val="false"/>
          <w:bCs w:val="false"/>
          <w:i/>
          <w:color w:val="000000"/>
          <w:sz w:val="22"/>
          <w:szCs w:val="22"/>
          <w:lang w:val="de-AT"/>
        </w:rPr>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lang w:val="de-AT"/>
        </w:rPr>
        <w:t>5. Welt- und Raumdesign</w:t>
      </w:r>
    </w:p>
    <w:p>
      <w:pPr>
        <w:pStyle w:val="Normal"/>
        <w:spacing w:lineRule="auto" w:line="259" w:before="0" w:after="80"/>
        <w:rPr>
          <w:rFonts w:ascii="Arial" w:hAnsi="Arial"/>
          <w:sz w:val="22"/>
          <w:szCs w:val="22"/>
        </w:rPr>
      </w:pPr>
      <w:r>
        <w:rPr>
          <w:rFonts w:eastAsia="Arial"/>
          <w:i w:val="false"/>
          <w:iCs w:val="false"/>
          <w:color w:val="000000"/>
          <w:sz w:val="22"/>
          <w:szCs w:val="22"/>
          <w:u w:val="none"/>
          <w:lang w:val="de-AT"/>
        </w:rPr>
        <w:t>Raumstruktur:</w:t>
      </w:r>
      <w:r>
        <w:rPr>
          <w:rFonts w:eastAsia="Arial"/>
          <w:b/>
          <w:i/>
          <w:iCs/>
          <w:color w:val="000000"/>
          <w:sz w:val="22"/>
          <w:szCs w:val="22"/>
          <w:lang w:val="de-AT"/>
        </w:rPr>
        <w:t xml:space="preserve"> </w:t>
      </w:r>
      <w:r>
        <w:rPr>
          <w:rFonts w:eastAsia="Arial"/>
          <w:color w:val="000000"/>
          <w:sz w:val="22"/>
          <w:szCs w:val="22"/>
          <w:lang w:val="de-AT"/>
        </w:rPr>
        <w:t>Die Welt besteht aus neun Räumen in einer festen 3x3-Matrix. Der Start liegt im zentralen Raum 11. Türen bzw. offene Raumkanten erlauben Wechsel nach oben, unten, links oder rechts, sofern der Zielraum existiert.</w:t>
      </w:r>
    </w:p>
    <w:p>
      <w:pPr>
        <w:pStyle w:val="Normal"/>
        <w:spacing w:lineRule="auto" w:line="259" w:before="0" w:after="0"/>
        <w:jc w:val="center"/>
        <w:rPr>
          <w:rFonts w:ascii="Arial" w:hAnsi="Arial"/>
          <w:color w:val="000000"/>
          <w:sz w:val="22"/>
          <w:szCs w:val="22"/>
          <w:lang w:val="de-AT"/>
        </w:rPr>
      </w:pPr>
      <w:r>
        <w:rPr>
          <w:color w:val="000000"/>
          <w:sz w:val="22"/>
          <w:szCs w:val="22"/>
          <w:lang w:val="de-AT"/>
        </w:rPr>
      </w:r>
    </w:p>
    <w:p>
      <w:pPr>
        <w:pStyle w:val="Normal"/>
        <w:spacing w:lineRule="auto" w:line="259" w:before="0" w:after="0"/>
        <w:jc w:val="center"/>
        <w:rPr>
          <w:rFonts w:ascii="Arial" w:hAnsi="Arial"/>
          <w:color w:val="000000"/>
          <w:sz w:val="22"/>
          <w:szCs w:val="22"/>
          <w:lang w:val="de-AT"/>
        </w:rPr>
      </w:pPr>
      <w:r>
        <w:rPr>
          <w:color w:val="000000"/>
          <w:sz w:val="22"/>
          <w:szCs w:val="22"/>
          <w:lang w:val="de-AT"/>
        </w:rPr>
      </w:r>
    </w:p>
    <w:p>
      <w:pPr>
        <w:pStyle w:val="Normal"/>
        <w:spacing w:lineRule="auto" w:line="259" w:before="0" w:after="0"/>
        <w:jc w:val="center"/>
        <w:rPr>
          <w:rFonts w:ascii="Arial" w:hAnsi="Arial"/>
          <w:sz w:val="22"/>
          <w:szCs w:val="22"/>
        </w:rPr>
      </w:pPr>
      <w:r>
        <w:rPr/>
        <w:drawing>
          <wp:inline distT="0" distB="0" distL="0" distR="0">
            <wp:extent cx="3636645" cy="3780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stretch>
                      <a:fillRect/>
                    </a:stretch>
                  </pic:blipFill>
                  <pic:spPr bwMode="auto">
                    <a:xfrm>
                      <a:off x="0" y="0"/>
                      <a:ext cx="3636645" cy="3780155"/>
                    </a:xfrm>
                    <a:prstGeom prst="rect">
                      <a:avLst/>
                    </a:prstGeom>
                    <a:noFill/>
                  </pic:spPr>
                </pic:pic>
              </a:graphicData>
            </a:graphic>
          </wp:inline>
        </w:drawing>
      </w:r>
    </w:p>
    <w:p>
      <w:pPr>
        <w:pStyle w:val="Caption"/>
        <w:spacing w:lineRule="auto" w:line="259" w:before="40" w:after="160"/>
        <w:jc w:val="center"/>
        <w:rPr>
          <w:rFonts w:ascii="Arial" w:hAnsi="Arial"/>
          <w:b w:val="false"/>
          <w:bCs w:val="false"/>
          <w:sz w:val="20"/>
          <w:szCs w:val="20"/>
        </w:rPr>
      </w:pPr>
      <w:r>
        <w:rPr>
          <w:rFonts w:eastAsia="Arial"/>
          <w:b w:val="false"/>
          <w:bCs w:val="false"/>
          <w:i/>
          <w:iCs/>
          <w:color w:val="000000"/>
          <w:sz w:val="20"/>
          <w:szCs w:val="20"/>
          <w:lang w:val="de-AT"/>
        </w:rPr>
        <w:t>Abbildung 3: 3x3-Raumstruktur mit Startposition und Raum-IDs.</w:t>
      </w:r>
    </w:p>
    <w:p>
      <w:pPr>
        <w:pStyle w:val="Normal"/>
        <w:spacing w:lineRule="auto" w:line="259" w:before="0" w:after="0"/>
        <w:jc w:val="center"/>
        <w:rPr>
          <w:rFonts w:ascii="Arial" w:hAnsi="Arial"/>
          <w:b w:val="false"/>
          <w:bCs w:val="false"/>
          <w:color w:val="000000"/>
          <w:sz w:val="20"/>
          <w:szCs w:val="20"/>
          <w:lang w:val="de-AT"/>
        </w:rPr>
      </w:pPr>
      <w:r>
        <w:rPr>
          <w:b w:val="false"/>
          <w:bCs w:val="false"/>
          <w:color w:val="000000"/>
          <w:sz w:val="20"/>
          <w:szCs w:val="20"/>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Element</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Beschreibung</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Designnutzen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Räume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Jeder Raum besitzt Wände, Türen, Dekoration und eigene Entity-Liste.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Klare räumliche Orientierung und überschaubares Leveldesign.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Room ID</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IDs wie 0, 1, 2, 10, 11, 12, 20, 21, 22.</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Debugging und Statusanzeige im HUD.</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Dekoration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Kakteen, Pilze, Tempel-/Türgrafik als ASCII-Art.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Füllt die Karte visuell und unterstützt Retro-Stil.</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Relikte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Drei Relikte pro Raum werden beim Erzeugen gespawnt.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Progression wird in mehreren Räumen verteilt.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Wird in zufälligem Raum und an zufälliger Position platziert.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Erhöht Wiederspielwert und Suchaufwand.</w:t>
            </w:r>
          </w:p>
        </w:tc>
      </w:tr>
    </w:tbl>
    <w:p>
      <w:pPr>
        <w:pStyle w:val="Normal"/>
        <w:spacing w:lineRule="auto" w:line="264" w:before="240" w:after="0"/>
        <w:rPr>
          <w:rFonts w:ascii="Arial" w:hAnsi="Arial"/>
          <w:color w:val="000000"/>
          <w:sz w:val="22"/>
          <w:szCs w:val="22"/>
        </w:rPr>
      </w:pPr>
      <w:r>
        <w:rPr>
          <w:color w:val="000000"/>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Normal"/>
        <w:spacing w:before="0" w:after="0"/>
        <w:rPr>
          <w:rFonts w:ascii="Arial" w:hAnsi="Arial"/>
          <w:sz w:val="22"/>
          <w:szCs w:val="22"/>
        </w:rPr>
      </w:pPr>
      <w:r>
        <w:rPr>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rPr>
        <w:t>6. Steuerung und Benutzeroberfläche</w:t>
        <w:b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Taste</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Kontext</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Aktion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W / A / S / D</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Exploration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Spieler nach oben, links, unten, rechts bewegen.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W / A / S / D</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Kampf</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Auswahl in Move- oder Target-Liste bewegen.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Space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Kampf</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Ausgewählten Move bzw. ausgewähltes Ziel bestätigen.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I</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Exploration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Spieler-Infofenster ein-/ausblenden.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Exploration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Metrikfenster mit FPS, DeltaTime und Frame ein-/ausblenden.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Debug</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Bounding Boxes der Entitäten ein-/ausblenden.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X</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Global</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Quit-Dialog öffnen.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 / L</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Debug im Kampf</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K: Kampf sofort gewinnen; L: Kampf sofort verlieren.</w:t>
            </w:r>
          </w:p>
        </w:tc>
      </w:tr>
    </w:tbl>
    <w:p>
      <w:pPr>
        <w:pStyle w:val="Normal"/>
        <w:spacing w:lineRule="auto" w:line="240" w:before="0" w:after="0"/>
        <w:rPr>
          <w:rFonts w:ascii="Arial" w:hAnsi="Arial"/>
          <w:color w:val="000000"/>
          <w:sz w:val="22"/>
          <w:szCs w:val="22"/>
          <w:lang w:val="de-AT"/>
        </w:rPr>
      </w:pPr>
      <w:r>
        <w:rPr>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b/>
                <w:kern w:val="0"/>
                <w:sz w:val="22"/>
                <w:szCs w:val="22"/>
                <w:lang w:val="en-US" w:eastAsia="en-US" w:bidi="ar-SA"/>
              </w:rPr>
              <w:t>UI-Bereich</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b/>
                <w:kern w:val="0"/>
                <w:sz w:val="22"/>
                <w:szCs w:val="22"/>
                <w:lang w:val="en-US" w:eastAsia="en-US" w:bidi="ar-SA"/>
              </w:rPr>
              <w:t>Inhalt</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b/>
                <w:kern w:val="0"/>
                <w:sz w:val="22"/>
                <w:szCs w:val="22"/>
                <w:lang w:val="en-US" w:eastAsia="en-US" w:bidi="ar-SA"/>
              </w:rPr>
              <w:t>Bewertung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Statusleiste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Health, Attack, Defence, Speed, Relics, Room ID.</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Muss immer sichtbar bleiben.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Stats-Fenster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Zusätzliche Spielerinformationen.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Optional, per Taste I schaltbar.</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Metrics-Fenster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FPS, DeltaTime, Frame.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Debug-/Entwicklerfunktion.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Battle UI</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Hero stats, Available moves, Enemy stats, Turn order, Log.</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Zentrale Kampfinformationen vollständig sichtbar.</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Dialoge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Quit-Dialog, Gatekeeper-Meldungen, Restart-Frage.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Sollen kurz und eindeutig formuliert sein.</w:t>
            </w:r>
          </w:p>
        </w:tc>
      </w:tr>
    </w:tbl>
    <w:p>
      <w:pPr>
        <w:pStyle w:val="Heading1"/>
        <w:spacing w:lineRule="auto" w:line="264" w:before="240" w:after="120"/>
        <w:rPr>
          <w:rFonts w:ascii="Arial" w:hAnsi="Arial"/>
          <w:sz w:val="36"/>
          <w:szCs w:val="36"/>
        </w:rPr>
      </w:pPr>
      <w:r>
        <w:rPr>
          <w:rFonts w:ascii="Arial" w:hAnsi="Arial"/>
          <w:sz w:val="36"/>
          <w:szCs w:val="36"/>
        </w:rPr>
      </w:r>
    </w:p>
    <w:p>
      <w:pPr>
        <w:pStyle w:val="Heading1"/>
        <w:spacing w:lineRule="auto" w:line="264" w:before="240" w:after="120"/>
        <w:rPr>
          <w:rFonts w:ascii="Arial" w:hAnsi="Arial"/>
          <w:sz w:val="36"/>
          <w:szCs w:val="36"/>
        </w:rPr>
      </w:pPr>
      <w:r>
        <w:rPr>
          <w:rFonts w:ascii="Arial" w:hAnsi="Arial"/>
          <w:sz w:val="36"/>
          <w:szCs w:val="36"/>
        </w:rPr>
      </w:r>
    </w:p>
    <w:p>
      <w:pPr>
        <w:pStyle w:val="Normal"/>
        <w:spacing w:lineRule="auto" w:line="264" w:before="240" w:after="120"/>
        <w:rPr>
          <w:rFonts w:ascii="Arial" w:hAnsi="Arial"/>
          <w:sz w:val="36"/>
          <w:szCs w:val="36"/>
        </w:rPr>
      </w:pPr>
      <w:r>
        <w:rPr>
          <w:sz w:val="36"/>
          <w:szCs w:val="36"/>
        </w:rPr>
      </w:r>
    </w:p>
    <w:p>
      <w:pPr>
        <w:pStyle w:val="Heading1"/>
        <w:spacing w:lineRule="auto" w:line="264" w:before="240" w:after="120"/>
        <w:rPr>
          <w:rFonts w:ascii="Arial" w:hAnsi="Arial"/>
          <w:sz w:val="36"/>
          <w:szCs w:val="36"/>
        </w:rPr>
      </w:pPr>
      <w:r>
        <w:rPr>
          <w:rFonts w:eastAsia="Arial" w:ascii="Arial" w:hAnsi="Arial"/>
          <w:b w:val="false"/>
          <w:color w:val="00649C"/>
          <w:sz w:val="36"/>
          <w:szCs w:val="36"/>
          <w:lang w:val="de-AT"/>
        </w:rPr>
        <w:t>7. Kampfsystem</w:t>
      </w:r>
    </w:p>
    <w:p>
      <w:pPr>
        <w:pStyle w:val="Normal"/>
        <w:spacing w:lineRule="auto" w:line="259" w:before="0" w:after="80"/>
        <w:rPr>
          <w:rFonts w:ascii="Arial" w:hAnsi="Arial"/>
          <w:sz w:val="22"/>
          <w:szCs w:val="22"/>
        </w:rPr>
      </w:pPr>
      <w:r>
        <w:rPr>
          <w:rFonts w:eastAsia="Arial"/>
          <w:color w:val="000000"/>
          <w:sz w:val="22"/>
          <w:szCs w:val="22"/>
          <w:u w:val="none"/>
          <w:lang w:val="de-AT"/>
        </w:rPr>
        <w:t>Auslösung:</w:t>
      </w:r>
      <w:r>
        <w:rPr>
          <w:rFonts w:eastAsia="Arial"/>
          <w:b/>
          <w:color w:val="000000"/>
          <w:sz w:val="22"/>
          <w:szCs w:val="22"/>
          <w:lang w:val="de-AT"/>
        </w:rPr>
        <w:t xml:space="preserve"> </w:t>
      </w:r>
      <w:r>
        <w:rPr>
          <w:rFonts w:eastAsia="Arial"/>
          <w:color w:val="000000"/>
          <w:sz w:val="22"/>
          <w:szCs w:val="22"/>
          <w:lang w:val="de-AT"/>
        </w:rPr>
        <w:t>Ein Kampf startet, wenn der Spieler mit Gegnern kollidiert bzw. Gegner innerhalb des definierten Radius erkannt werden. Mehrere Gegner können in denselben Kampf übernommen werden.</w:t>
      </w:r>
    </w:p>
    <w:p>
      <w:pPr>
        <w:pStyle w:val="Normal"/>
        <w:spacing w:lineRule="auto" w:line="259" w:before="0" w:after="80"/>
        <w:rPr>
          <w:rFonts w:ascii="Arial" w:hAnsi="Arial"/>
          <w:sz w:val="22"/>
          <w:szCs w:val="22"/>
        </w:rPr>
      </w:pPr>
      <w:r>
        <w:rPr>
          <w:rFonts w:eastAsia="Arial"/>
          <w:color w:val="000000"/>
          <w:sz w:val="22"/>
          <w:szCs w:val="22"/>
          <w:u w:val="none"/>
          <w:lang w:val="de-AT"/>
        </w:rPr>
        <w:t>Turn Order:</w:t>
      </w:r>
      <w:r>
        <w:rPr>
          <w:rFonts w:eastAsia="Arial"/>
          <w:color w:val="000000"/>
          <w:sz w:val="22"/>
          <w:szCs w:val="22"/>
          <w:u w:val="single"/>
          <w:lang w:val="de-AT"/>
        </w:rPr>
        <w:t xml:space="preserve"> </w:t>
      </w:r>
      <w:r>
        <w:rPr>
          <w:rFonts w:eastAsia="Arial"/>
          <w:color w:val="000000"/>
          <w:sz w:val="22"/>
          <w:szCs w:val="22"/>
          <w:lang w:val="de-AT"/>
        </w:rPr>
        <w:t>Der BattleManager sortiert alle Teilnehmer nach finalem Speed-Wert. Buffs und Debuffs beeinflussen diese finalen Werte.</w:t>
      </w:r>
    </w:p>
    <w:p>
      <w:pPr>
        <w:pStyle w:val="Normal"/>
        <w:spacing w:lineRule="auto" w:line="259" w:before="0" w:after="80"/>
        <w:rPr>
          <w:rFonts w:ascii="Arial" w:hAnsi="Arial"/>
          <w:sz w:val="22"/>
          <w:szCs w:val="22"/>
        </w:rPr>
      </w:pPr>
      <w:r>
        <w:rPr>
          <w:rFonts w:eastAsia="Arial"/>
          <w:color w:val="000000"/>
          <w:sz w:val="22"/>
          <w:szCs w:val="22"/>
          <w:u w:val="none"/>
          <w:lang w:val="de-AT"/>
        </w:rPr>
        <w:t>Schaden:</w:t>
      </w:r>
      <w:r>
        <w:rPr>
          <w:rFonts w:eastAsia="Arial"/>
          <w:b/>
          <w:color w:val="000000"/>
          <w:sz w:val="22"/>
          <w:szCs w:val="22"/>
          <w:u w:val="none"/>
          <w:lang w:val="de-AT"/>
        </w:rPr>
        <w:t xml:space="preserve"> </w:t>
      </w:r>
      <w:r>
        <w:rPr>
          <w:rFonts w:eastAsia="Arial"/>
          <w:color w:val="000000"/>
          <w:sz w:val="22"/>
          <w:szCs w:val="22"/>
          <w:lang w:val="de-AT"/>
        </w:rPr>
        <w:t>AttackMove berechnet Rohschaden aus Move-Wert plus finalem Angriff des Ausführenden. Entity.takeDamage reduziert den Schaden um die finale Verteidigung des Ziels und verhindert negative Health.</w:t>
      </w:r>
    </w:p>
    <w:p>
      <w:pPr>
        <w:pStyle w:val="Normal"/>
        <w:spacing w:before="60" w:after="0"/>
        <w:jc w:val="center"/>
        <w:rPr>
          <w:rFonts w:ascii="Arial" w:hAnsi="Arial"/>
          <w:b w:val="false"/>
          <w:bCs w:val="false"/>
          <w:color w:val="000000"/>
          <w:sz w:val="22"/>
          <w:szCs w:val="22"/>
          <w:lang w:val="de-AT"/>
        </w:rPr>
      </w:pPr>
      <w:r>
        <w:rPr>
          <w:b w:val="false"/>
          <w:bCs w:val="false"/>
          <w:color w:val="000000"/>
          <w:sz w:val="22"/>
          <w:szCs w:val="22"/>
          <w:lang w:val="de-AT"/>
        </w:rPr>
      </w:r>
    </w:p>
    <w:p>
      <w:pPr>
        <w:pStyle w:val="Normal"/>
        <w:spacing w:before="60" w:after="0"/>
        <w:jc w:val="center"/>
        <w:rPr>
          <w:rFonts w:ascii="Arial" w:hAnsi="Arial"/>
          <w:sz w:val="22"/>
          <w:szCs w:val="22"/>
        </w:rPr>
      </w:pPr>
      <w:r>
        <w:rPr/>
        <w:drawing>
          <wp:inline distT="0" distB="0" distL="0" distR="0">
            <wp:extent cx="5943600" cy="35439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5943600" cy="3543935"/>
                    </a:xfrm>
                    <a:prstGeom prst="rect">
                      <a:avLst/>
                    </a:prstGeom>
                    <a:noFill/>
                  </pic:spPr>
                </pic:pic>
              </a:graphicData>
            </a:graphic>
          </wp:inline>
        </w:drawing>
      </w:r>
    </w:p>
    <w:p>
      <w:pPr>
        <w:pStyle w:val="Caption"/>
        <w:spacing w:before="40" w:after="160"/>
        <w:jc w:val="center"/>
        <w:rPr>
          <w:rFonts w:ascii="Arial" w:hAnsi="Arial"/>
          <w:i/>
          <w:iCs/>
          <w:sz w:val="20"/>
          <w:szCs w:val="20"/>
        </w:rPr>
      </w:pPr>
      <w:r>
        <w:rPr>
          <w:rFonts w:eastAsia="Arial"/>
          <w:b w:val="false"/>
          <w:bCs w:val="false"/>
          <w:i/>
          <w:iCs/>
          <w:color w:val="000000"/>
          <w:sz w:val="20"/>
          <w:szCs w:val="20"/>
          <w:lang w:val="de-AT"/>
        </w:rPr>
        <w:t>Abbildung 4: Ablauf und Zustände des Kampfsystems.</w:t>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p>
      <w:pPr>
        <w:pStyle w:val="Normal"/>
        <w:spacing w:lineRule="auto" w:line="240" w:before="0" w:after="0"/>
        <w:jc w:val="center"/>
        <w:rPr>
          <w:rFonts w:ascii="Arial" w:hAnsi="Arial"/>
          <w:color w:val="000000"/>
          <w:sz w:val="22"/>
          <w:szCs w:val="22"/>
          <w:lang w:val="de-AT"/>
        </w:rPr>
      </w:pPr>
      <w:r>
        <w:rPr>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1984"/>
        <w:gridCol w:w="1982"/>
        <w:gridCol w:w="1987"/>
        <w:gridCol w:w="1982"/>
        <w:gridCol w:w="1987"/>
      </w:tblGrid>
      <w:tr>
        <w:trPr/>
        <w:tc>
          <w:tcPr>
            <w:tcW w:w="1984"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Move</w:t>
            </w:r>
          </w:p>
        </w:tc>
        <w:tc>
          <w:tcPr>
            <w:tcW w:w="198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Typ</w:t>
            </w:r>
          </w:p>
        </w:tc>
        <w:tc>
          <w:tcPr>
            <w:tcW w:w="198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Genauigkeit</w:t>
            </w:r>
          </w:p>
        </w:tc>
        <w:tc>
          <w:tcPr>
            <w:tcW w:w="198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Wert</w:t>
            </w:r>
          </w:p>
        </w:tc>
        <w:tc>
          <w:tcPr>
            <w:tcW w:w="198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Designrolle</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Punch</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Attack</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90%</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10 Power</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Sichere Standardattacke.</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Heavy Punch</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Attack</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60%</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20 Power</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Mittleres Risiko, mittlerer Schaden.</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Risky Punch</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Attack</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30%</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50 Power</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Hoher Schaden, sehr unsicher.</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Weak Heal</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Heal</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100%</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+15 HP</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Sichere kleine Heilung.</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Strong Heal</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Heal</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30%</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+50 HP</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Starke, riskante Heilung.</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Attack Buff</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Buff</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100%</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+2 Stufen</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Erhöht Angriff temporär.</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Speed DeBuff*</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Buff/Name prüfen</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100%</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+2 Stufen</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 xml:space="preserve">Im Code wirkt der Move aktuell wie ein Speed-Buff. </w:t>
            </w:r>
            <w:r>
              <w:rPr>
                <w:rFonts w:eastAsia="Arial" w:cs=""/>
                <w:kern w:val="0"/>
                <w:sz w:val="22"/>
                <w:szCs w:val="22"/>
                <w:lang w:val="en-US" w:eastAsia="en-US" w:bidi="ar-SA"/>
              </w:rPr>
              <w:t>Name oder Logik angleichen.</w:t>
            </w:r>
          </w:p>
        </w:tc>
      </w:tr>
      <w:tr>
        <w:trPr/>
        <w:tc>
          <w:tcPr>
            <w:tcW w:w="1984"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Dfns Debuff</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Debuff</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85%</w:t>
            </w:r>
          </w:p>
        </w:tc>
        <w:tc>
          <w:tcPr>
            <w:tcW w:w="198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 Stufe</w:t>
            </w:r>
          </w:p>
        </w:tc>
        <w:tc>
          <w:tcPr>
            <w:tcW w:w="198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Senkt gegnerische Verteidigung.</w:t>
            </w:r>
          </w:p>
        </w:tc>
      </w:tr>
    </w:tbl>
    <w:p>
      <w:pPr>
        <w:pStyle w:val="Normal"/>
        <w:spacing w:lineRule="auto" w:line="240" w:before="0" w:after="0"/>
        <w:rPr>
          <w:rFonts w:ascii="Arial" w:hAnsi="Arial"/>
          <w:color w:val="000000"/>
          <w:sz w:val="22"/>
          <w:szCs w:val="22"/>
        </w:rPr>
      </w:pPr>
      <w:r>
        <w:rPr>
          <w:color w:val="000000"/>
          <w:sz w:val="22"/>
          <w:szCs w:val="22"/>
        </w:rPr>
      </w:r>
    </w:p>
    <w:p>
      <w:pPr>
        <w:pStyle w:val="Normal"/>
        <w:spacing w:lineRule="auto" w:line="240" w:before="0" w:after="0"/>
        <w:rPr>
          <w:rFonts w:ascii="Arial" w:hAnsi="Arial"/>
          <w:color w:val="000000"/>
          <w:sz w:val="22"/>
          <w:szCs w:val="22"/>
        </w:rPr>
      </w:pPr>
      <w:r>
        <w:rPr>
          <w:color w:val="000000"/>
          <w:sz w:val="22"/>
          <w:szCs w:val="22"/>
        </w:rPr>
      </w:r>
    </w:p>
    <w:p>
      <w:pPr>
        <w:pStyle w:val="Normal"/>
        <w:spacing w:lineRule="auto" w:line="240" w:before="0" w:after="0"/>
        <w:rPr>
          <w:rFonts w:ascii="Arial" w:hAnsi="Arial"/>
          <w:color w:val="000000"/>
          <w:sz w:val="22"/>
          <w:szCs w:val="22"/>
        </w:rPr>
      </w:pPr>
      <w:r>
        <w:rPr>
          <w:color w:val="000000"/>
          <w:sz w:val="22"/>
          <w:szCs w:val="22"/>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BattleState</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Beschreibung</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Übergang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moveSelect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Spieler oder Gegner wählt einen Move.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Bei bestätigtem Move nach targetSelect.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targetSelect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Ziel wird abhängig vom Move gewählt.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Bei bestätigtem Ziel nach performSelectedMove.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performSelectedMove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Move wird ausgeführt, Log wird aktualisiert.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Danach nextTurn und zurück zu moveSelect.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checkWinner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Health-Werte werden geprüft.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Sieg, Niederlage oder Kampf geht weiter.</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before="60" w:after="0"/>
        <w:jc w:val="center"/>
        <w:rPr>
          <w:rFonts w:ascii="Arial" w:hAnsi="Arial"/>
          <w:sz w:val="22"/>
          <w:szCs w:val="22"/>
        </w:rPr>
      </w:pPr>
      <w:r>
        <w:rPr/>
        <w:drawing>
          <wp:inline distT="0" distB="0" distL="0" distR="0">
            <wp:extent cx="4962525" cy="2466975"/>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a:picLocks noChangeAspect="1" noChangeArrowheads="1"/>
                    </pic:cNvPicPr>
                  </pic:nvPicPr>
                  <pic:blipFill>
                    <a:blip r:embed="rId12"/>
                    <a:stretch>
                      <a:fillRect/>
                    </a:stretch>
                  </pic:blipFill>
                  <pic:spPr bwMode="auto">
                    <a:xfrm>
                      <a:off x="0" y="0"/>
                      <a:ext cx="4962525" cy="2466975"/>
                    </a:xfrm>
                    <a:prstGeom prst="rect">
                      <a:avLst/>
                    </a:prstGeom>
                    <a:noFill/>
                  </pic:spPr>
                </pic:pic>
              </a:graphicData>
            </a:graphic>
          </wp:inline>
        </w:drawing>
      </w:r>
    </w:p>
    <w:p>
      <w:pPr>
        <w:pStyle w:val="Caption"/>
        <w:spacing w:before="40" w:after="160"/>
        <w:jc w:val="center"/>
        <w:rPr>
          <w:rFonts w:ascii="Arial" w:hAnsi="Arial"/>
          <w:sz w:val="20"/>
          <w:szCs w:val="20"/>
        </w:rPr>
      </w:pPr>
      <w:r>
        <w:rPr>
          <w:rFonts w:eastAsia="Arial"/>
          <w:b w:val="false"/>
          <w:bCs w:val="false"/>
          <w:i/>
          <w:color w:val="000000"/>
          <w:sz w:val="20"/>
          <w:szCs w:val="20"/>
          <w:lang w:val="de-AT"/>
        </w:rPr>
        <w:t>Abbildung 5: Battle UI mit Turn Order, Move-Liste, Hero Stats und Enemy Stats.</w:t>
      </w:r>
    </w:p>
    <w:p>
      <w:pPr>
        <w:pStyle w:val="Normal"/>
        <w:spacing w:before="0" w:after="0"/>
        <w:rPr>
          <w:rFonts w:ascii="Arial" w:hAnsi="Arial"/>
          <w:sz w:val="20"/>
          <w:szCs w:val="20"/>
          <w:lang w:val="de-AT"/>
        </w:rPr>
      </w:pPr>
      <w:r>
        <w:rPr>
          <w:sz w:val="20"/>
          <w:szCs w:val="20"/>
          <w:lang w:val="de-AT"/>
        </w:rPr>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lang w:val="de-AT"/>
        </w:rPr>
        <w:t>8. Relikte und Progression</w:t>
      </w:r>
    </w:p>
    <w:p>
      <w:pPr>
        <w:pStyle w:val="Normal"/>
        <w:spacing w:lineRule="auto" w:line="259" w:before="0" w:after="80"/>
        <w:rPr>
          <w:rFonts w:ascii="Arial" w:hAnsi="Arial"/>
          <w:sz w:val="22"/>
          <w:szCs w:val="22"/>
        </w:rPr>
      </w:pPr>
      <w:r>
        <w:rPr>
          <w:rFonts w:eastAsia="Arial"/>
          <w:color w:val="000000"/>
          <w:sz w:val="22"/>
          <w:szCs w:val="22"/>
          <w:u w:val="none"/>
          <w:lang w:val="de-AT"/>
        </w:rPr>
        <w:t>Funktion:</w:t>
      </w:r>
      <w:r>
        <w:rPr>
          <w:rFonts w:eastAsia="Arial"/>
          <w:b/>
          <w:color w:val="000000"/>
          <w:sz w:val="22"/>
          <w:szCs w:val="22"/>
          <w:lang w:val="de-AT"/>
        </w:rPr>
        <w:t xml:space="preserve"> </w:t>
      </w:r>
      <w:r>
        <w:rPr>
          <w:rFonts w:eastAsia="Arial"/>
          <w:color w:val="000000"/>
          <w:sz w:val="22"/>
          <w:szCs w:val="22"/>
          <w:lang w:val="de-AT"/>
        </w:rPr>
        <w:t>Relikte sind die zentrale Progressionsmechanik. Sie belohnen Exploration, reduzieren Kampfrisiko und sind gleichzeitig die Eintrittsbedingung für den Gatekeeper.</w:t>
      </w:r>
    </w:p>
    <w:p>
      <w:pPr>
        <w:pStyle w:val="Normal"/>
        <w:spacing w:lineRule="auto" w:line="259" w:before="0" w:after="80"/>
        <w:rPr>
          <w:rFonts w:ascii="Arial" w:hAnsi="Arial" w:eastAsia="Arial"/>
          <w:color w:val="000000"/>
          <w:sz w:val="22"/>
          <w:szCs w:val="22"/>
          <w:lang w:val="de-AT"/>
        </w:rPr>
      </w:pPr>
      <w:r>
        <w:rPr>
          <w:rFonts w:eastAsia="Arial"/>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RelicType</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Effekt auf Player</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Balancing-Hinweis</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AttackBoost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+10 Attack</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Sehr starker Offensivbonus; erhöht Kampfgeschwindigkeit.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SpeedBoost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+5 Speed</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Beeinflusst Turn Order und kann First Strike sichern.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HealthBoost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Heilt +20 HP</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Aktuell Heilung, nicht Max-HP-Erhöhung; Dokumentation entsprechend eindeutig halten.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DefenceBoost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+1 Defence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Kleiner defensiver Bonus; wirkt in takeDamage gegen eingehenden Schaden.</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Designfrage</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Aktuelle Lösung</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Empfehlung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Reliktanforderung</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Zufällig 3 bis 9 pro Lauf.</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Beim Start anzeigen oder im Gatekeeper-Dialog klar kommunizieren.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Reliktpositionen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Zufällig über Item-Konstruktor bzw. Room-Spawn.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Sicherstellen, dass Relikte nicht in Wänden oder auf Gegnern spawnen.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Progression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Dauerhafte Werte pro Lauf.</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Bei Restart alle Werte vollständig zurücksetzen.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Feedback</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Pickup-Meldung und Statusleiste.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Zusätzlich Relikttyp anzeigen, damit der Bonus erkennbar ist.</w:t>
            </w:r>
          </w:p>
        </w:tc>
      </w:tr>
    </w:tbl>
    <w:p>
      <w:pPr>
        <w:pStyle w:val="Normal"/>
        <w:spacing w:lineRule="auto" w:line="240" w:before="0" w:after="0"/>
        <w:rPr>
          <w:rFonts w:ascii="Arial" w:hAnsi="Arial"/>
          <w:color w:val="000000"/>
          <w:sz w:val="36"/>
          <w:szCs w:val="36"/>
          <w:lang w:val="de-AT"/>
        </w:rPr>
      </w:pPr>
      <w:r>
        <w:rPr>
          <w:color w:val="000000"/>
          <w:sz w:val="36"/>
          <w:szCs w:val="36"/>
          <w:lang w:val="de-AT"/>
        </w:rPr>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rPr>
        <w:t>9. Gegner und NPC-Verhalten</w:t>
        <w:b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Gegner/Entity</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Rolle</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Darstellung / Verhalten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Enemy</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Basisklasse für Gegner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Standardgegner mit Bewegung und Kampfwerten.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Spider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Spezialisierter Gegner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Eigene ASCII-Grafik; kann patrouillieren.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Snake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Spezialisierter Gegner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Schmale ASCII-Grafik; Patrouillenverhalten im Beispielraum.</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Ziel-/Endzustands-Entity</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Keine normale Bewegung; prüft Reliktanzahl bei Nähe.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Player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Spielercharakter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Bewegt sich durch Räume, sammelt Relikte und kämpft.</w:t>
            </w:r>
          </w:p>
        </w:tc>
      </w:tr>
    </w:tbl>
    <w:p>
      <w:pPr>
        <w:pStyle w:val="Normal"/>
        <w:spacing w:lineRule="auto" w:line="240" w:before="0" w:after="0"/>
        <w:rPr>
          <w:rFonts w:ascii="Arial" w:hAnsi="Arial"/>
          <w:color w:val="000000"/>
          <w:sz w:val="22"/>
          <w:szCs w:val="22"/>
          <w:lang w:val="de-AT"/>
        </w:rPr>
      </w:pPr>
      <w:r>
        <w:rPr>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Movement Strategy</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Verhalten</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Einsatz</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RandomMovement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Wählt zufällige Bewegungen innerhalb der Bildschirmgrenzen.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Unvorhersehbare Standardgegner.</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GuardingMovement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Bewegt sich zwischen zwei definierten Punkten.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Patrouillen, Engstellen, vorhersehbare Bedrohung.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ChaseMovement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Prüft Aggression Radius; verfolgt den Spieler bei Nähe.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Aktive Bedrohung, erhöht Spannung beim Erkunden.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Keine Bewegung</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movement == nullptr.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 oder statische Objekte.</w:t>
            </w:r>
          </w:p>
        </w:tc>
      </w:tr>
    </w:tbl>
    <w:p>
      <w:pPr>
        <w:pStyle w:val="Normal"/>
        <w:spacing w:lineRule="auto" w:line="240" w:before="0" w:after="0"/>
        <w:rPr>
          <w:rFonts w:ascii="Arial" w:hAnsi="Arial"/>
          <w:color w:val="000000"/>
          <w:sz w:val="22"/>
          <w:szCs w:val="22"/>
        </w:rPr>
      </w:pPr>
      <w:r>
        <w:rPr>
          <w:color w:val="000000"/>
          <w:sz w:val="22"/>
          <w:szCs w:val="22"/>
        </w:rPr>
      </w:r>
    </w:p>
    <w:p>
      <w:pPr>
        <w:pStyle w:val="Normal"/>
        <w:spacing w:lineRule="auto" w:line="259" w:before="0" w:after="80"/>
        <w:rPr>
          <w:rFonts w:ascii="Arial" w:hAnsi="Arial"/>
          <w:sz w:val="22"/>
          <w:szCs w:val="22"/>
        </w:rPr>
      </w:pPr>
      <w:r>
        <w:rPr>
          <w:rFonts w:eastAsia="Arial"/>
          <w:color w:val="000000"/>
          <w:sz w:val="22"/>
          <w:szCs w:val="22"/>
          <w:u w:val="none"/>
          <w:lang w:val="de-AT"/>
        </w:rPr>
        <w:t>Balancing-Regel:</w:t>
      </w:r>
      <w:r>
        <w:rPr>
          <w:rFonts w:eastAsia="Arial"/>
          <w:b/>
          <w:color w:val="000000"/>
          <w:sz w:val="22"/>
          <w:szCs w:val="22"/>
          <w:u w:val="none"/>
          <w:lang w:val="de-AT"/>
        </w:rPr>
        <w:t xml:space="preserve"> </w:t>
      </w:r>
      <w:r>
        <w:rPr>
          <w:rFonts w:eastAsia="Arial"/>
          <w:color w:val="000000"/>
          <w:sz w:val="22"/>
          <w:szCs w:val="22"/>
          <w:lang w:val="de-AT"/>
        </w:rPr>
        <w:t>Gegnerverhalten soll gemischt werden: zufällige Gegner erzeugen Unsicherheit, Patrouillen bilden planbare Hindernisse, Chase-Gegner erhöhen Druck in wichtigen Räumen.</w:t>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lang w:val="de-AT"/>
        </w:rPr>
        <w:t>10. Technische Architektur</w:t>
      </w:r>
    </w:p>
    <w:p>
      <w:pPr>
        <w:pStyle w:val="Normal"/>
        <w:spacing w:lineRule="auto" w:line="259" w:before="0" w:after="80"/>
        <w:rPr>
          <w:rFonts w:ascii="Arial" w:hAnsi="Arial"/>
          <w:sz w:val="22"/>
          <w:szCs w:val="22"/>
        </w:rPr>
      </w:pPr>
      <w:r>
        <w:rPr>
          <w:rFonts w:eastAsia="Arial"/>
          <w:color w:val="000000"/>
          <w:sz w:val="22"/>
          <w:szCs w:val="22"/>
          <w:u w:val="none"/>
          <w:lang w:val="de-AT"/>
        </w:rPr>
        <w:t>Architekturprinzip:</w:t>
      </w:r>
      <w:r>
        <w:rPr>
          <w:rFonts w:eastAsia="Arial"/>
          <w:b/>
          <w:color w:val="000000"/>
          <w:sz w:val="22"/>
          <w:szCs w:val="22"/>
          <w:lang w:val="de-AT"/>
        </w:rPr>
        <w:t xml:space="preserve"> </w:t>
      </w:r>
      <w:r>
        <w:rPr>
          <w:rFonts w:eastAsia="Arial"/>
          <w:color w:val="000000"/>
          <w:sz w:val="22"/>
          <w:szCs w:val="22"/>
          <w:lang w:val="de-AT"/>
        </w:rPr>
        <w:t xml:space="preserve">Das Projekt nutzt objektorientierte C++-Strukturen. Der Main Loop koordiniert Input, Zeitmessung, Rendering, Kollision, Raumwechsel und Kampfstart. </w:t>
      </w:r>
      <w:r>
        <w:rPr>
          <w:rFonts w:eastAsia="Arial"/>
          <w:color w:val="000000"/>
          <w:sz w:val="22"/>
          <w:szCs w:val="22"/>
        </w:rPr>
        <w:t>Game Objects werden durch Entity, Player, Enemy, Gatekeeper, Item und Relic modelliert.</w:t>
      </w:r>
    </w:p>
    <w:p>
      <w:pPr>
        <w:pStyle w:val="Normal"/>
        <w:spacing w:lineRule="auto" w:line="259" w:before="0" w:after="80"/>
        <w:rPr>
          <w:rFonts w:ascii="Arial" w:hAnsi="Arial"/>
          <w:sz w:val="22"/>
          <w:szCs w:val="22"/>
        </w:rPr>
      </w:pPr>
      <w:r>
        <w:rPr>
          <w:rFonts w:eastAsia="Arial"/>
          <w:color w:val="000000"/>
          <w:sz w:val="22"/>
          <w:szCs w:val="22"/>
          <w:u w:val="none"/>
          <w:lang w:val="de-AT"/>
        </w:rPr>
        <w:t>Kollision: I</w:t>
      </w:r>
      <w:r>
        <w:rPr>
          <w:rFonts w:eastAsia="Arial"/>
          <w:color w:val="000000"/>
          <w:sz w:val="22"/>
          <w:szCs w:val="22"/>
          <w:lang w:val="de-AT"/>
        </w:rPr>
        <w:t>m Spiel werden zwei einfache Methoden benutzt. Für normale Gegner nutzen wir Box-Kollision, also rechteckige Bereiche. Wenn sich diese Bereiche berühren, kann ein Kampf starten. Beim Gatekeeper wird zusätzlich die genaue Distanz zum Spieler geprüft. Dafür wird der euklidische Abstand benutzt. So ist die Abfrage etwas genauer und es entstehen weniger Fehler bei der Interaktion.</w:t>
        <w:br/>
      </w:r>
    </w:p>
    <w:p>
      <w:pPr>
        <w:pStyle w:val="Normal"/>
        <w:spacing w:lineRule="auto" w:line="259" w:before="0" w:after="0"/>
        <w:rPr>
          <w:rFonts w:ascii="Arial" w:hAnsi="Arial"/>
          <w:color w:val="000000"/>
          <w:sz w:val="22"/>
          <w:szCs w:val="22"/>
          <w:lang w:val="de-AT"/>
        </w:rPr>
      </w:pPr>
      <w:r>
        <w:rPr>
          <w:color w:val="000000"/>
          <w:sz w:val="22"/>
          <w:szCs w:val="22"/>
          <w:lang w:val="de-AT"/>
        </w:rPr>
      </w:r>
    </w:p>
    <w:p>
      <w:pPr>
        <w:pStyle w:val="Normal"/>
        <w:spacing w:lineRule="auto" w:line="259" w:before="0" w:after="0"/>
        <w:jc w:val="center"/>
        <w:rPr>
          <w:rFonts w:ascii="Arial" w:hAnsi="Arial"/>
          <w:sz w:val="22"/>
          <w:szCs w:val="22"/>
        </w:rPr>
      </w:pPr>
      <w:r>
        <w:rPr/>
        <w:drawing>
          <wp:inline distT="0" distB="0" distL="0" distR="0">
            <wp:extent cx="6047740" cy="3895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tretch>
                      <a:fillRect/>
                    </a:stretch>
                  </pic:blipFill>
                  <pic:spPr bwMode="auto">
                    <a:xfrm>
                      <a:off x="0" y="0"/>
                      <a:ext cx="6047740" cy="3895090"/>
                    </a:xfrm>
                    <a:prstGeom prst="rect">
                      <a:avLst/>
                    </a:prstGeom>
                    <a:noFill/>
                  </pic:spPr>
                </pic:pic>
              </a:graphicData>
            </a:graphic>
          </wp:inline>
        </w:drawing>
      </w:r>
    </w:p>
    <w:p>
      <w:pPr>
        <w:pStyle w:val="Caption"/>
        <w:spacing w:before="40" w:after="160"/>
        <w:jc w:val="center"/>
        <w:rPr>
          <w:rFonts w:ascii="Arial" w:hAnsi="Arial"/>
          <w:sz w:val="20"/>
          <w:szCs w:val="20"/>
        </w:rPr>
      </w:pPr>
      <w:r>
        <w:rPr>
          <w:rFonts w:eastAsia="Arial"/>
          <w:b w:val="false"/>
          <w:bCs w:val="false"/>
          <w:i/>
          <w:color w:val="000000"/>
          <w:sz w:val="20"/>
          <w:szCs w:val="20"/>
          <w:lang w:val="de-AT"/>
        </w:rPr>
        <w:t>Abbildung 6: Systemarchitektur mit Main Loop, Terrain, EntityManager, BattleManager und Rendering.</w:t>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p>
      <w:pPr>
        <w:pStyle w:val="Normal"/>
        <w:spacing w:lineRule="auto" w:line="240" w:before="60" w:after="0"/>
        <w:jc w:val="center"/>
        <w:rPr>
          <w:rFonts w:ascii="Arial" w:hAnsi="Arial"/>
          <w:color w:val="000000"/>
          <w:sz w:val="22"/>
          <w:szCs w:val="22"/>
          <w:lang w:val="de-AT"/>
        </w:rPr>
      </w:pPr>
      <w:r>
        <w:rPr>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Schicht</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Komponenten</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Aufgabe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Application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main(), keyDispatcher(), initPDCurses(), initWindowsAPI()</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Start, globale Eingabe, Laufzeitkontrolle und Terminalsetup.</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World</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Terrain, Room</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3x3-Welt, Raumgrenzen, Dekoration, Relikte, Gatekeeper-Platzierung.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Entity</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Entity, Player, Enemy, Snake, Spider, Gatekeeper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Position, Bounding Box, Stats, Rendering, Lebensstatus.</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Systems</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EntityManager, BattleManager, Movement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Objektverwaltung, Kampflogik, KI-Bewegung.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Presentation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TextureManager, Animator, AsciiTexture, draw_funcs</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ASCII-Art laden, animieren und zeichnen.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Utilities</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Vec2d, MersenneTwister, metrics, general_funcs</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Vektorrechnung, RNG, FPS/DeltaTime, Kollisionen und Hilfsfunktionen.</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Heading1"/>
        <w:keepNext w:val="true"/>
        <w:spacing w:lineRule="auto" w:line="264" w:before="240" w:after="120"/>
        <w:rPr>
          <w:rFonts w:ascii="Arial" w:hAnsi="Arial"/>
          <w:sz w:val="36"/>
          <w:szCs w:val="36"/>
        </w:rPr>
      </w:pPr>
      <w:r>
        <w:rPr>
          <w:rFonts w:ascii="Arial" w:hAnsi="Arial"/>
          <w:sz w:val="36"/>
          <w:szCs w:val="36"/>
        </w:rPr>
      </w:r>
    </w:p>
    <w:p>
      <w:pPr>
        <w:pStyle w:val="Heading1"/>
        <w:spacing w:lineRule="auto" w:line="264" w:before="240" w:after="120"/>
        <w:rPr>
          <w:rFonts w:ascii="Arial" w:hAnsi="Arial"/>
          <w:sz w:val="36"/>
          <w:szCs w:val="36"/>
        </w:rPr>
      </w:pPr>
      <w:r>
        <w:rPr>
          <w:rFonts w:eastAsia="Arial" w:ascii="Arial" w:hAnsi="Arial"/>
          <w:b w:val="false"/>
          <w:color w:val="00649C"/>
          <w:sz w:val="36"/>
          <w:szCs w:val="36"/>
        </w:rPr>
        <w:br/>
        <w:br/>
        <w:br/>
        <w:br/>
        <w:br/>
        <w:br/>
        <w:br/>
      </w:r>
    </w:p>
    <w:p>
      <w:pPr>
        <w:pStyle w:val="Heading1"/>
        <w:spacing w:lineRule="auto" w:line="264" w:before="240" w:after="120"/>
        <w:rPr>
          <w:rFonts w:ascii="Arial" w:hAnsi="Arial"/>
          <w:sz w:val="36"/>
          <w:szCs w:val="36"/>
        </w:rPr>
      </w:pPr>
      <w:r>
        <w:rPr>
          <w:rFonts w:ascii="Arial" w:hAnsi="Arial"/>
          <w:sz w:val="36"/>
          <w:szCs w:val="36"/>
        </w:rPr>
      </w:r>
    </w:p>
    <w:p>
      <w:pPr>
        <w:pStyle w:val="Heading1"/>
        <w:spacing w:lineRule="auto" w:line="264" w:before="240" w:after="120"/>
        <w:rPr>
          <w:rFonts w:ascii="Arial" w:hAnsi="Arial"/>
          <w:sz w:val="36"/>
          <w:szCs w:val="36"/>
        </w:rPr>
      </w:pPr>
      <w:r>
        <w:rPr>
          <w:rFonts w:ascii="Arial" w:hAnsi="Arial"/>
          <w:sz w:val="36"/>
          <w:szCs w:val="36"/>
        </w:rPr>
      </w:r>
    </w:p>
    <w:p>
      <w:pPr>
        <w:pStyle w:val="Normal"/>
        <w:spacing w:lineRule="auto" w:line="264" w:before="240" w:after="120"/>
        <w:rPr>
          <w:rFonts w:ascii="Arial" w:hAnsi="Arial"/>
          <w:sz w:val="36"/>
          <w:szCs w:val="36"/>
        </w:rPr>
      </w:pPr>
      <w:r>
        <w:rPr>
          <w:sz w:val="36"/>
          <w:szCs w:val="36"/>
        </w:rPr>
      </w:r>
    </w:p>
    <w:p>
      <w:pPr>
        <w:pStyle w:val="Heading1"/>
        <w:spacing w:lineRule="auto" w:line="264" w:before="240" w:after="120"/>
        <w:rPr>
          <w:rFonts w:ascii="Arial" w:hAnsi="Arial"/>
          <w:sz w:val="36"/>
          <w:szCs w:val="36"/>
        </w:rPr>
      </w:pPr>
      <w:r>
        <w:rPr>
          <w:rFonts w:eastAsia="Arial" w:ascii="Arial" w:hAnsi="Arial"/>
          <w:b w:val="false"/>
          <w:color w:val="00649C"/>
          <w:sz w:val="36"/>
          <w:szCs w:val="36"/>
        </w:rPr>
        <w:t>11. Klassen- und Komponentenübersicht</w:t>
        <w:b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Klasse/Modul</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Verantwortung</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Wichtige Hinweise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Vec2d</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2D-Koordinaten, Vektoroperationen, Abstand/Betrag.</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Grundlage für Position, Richtung und Bounding Boxes.</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Entity</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Abstrakte Basisklasse mit ID, Position, Health, Attack, Defence, Speed und Buff-Stufen.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Rule of Five vorhanden; drawSelf() ist virtuell/abstrakt.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Player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Spielerstatus, Raumposition, Reliktzähler, Stats-Fenster.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roomCheck() führt Raumwechsel durch.</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Enemy</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Gegnerbasis mit Movement-Strategie.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Spider/Snake überschreiben Rendering.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Endziel-Entity mit eigener Darstellung.</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Interaktion über Nähe und Reliktanzahl.</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EntityManager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Speichert und rendert aktive Entity-Zeiger pro Raum.</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Ownership sollte langfristig mit smart pointers sauberer werden.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BattleManager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Battle-State-Machine, Turn Order, Move-Ausführung, Winner Check.</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availableMoves sind aktuell fixe Move-Objekte.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BattleMove/SubMoves</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AttackMove, HealMove, BuffMove implementieren Kampfaktionen.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de-AT" w:eastAsia="en-US" w:bidi="ar-SA"/>
              </w:rPr>
              <w:t>Move-Namen und Wirkung prüfen, besonders Speed DeBuff.</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Terrain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Erzeugt alle Räume, Gegner, Relikte und Gatekeeper.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Start liegt in room[1][1].</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Room</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Zeichnet Raum, hält EntityManager und Reliktliste.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spawnRelics() erzeugt drei Relikte.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Relic</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Pickup-Item mit Stat-Bonus.</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Bonus wird direkt auf Player angewendet.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Movement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Strategy-Basis für Random, Guarding und Chase.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Entkoppelt Gegnerbewegung von Enemy-Klasse.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Texture/Animator</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ASCII-Texturen und Animationen.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Sichert visuelle Konsistenz.</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metrics</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FPS, DeltaTime, Frame, Laufzeit.</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Nützlich für Performance-Debugging.</w:t>
            </w:r>
          </w:p>
        </w:tc>
      </w:tr>
    </w:tbl>
    <w:p>
      <w:pPr>
        <w:pStyle w:val="Normal"/>
        <w:spacing w:lineRule="auto" w:line="240" w:before="0" w:after="0"/>
        <w:rPr>
          <w:rFonts w:ascii="Arial" w:hAnsi="Arial"/>
          <w:color w:val="000000"/>
          <w:sz w:val="22"/>
          <w:szCs w:val="22"/>
        </w:rPr>
      </w:pPr>
      <w:r>
        <w:rPr>
          <w:color w:val="000000"/>
          <w:sz w:val="22"/>
          <w:szCs w:val="22"/>
        </w:rPr>
      </w:r>
    </w:p>
    <w:p>
      <w:pPr>
        <w:pStyle w:val="Normal"/>
        <w:spacing w:lineRule="auto" w:line="240" w:before="0" w:after="0"/>
        <w:rPr>
          <w:rFonts w:ascii="Arial" w:hAnsi="Arial"/>
          <w:color w:val="000000"/>
          <w:sz w:val="22"/>
          <w:szCs w:val="22"/>
        </w:rPr>
      </w:pPr>
      <w:r>
        <w:rPr>
          <w:color w:val="000000"/>
          <w:sz w:val="22"/>
          <w:szCs w:val="22"/>
        </w:rPr>
      </w:r>
    </w:p>
    <w:p>
      <w:pPr>
        <w:pStyle w:val="Normal"/>
        <w:spacing w:lineRule="auto" w:line="240" w:before="0" w:after="0"/>
        <w:rPr>
          <w:rFonts w:ascii="Arial" w:hAnsi="Arial"/>
          <w:color w:val="000000"/>
          <w:sz w:val="22"/>
          <w:szCs w:val="22"/>
        </w:rPr>
      </w:pPr>
      <w:r>
        <w:rPr>
          <w:color w:val="000000"/>
          <w:sz w:val="22"/>
          <w:szCs w:val="22"/>
        </w:rPr>
      </w:r>
    </w:p>
    <w:p>
      <w:pPr>
        <w:pStyle w:val="Normal"/>
        <w:spacing w:lineRule="auto" w:line="240" w:before="0" w:after="0"/>
        <w:rPr>
          <w:rFonts w:ascii="Arial" w:hAnsi="Arial"/>
          <w:color w:val="000000"/>
          <w:sz w:val="22"/>
          <w:szCs w:val="22"/>
        </w:rPr>
      </w:pPr>
      <w:r>
        <w:rPr>
          <w:color w:val="000000"/>
          <w:sz w:val="22"/>
          <w:szCs w:val="22"/>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Datenobjekt</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Besitzer aktuell</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Empfohlene Verbesserung</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Entity*</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EntityManager / Room hält rohe Zeiger.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std::unique_ptr&lt;Entity&gt; verwenden und Ownership eindeutig machen.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Movement*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Enemy/Entity besitzt Movement-Zeiger.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std::unique_ptr&lt;Movement&gt; für automatische Freigabe.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Item* / Relic*</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Room.relics hält rohe Zeiger.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std::unique_ptr&lt;Item&gt; und erase-remove Pattern.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Animator/Texture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teilweise shared_ptr, Manager liefert Assets.</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Asset-Lebensdauer zentral im Manager dokumentieren.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RNG</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Gemischt: MersenneTwister und rand().</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Einheitlich MersenneTwister nutzen, damit Randomisierung testbarer wird.</w:t>
            </w:r>
          </w:p>
        </w:tc>
      </w:tr>
    </w:tbl>
    <w:p>
      <w:pPr>
        <w:pStyle w:val="Normal"/>
        <w:spacing w:lineRule="auto" w:line="264" w:before="240" w:after="0"/>
        <w:rPr>
          <w:rFonts w:ascii="Arial" w:hAnsi="Arial"/>
          <w:color w:val="000000"/>
          <w:sz w:val="22"/>
          <w:szCs w:val="22"/>
        </w:rPr>
      </w:pPr>
      <w:r>
        <w:rPr>
          <w:color w:val="000000"/>
          <w:sz w:val="22"/>
          <w:szCs w:val="22"/>
        </w:rPr>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rPr>
        <w:t>12. Rendering, Assets und Audio-Status</w:t>
        <w:b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Bereich</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Aktueller Stand</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GDD-Definition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Rendering</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PDCurses mvprintw, Farbpaare, Bildschirmclearing.</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ASCII-Objekte werden pro Frame gezeichnet; Lesbarkeit hat Vorrang vor Detail.</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ASCII-Assets</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Player, Gegner, Relikte, Räume, Logo, Battle-Arena.</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Jede Entity soll eine eindeutige Form/Farbe besitzen.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Animation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Animator/AnimatorManager vorhanden.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Bewegung und Relikte können animiert wirken.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Audio</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Nicht implementiert / nicht beschrieben.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Im GDD als Out-of-Scope oder Future Work markieren.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Debug-Visualisierung</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Bounding Boxes per Taste B.</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Für Kollisionstests und Demo-Erklärung nutzen.</w:t>
            </w:r>
          </w:p>
        </w:tc>
      </w:tr>
    </w:tbl>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4960"/>
        <w:gridCol w:w="4962"/>
      </w:tblGrid>
      <w:tr>
        <w:trPr/>
        <w:tc>
          <w:tcPr>
            <w:tcW w:w="4960"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Visuelle Regel</w:t>
            </w:r>
          </w:p>
        </w:tc>
        <w:tc>
          <w:tcPr>
            <w:tcW w:w="4962"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Beschreibung</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Kontrast</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Wichtige Elemente wie Spieler, Gegner, Relikte und Gatekeeper müssen farblich unterscheidbar bleiben.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HUD-Stabilität</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Statusleiste soll am unteren Rand bleiben und nicht durch Raumgrafik überschrieben werden.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ASCII-Breite</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Sprites sollen nicht zu breit werden, damit sie in allen Terminalgrößen lesbar bleiben.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Kampf-Lesbarkeit</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Move-Liste, Stats und Log müssen auch bei mehreren Gegnern nicht überlappen.</w:t>
            </w:r>
          </w:p>
        </w:tc>
      </w:tr>
      <w:tr>
        <w:trPr/>
        <w:tc>
          <w:tcPr>
            <w:tcW w:w="4960"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Debug-Modus</w:t>
            </w:r>
          </w:p>
        </w:tc>
        <w:tc>
          <w:tcPr>
            <w:tcW w:w="4962"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Debug-Ausgaben sollen klar von Spieler-UI getrennt bleiben.</w:t>
            </w:r>
          </w:p>
        </w:tc>
      </w:tr>
    </w:tbl>
    <w:p>
      <w:pPr>
        <w:pStyle w:val="Heading1"/>
        <w:keepNext w:val="true"/>
        <w:spacing w:lineRule="auto" w:line="264" w:before="240" w:after="120"/>
        <w:rPr>
          <w:rFonts w:ascii="Arial" w:hAnsi="Arial"/>
          <w:sz w:val="22"/>
          <w:szCs w:val="22"/>
        </w:rPr>
      </w:pPr>
      <w:r>
        <w:rPr>
          <w:rFonts w:eastAsia="Arial" w:ascii="Arial" w:hAnsi="Arial"/>
          <w:b w:val="false"/>
          <w:color w:val="00649C"/>
          <w:sz w:val="22"/>
          <w:szCs w:val="22"/>
          <w:lang w:val="de-AT"/>
        </w:rPr>
        <w:br/>
      </w:r>
      <w:r>
        <w:rPr>
          <w:rFonts w:eastAsia="Arial" w:ascii="Arial" w:hAnsi="Arial"/>
          <w:b w:val="false"/>
          <w:color w:val="00649C"/>
          <w:sz w:val="36"/>
          <w:szCs w:val="36"/>
        </w:rPr>
        <w:t>13. Randomisierung</w:t>
        <w:b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Mechanik</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Randomisierung</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Hinweis</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Gatekeeper-Raum</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Zufällige x/y-Koordinate im 3x3-Raster.</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Erzeugt Suchaufwand; Startposition kann theoretisch auch getroffen werden.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Gatekeeper-Position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Zufällige Position innerhalb Terminalgrenzen.</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Spawn sollte nicht auf Wänden/Türen liegen.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Benötigte Relikte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Zufällig 3 bis 9.</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Sollte im UI transparent gemacht werden.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Relikttyp</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Zufälliger Typ aus Attack, Speed, Health, Defence.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Einheitlicher RNG empfohlen.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Raumdekoration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Seed-basierte Positionen für dekorative Elemente.</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Dekoration bleibt pro Raum konsistent.</w:t>
            </w:r>
          </w:p>
        </w:tc>
      </w:tr>
    </w:tbl>
    <w:p>
      <w:pPr>
        <w:pStyle w:val="Normal"/>
        <w:spacing w:lineRule="auto" w:line="264" w:before="240" w:after="0"/>
        <w:rPr>
          <w:rFonts w:ascii="Arial" w:hAnsi="Arial"/>
          <w:color w:val="000000"/>
          <w:sz w:val="22"/>
          <w:szCs w:val="22"/>
        </w:rPr>
      </w:pPr>
      <w:r>
        <w:rPr>
          <w:color w:val="000000"/>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Normal"/>
        <w:spacing w:lineRule="auto" w:line="264" w:before="240" w:after="0"/>
        <w:rPr>
          <w:rFonts w:ascii="Arial" w:hAnsi="Arial"/>
          <w:color w:val="000000"/>
          <w:sz w:val="22"/>
          <w:szCs w:val="22"/>
        </w:rPr>
      </w:pPr>
      <w:r>
        <w:rPr>
          <w:color w:val="000000"/>
          <w:sz w:val="22"/>
          <w:szCs w:val="22"/>
        </w:rPr>
      </w:r>
    </w:p>
    <w:p>
      <w:pPr>
        <w:pStyle w:val="Heading1"/>
        <w:keepNext w:val="true"/>
        <w:spacing w:lineRule="auto" w:line="264" w:before="240" w:after="120"/>
        <w:rPr>
          <w:rFonts w:ascii="Arial" w:hAnsi="Arial"/>
          <w:sz w:val="36"/>
          <w:szCs w:val="36"/>
        </w:rPr>
      </w:pPr>
      <w:r>
        <w:rPr>
          <w:rFonts w:eastAsia="Arial" w:ascii="Arial" w:hAnsi="Arial"/>
          <w:b w:val="false"/>
          <w:color w:val="00649C"/>
          <w:sz w:val="36"/>
          <w:szCs w:val="36"/>
        </w:rPr>
        <w:t>14. Sieg, Niederlage und Restart</w:t>
        <w:br/>
      </w:r>
    </w:p>
    <w:tbl>
      <w:tblPr>
        <w:tblStyle w:val="Tabellenraster"/>
        <w:tblW w:w="5000" w:type="pct"/>
        <w:jc w:val="center"/>
        <w:tblInd w:w="0" w:type="dxa"/>
        <w:tblLayout w:type="fixed"/>
        <w:tblCellMar>
          <w:top w:w="80" w:type="dxa"/>
          <w:start w:w="80" w:type="dxa"/>
          <w:bottom w:w="80" w:type="dxa"/>
          <w:end w:w="80" w:type="dxa"/>
        </w:tblCellMar>
        <w:tblLook w:firstRow="1" w:noVBand="1" w:lastRow="0" w:firstColumn="1" w:lastColumn="0" w:noHBand="0" w:val="04a0"/>
      </w:tblPr>
      <w:tblGrid>
        <w:gridCol w:w="3307"/>
        <w:gridCol w:w="3307"/>
        <w:gridCol w:w="3308"/>
      </w:tblGrid>
      <w:tr>
        <w:trPr/>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Event</w:t>
            </w:r>
          </w:p>
        </w:tc>
        <w:tc>
          <w:tcPr>
            <w:tcW w:w="3307"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Bedingung</w:t>
            </w:r>
          </w:p>
        </w:tc>
        <w:tc>
          <w:tcPr>
            <w:tcW w:w="3308" w:type="dxa"/>
            <w:tcBorders>
              <w:top w:val="single" w:sz="6" w:space="0" w:color="000000"/>
              <w:start w:val="single" w:sz="6" w:space="0" w:color="000000"/>
              <w:bottom w:val="single" w:sz="6" w:space="0" w:color="000000"/>
              <w:end w:val="single" w:sz="6" w:space="0" w:color="000000"/>
            </w:tcBorders>
            <w:shd w:color="auto" w:fill="D9D9D9" w:val="clear"/>
          </w:tcPr>
          <w:p>
            <w:pPr>
              <w:pStyle w:val="Normal"/>
              <w:widowControl/>
              <w:suppressAutoHyphens w:val="true"/>
              <w:spacing w:lineRule="auto" w:line="252" w:before="0" w:after="0"/>
              <w:jc w:val="start"/>
              <w:rPr>
                <w:b w:val="false"/>
                <w:bCs w:val="false"/>
              </w:rPr>
            </w:pPr>
            <w:r>
              <w:rPr>
                <w:rFonts w:eastAsia="Arial" w:cs=""/>
                <w:b w:val="false"/>
                <w:bCs w:val="false"/>
                <w:kern w:val="0"/>
                <w:sz w:val="22"/>
                <w:szCs w:val="22"/>
                <w:lang w:val="en-US" w:eastAsia="en-US" w:bidi="ar-SA"/>
              </w:rPr>
              <w:t>Systemreaktion</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Sieg</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Player nahe beim Gatekeeper und Relics &gt;= requiredRelics.</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Siegmeldung, Gratulation, Restart-Frage.</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Nicht genug Relikte</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Player nahe beim Gatekeeper, aber Relics &lt; requiredRelics.</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Dialog mit aktuellem Fortschritt; Player wird zurückgesetzt.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Kampf gewonnen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Alle Gegner im Battle haben Health &lt;= 0.</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de-AT" w:eastAsia="en-US" w:bidi="ar-SA"/>
              </w:rPr>
              <w:t>Gegner werden aus dem Raum entfernt; Exploration geht weiter.</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Kampf verloren</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Player Health &lt;= 0.</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Game Over, ggf. Restart-Animation, Spiel beendet.</w:t>
            </w:r>
          </w:p>
        </w:tc>
      </w:tr>
      <w:tr>
        <w:trPr/>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Quit</w:t>
            </w:r>
          </w:p>
        </w:tc>
        <w:tc>
          <w:tcPr>
            <w:tcW w:w="3307"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Taste X und Bestätigung.</w:t>
            </w:r>
          </w:p>
        </w:tc>
        <w:tc>
          <w:tcPr>
            <w:tcW w:w="3308" w:type="dxa"/>
            <w:tcBorders>
              <w:top w:val="single" w:sz="6" w:space="0" w:color="000000"/>
              <w:start w:val="single" w:sz="6" w:space="0" w:color="000000"/>
              <w:bottom w:val="single" w:sz="6" w:space="0" w:color="000000"/>
              <w:end w:val="single" w:sz="6" w:space="0" w:color="000000"/>
            </w:tcBorders>
            <w:shd w:color="auto" w:fill="FFFFFF" w:val="clear"/>
          </w:tcPr>
          <w:p>
            <w:pPr>
              <w:pStyle w:val="Normal"/>
              <w:widowControl/>
              <w:suppressAutoHyphens w:val="true"/>
              <w:spacing w:lineRule="auto" w:line="252" w:before="0" w:after="0"/>
              <w:jc w:val="start"/>
              <w:rPr>
                <w:rFonts w:ascii="Arial" w:hAnsi="Arial" w:cs=""/>
                <w:kern w:val="0"/>
                <w:sz w:val="22"/>
                <w:szCs w:val="22"/>
                <w:lang w:val="en-US" w:eastAsia="en-US" w:bidi="ar-SA"/>
              </w:rPr>
            </w:pPr>
            <w:r>
              <w:rPr>
                <w:rFonts w:eastAsia="Arial" w:cs=""/>
                <w:kern w:val="0"/>
                <w:sz w:val="22"/>
                <w:szCs w:val="22"/>
                <w:lang w:val="en-US" w:eastAsia="en-US" w:bidi="ar-SA"/>
              </w:rPr>
              <w:t>RUNNING = 0; PDCurses wird beendet.</w:t>
            </w:r>
          </w:p>
        </w:tc>
      </w:tr>
    </w:tbl>
    <w:p>
      <w:pPr>
        <w:pStyle w:val="Normal"/>
        <w:spacing w:lineRule="auto" w:line="240" w:before="0" w:after="0"/>
        <w:rPr>
          <w:rFonts w:ascii="Arial" w:hAnsi="Arial"/>
          <w:color w:val="000000"/>
          <w:sz w:val="22"/>
          <w:szCs w:val="22"/>
        </w:rPr>
      </w:pPr>
      <w:r>
        <w:rPr>
          <w:color w:val="000000"/>
          <w:sz w:val="22"/>
          <w:szCs w:val="22"/>
        </w:rPr>
      </w:r>
    </w:p>
    <w:p>
      <w:pPr>
        <w:pStyle w:val="Heading1"/>
        <w:keepNext w:val="true"/>
        <w:spacing w:lineRule="auto" w:line="259" w:before="240" w:after="120"/>
        <w:rPr>
          <w:rFonts w:ascii="Arial" w:hAnsi="Arial"/>
          <w:sz w:val="36"/>
          <w:szCs w:val="36"/>
        </w:rPr>
      </w:pPr>
      <w:r>
        <w:rPr>
          <w:rFonts w:eastAsia="Arial" w:ascii="Arial" w:hAnsi="Arial"/>
          <w:color w:val="00649C"/>
          <w:sz w:val="36"/>
          <w:szCs w:val="36"/>
        </w:rPr>
        <w:t>Kurzfazit</w:t>
      </w:r>
    </w:p>
    <w:p>
      <w:pPr>
        <w:pStyle w:val="Normal"/>
        <w:spacing w:before="0" w:after="80"/>
        <w:rPr>
          <w:rFonts w:ascii="Arial" w:hAnsi="Arial"/>
          <w:sz w:val="22"/>
          <w:szCs w:val="22"/>
        </w:rPr>
      </w:pPr>
      <w:r>
        <w:rPr>
          <w:rFonts w:eastAsia="Arial"/>
          <w:sz w:val="22"/>
          <w:szCs w:val="22"/>
        </w:rPr>
        <w:t>Für die Abgabe sollte der Fokus auf Konsistenz, Lesbarkeit und Nachvollziehbarkeit liegen. Dieses GDD beschreibt nur die vorhandenen bzw. realistisch belegbaren Features und trennt offene Verbesserungen klar von implementierten Funktionen.</w:t>
      </w:r>
    </w:p>
    <w:p>
      <w:pPr>
        <w:pStyle w:val="Normal"/>
        <w:spacing w:lineRule="auto" w:line="240" w:before="0" w:after="0"/>
        <w:rPr>
          <w:rFonts w:ascii="Arial" w:hAnsi="Arial"/>
          <w:b w:val="false"/>
          <w:bCs w:val="false"/>
          <w:color w:val="000000"/>
          <w:sz w:val="22"/>
          <w:szCs w:val="22"/>
          <w:lang w:val="de-AT"/>
        </w:rPr>
      </w:pPr>
      <w:r>
        <w:rPr>
          <w:b w:val="false"/>
          <w:bCs w:val="false"/>
          <w:color w:val="000000"/>
          <w:sz w:val="22"/>
          <w:szCs w:val="22"/>
          <w:lang w:val="de-AT"/>
        </w:rPr>
      </w:r>
    </w:p>
    <w:p>
      <w:pPr>
        <w:pStyle w:val="Normal"/>
        <w:spacing w:lineRule="auto" w:line="240" w:before="0" w:after="0"/>
        <w:rPr>
          <w:rFonts w:ascii="Arial" w:hAnsi="Arial"/>
          <w:color w:val="000000"/>
          <w:sz w:val="22"/>
          <w:szCs w:val="22"/>
          <w:lang w:val="de-AT"/>
        </w:rPr>
      </w:pPr>
      <w:r>
        <w:rPr>
          <w:color w:val="000000"/>
          <w:sz w:val="22"/>
          <w:szCs w:val="22"/>
          <w:lang w:val="de-AT"/>
        </w:rPr>
        <w:br/>
      </w:r>
    </w:p>
    <w:p>
      <w:pPr>
        <w:pStyle w:val="Heading1"/>
        <w:spacing w:before="0" w:after="160"/>
        <w:jc w:val="start"/>
        <w:rPr>
          <w:rFonts w:ascii="Arial" w:hAnsi="Arial"/>
          <w:sz w:val="72"/>
          <w:szCs w:val="72"/>
        </w:rPr>
      </w:pPr>
      <w:r>
        <w:rPr>
          <w:rFonts w:eastAsia="Arial" w:ascii="Arial" w:hAnsi="Arial"/>
          <w:b w:val="false"/>
          <w:color w:val="00649C"/>
          <w:sz w:val="72"/>
          <w:szCs w:val="72"/>
        </w:rPr>
        <w:br/>
        <w:br/>
      </w:r>
    </w:p>
    <w:p>
      <w:pPr>
        <w:pStyle w:val="Normal"/>
        <w:spacing w:before="0" w:after="160"/>
        <w:jc w:val="start"/>
        <w:rPr>
          <w:rFonts w:ascii="Arial" w:hAnsi="Arial"/>
          <w:sz w:val="72"/>
          <w:szCs w:val="72"/>
        </w:rPr>
      </w:pPr>
      <w:r>
        <w:rPr>
          <w:sz w:val="72"/>
          <w:szCs w:val="72"/>
        </w:rPr>
      </w:r>
    </w:p>
    <w:p>
      <w:pPr>
        <w:pStyle w:val="Normal"/>
        <w:spacing w:before="0" w:after="160"/>
        <w:jc w:val="start"/>
        <w:rPr>
          <w:rFonts w:ascii="Arial" w:hAnsi="Arial"/>
          <w:sz w:val="72"/>
          <w:szCs w:val="72"/>
        </w:rPr>
      </w:pPr>
      <w:r>
        <w:rPr>
          <w:sz w:val="72"/>
          <w:szCs w:val="72"/>
        </w:rPr>
      </w:r>
    </w:p>
    <w:p>
      <w:pPr>
        <w:pStyle w:val="Heading1"/>
        <w:spacing w:before="0" w:after="160"/>
        <w:jc w:val="start"/>
        <w:rPr>
          <w:rFonts w:ascii="Arial" w:hAnsi="Arial"/>
          <w:sz w:val="72"/>
          <w:szCs w:val="72"/>
        </w:rPr>
      </w:pPr>
      <w:r>
        <w:rPr>
          <w:rFonts w:eastAsia="Arial" w:ascii="Arial" w:hAnsi="Arial"/>
          <w:b w:val="false"/>
          <w:color w:val="00649C"/>
          <w:sz w:val="72"/>
          <w:szCs w:val="72"/>
        </w:rPr>
        <w:t>Abbildungsverzeichnis</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Abbildung 1: Der Core Loop verbindet Erkundung, Reliktsuche, Kampf und Gatekeeper-Ziel.</w:t>
      </w:r>
      <w:r>
        <w:rPr>
          <w:sz w:val="22"/>
          <w:szCs w:val="22"/>
        </w:rPr>
        <w:tab/>
      </w:r>
      <w:r>
        <w:rPr>
          <w:rFonts w:eastAsia="Arial"/>
          <w:sz w:val="22"/>
          <w:szCs w:val="22"/>
        </w:rPr>
        <w:t>3</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Abbildung 2: Explorationsansicht mit Raum, Gegnern, Relikten und Statusleiste.</w:t>
      </w:r>
      <w:r>
        <w:rPr>
          <w:sz w:val="22"/>
          <w:szCs w:val="22"/>
        </w:rPr>
        <w:tab/>
      </w:r>
      <w:r>
        <w:rPr>
          <w:rFonts w:eastAsia="Arial"/>
          <w:sz w:val="22"/>
          <w:szCs w:val="22"/>
        </w:rPr>
        <w:t>6</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Abbildung 3: 3x3-Raumstruktur mit Startposition und Raum-IDs.</w:t>
      </w:r>
      <w:r>
        <w:rPr>
          <w:sz w:val="22"/>
          <w:szCs w:val="22"/>
        </w:rPr>
        <w:tab/>
      </w:r>
      <w:r>
        <w:rPr>
          <w:rFonts w:eastAsia="Arial"/>
          <w:sz w:val="22"/>
          <w:szCs w:val="22"/>
        </w:rPr>
        <w:t>7</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Abbildung 4: Ablauf und Zustände des Kampfsystems.</w:t>
      </w:r>
      <w:r>
        <w:rPr>
          <w:sz w:val="22"/>
          <w:szCs w:val="22"/>
        </w:rPr>
        <w:tab/>
      </w:r>
      <w:r>
        <w:rPr>
          <w:rFonts w:eastAsia="Arial"/>
          <w:sz w:val="22"/>
          <w:szCs w:val="22"/>
        </w:rPr>
        <w:t>9</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Abbildung 5: Battle UI mit Turn Order, Move-Liste, Hero Stats und Enemy Stats.</w:t>
      </w:r>
      <w:r>
        <w:rPr>
          <w:sz w:val="22"/>
          <w:szCs w:val="22"/>
        </w:rPr>
        <w:tab/>
      </w:r>
      <w:r>
        <w:rPr>
          <w:rFonts w:eastAsia="Arial"/>
          <w:sz w:val="22"/>
          <w:szCs w:val="22"/>
        </w:rPr>
        <w:t>11</w:t>
      </w:r>
    </w:p>
    <w:p>
      <w:pPr>
        <w:pStyle w:val="Normal"/>
        <w:tabs>
          <w:tab w:val="clear" w:pos="720"/>
          <w:tab w:val="right" w:pos="9071" w:leader="dot"/>
        </w:tabs>
        <w:spacing w:before="0" w:after="40"/>
        <w:ind w:hanging="0" w:start="0"/>
        <w:rPr>
          <w:rFonts w:ascii="Arial" w:hAnsi="Arial"/>
          <w:sz w:val="22"/>
          <w:szCs w:val="22"/>
        </w:rPr>
      </w:pPr>
      <w:r>
        <w:rPr>
          <w:rFonts w:eastAsia="Arial"/>
          <w:sz w:val="22"/>
          <w:szCs w:val="22"/>
        </w:rPr>
        <w:t>Abbildung 6: Systemarchitektur mit Main Loop, Terrain, EntityManager, BattleManager und Rendering.</w:t>
      </w:r>
      <w:r>
        <w:rPr>
          <w:sz w:val="22"/>
          <w:szCs w:val="22"/>
        </w:rPr>
        <w:tab/>
      </w:r>
      <w:r>
        <w:rPr>
          <w:rFonts w:eastAsia="Arial"/>
          <w:sz w:val="22"/>
          <w:szCs w:val="22"/>
        </w:rPr>
        <w:t>13</w:t>
      </w:r>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992" w:right="992" w:gutter="0" w:header="709" w:top="1332" w:footer="709" w:bottom="99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bookmarkStart w:id="0" w:name="PageNumWizard_FOOTER_Default_Page_Style2"/>
    <w:bookmarkEnd w:id="0"/>
    <w:r>
      <w:rPr>
        <w:rFonts w:eastAsia="Arial"/>
        <w:sz w:val="19"/>
      </w:rPr>
      <w:fldChar w:fldCharType="begin"/>
    </w:r>
    <w:r>
      <w:rPr>
        <w:rFonts w:eastAsia="Arial"/>
        <w:sz w:val="19"/>
      </w:rPr>
      <w:instrText xml:space="preserve"> PAGE </w:instrText>
    </w:r>
    <w:r>
      <w:rPr>
        <w:rFonts w:eastAsia="Arial"/>
        <w:sz w:val="19"/>
      </w:rPr>
      <w:fldChar w:fldCharType="separate"/>
    </w:r>
    <w:r>
      <w:rPr>
        <w:rFonts w:eastAsia="Arial"/>
        <w:sz w:val="19"/>
      </w:rPr>
      <w:t>2</w:t>
    </w:r>
    <w:r>
      <w:rPr>
        <w:rFonts w:eastAsia="Arial"/>
        <w:sz w:val="19"/>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val="5A5A5A"/>
        <w:sz w:val="16"/>
      </w:rPr>
    </w:pPr>
    <w:bookmarkStart w:id="1" w:name="PageNumWizard_FOOTER_Default_Page_Style1"/>
    <w:bookmarkEnd w:id="1"/>
    <w:r>
      <w:rPr>
        <w:rFonts w:eastAsia="Arial"/>
        <w:sz w:val="19"/>
      </w:rPr>
      <w:fldChar w:fldCharType="begin"/>
    </w:r>
    <w:r>
      <w:rPr>
        <w:rFonts w:eastAsia="Arial"/>
        <w:sz w:val="19"/>
      </w:rPr>
      <w:instrText xml:space="preserve"> PAGE </w:instrText>
    </w:r>
    <w:r>
      <w:rPr>
        <w:rFonts w:eastAsia="Arial"/>
        <w:sz w:val="19"/>
      </w:rPr>
      <w:fldChar w:fldCharType="separate"/>
    </w:r>
    <w:r>
      <w:rPr>
        <w:rFonts w:eastAsia="Arial"/>
        <w:sz w:val="19"/>
      </w:rPr>
      <w:t>3</w:t>
    </w:r>
    <w:r>
      <w:rPr>
        <w:rFonts w:eastAsia="Arial"/>
        <w:sz w:val="19"/>
      </w:rPr>
      <w:fldChar w:fldCharType="end"/>
    </w:r>
  </w:p>
  <w:p>
    <w:pPr>
      <w:pStyle w:val="Footer"/>
      <w:jc w:val="center"/>
      <w:rPr>
        <w:color w:val="5A5A5A"/>
        <w:sz w:val="16"/>
      </w:rPr>
    </w:pPr>
    <w:r>
      <w:rPr>
        <w:color w:val="5A5A5A"/>
        <w:sz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drawing>
        <wp:inline distT="0" distB="0" distL="0" distR="0">
          <wp:extent cx="845820" cy="533400"/>
          <wp:effectExtent l="0" t="0" r="0" b="0"/>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
                  <a:stretch>
                    <a:fillRect/>
                  </a:stretch>
                </pic:blipFill>
                <pic:spPr bwMode="auto">
                  <a:xfrm>
                    <a:off x="0" y="0"/>
                    <a:ext cx="845820" cy="533400"/>
                  </a:xfrm>
                  <a:prstGeom prst="rect">
                    <a:avLst/>
                  </a:prstGeom>
                  <a:noFill/>
                </pic:spPr>
              </pic:pic>
            </a:graphicData>
          </a:graphic>
        </wp:inline>
      </w:drawing>
    </w:r>
  </w:p>
  <w:p>
    <w:pPr>
      <w:pStyle w:val="Header"/>
      <w:jc w:val="start"/>
      <w:rPr/>
    </w:pPr>
    <w:r>
      <w:rPr/>
    </w:r>
  </w:p>
  <w:p>
    <w:pPr>
      <w:pStyle w:val="Header"/>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drawing>
        <wp:inline distT="0" distB="0" distL="0" distR="0">
          <wp:extent cx="845820" cy="5334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stretch>
                    <a:fillRect/>
                  </a:stretch>
                </pic:blipFill>
                <pic:spPr bwMode="auto">
                  <a:xfrm>
                    <a:off x="0" y="0"/>
                    <a:ext cx="845820" cy="533400"/>
                  </a:xfrm>
                  <a:prstGeom prst="rect">
                    <a:avLst/>
                  </a:prstGeom>
                  <a:noFill/>
                </pic:spPr>
              </pic:pic>
            </a:graphicData>
          </a:graphic>
        </wp:inline>
      </w:drawing>
    </w:r>
  </w:p>
  <w:p>
    <w:pPr>
      <w:pStyle w:val="Header"/>
      <w:jc w:val="start"/>
      <w:rPr/>
    </w:pPr>
    <w:r>
      <w:rPr/>
    </w:r>
  </w:p>
  <w:p>
    <w:pPr>
      <w:pStyle w:val="Header"/>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evenAndOddHeader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Arial" w:cs="" w:cstheme="minorBidi"/>
      <w:color w:val="auto"/>
      <w:kern w:val="0"/>
      <w:sz w:val="21"/>
      <w:szCs w:val="22"/>
      <w:lang w:val="en-US" w:eastAsia="en-US" w:bidi="ar-SA"/>
    </w:rPr>
  </w:style>
  <w:style w:type="paragraph" w:styleId="Heading1">
    <w:name w:val="heading 1"/>
    <w:basedOn w:val="Normal"/>
    <w:next w:val="Normal"/>
    <w:link w:val="berschrift1Zchn"/>
    <w:uiPriority w:val="9"/>
    <w:qFormat/>
    <w:rsid w:val="00fc693f"/>
    <w:pPr>
      <w:keepNext w:val="true"/>
      <w:keepLines/>
      <w:spacing w:before="240" w:after="120"/>
      <w:outlineLvl w:val="0"/>
    </w:pPr>
    <w:rPr>
      <w:rFonts w:ascii="Calibri" w:hAnsi="Calibri" w:eastAsia="" w:cs="" w:asciiTheme="majorHAnsi" w:cstheme="majorBidi" w:eastAsiaTheme="majorEastAsia" w:hAnsiTheme="majorHAnsi"/>
      <w:b w:val="false"/>
      <w:bCs/>
      <w:color w:val="00649C"/>
      <w:sz w:val="36"/>
      <w:szCs w:val="28"/>
    </w:rPr>
  </w:style>
  <w:style w:type="paragraph" w:styleId="Heading2">
    <w:name w:val="heading 2"/>
    <w:basedOn w:val="Normal"/>
    <w:next w:val="Normal"/>
    <w:link w:val="berschrift2Zchn"/>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val="false"/>
      <w:bCs/>
      <w:color w:val="00649C"/>
      <w:sz w:val="28"/>
      <w:szCs w:val="26"/>
    </w:rPr>
  </w:style>
  <w:style w:type="paragraph" w:styleId="Heading3">
    <w:name w:val="heading 3"/>
    <w:basedOn w:val="Normal"/>
    <w:next w:val="Normal"/>
    <w:link w:val="berschrift3Zchn"/>
    <w:uiPriority w:val="9"/>
    <w:unhideWhenUsed/>
    <w:qFormat/>
    <w:rsid w:val="00fc693f"/>
    <w:pPr>
      <w:keepNext w:val="true"/>
      <w:keepLines/>
      <w:spacing w:before="240" w:after="120"/>
      <w:outlineLvl w:val="2"/>
    </w:pPr>
    <w:rPr>
      <w:rFonts w:ascii="Calibri" w:hAnsi="Calibri" w:eastAsia="" w:cs="" w:asciiTheme="majorHAnsi" w:cstheme="majorBidi" w:eastAsiaTheme="majorEastAsia" w:hAnsiTheme="majorHAnsi"/>
      <w:b w:val="false"/>
      <w:bCs/>
      <w:color w:val="00649C"/>
      <w:sz w:val="24"/>
    </w:rPr>
  </w:style>
  <w:style w:type="paragraph" w:styleId="Heading4">
    <w:name w:val="heading 4"/>
    <w:basedOn w:val="Normal"/>
    <w:next w:val="Normal"/>
    <w:link w:val="berschrift4Zchn"/>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berschrift5Zchn"/>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berschrift6Zchn"/>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berschrift7Zchn"/>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berschrift8Zchn"/>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berschrift9Zchn"/>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uiPriority w:val="99"/>
    <w:qFormat/>
    <w:rsid w:val="00e618bf"/>
    <w:rPr/>
  </w:style>
  <w:style w:type="character" w:styleId="FuzeileZchn" w:customStyle="1">
    <w:name w:val="Fußzeile Zchn"/>
    <w:basedOn w:val="DefaultParagraphFont"/>
    <w:link w:val="Footer"/>
    <w:uiPriority w:val="99"/>
    <w:qFormat/>
    <w:rsid w:val="00e618bf"/>
    <w:rPr/>
  </w:style>
  <w:style w:type="character" w:styleId="berschrift1Zchn" w:customStyle="1">
    <w:name w:val="Überschrift 1 Zchn"/>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berschrift2Zchn" w:customStyle="1">
    <w:name w:val="Überschrift 2 Zchn"/>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berschrift3Zchn" w:customStyle="1">
    <w:name w:val="Überschrift 3 Zchn"/>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elZchn" w:customStyle="1">
    <w:name w:val="Titel Zchn"/>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UntertitelZchn" w:customStyle="1">
    <w:name w:val="Untertitel Zchn"/>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krperZchn" w:customStyle="1">
    <w:name w:val="Textkörper Zchn"/>
    <w:basedOn w:val="DefaultParagraphFont"/>
    <w:uiPriority w:val="99"/>
    <w:qFormat/>
    <w:rsid w:val="00aa1d8d"/>
    <w:rPr/>
  </w:style>
  <w:style w:type="character" w:styleId="Textkrper2Zchn" w:customStyle="1">
    <w:name w:val="Textkörper 2 Zchn"/>
    <w:basedOn w:val="DefaultParagraphFont"/>
    <w:link w:val="BodyText2"/>
    <w:uiPriority w:val="99"/>
    <w:qFormat/>
    <w:rsid w:val="00aa1d8d"/>
    <w:rPr/>
  </w:style>
  <w:style w:type="character" w:styleId="Textkrper3Zchn" w:customStyle="1">
    <w:name w:val="Textkörper 3 Zchn"/>
    <w:basedOn w:val="DefaultParagraphFont"/>
    <w:link w:val="BodyText3"/>
    <w:uiPriority w:val="99"/>
    <w:qFormat/>
    <w:rsid w:val="00aa1d8d"/>
    <w:rPr>
      <w:sz w:val="16"/>
      <w:szCs w:val="16"/>
    </w:rPr>
  </w:style>
  <w:style w:type="character" w:styleId="MakrotextZchn" w:customStyle="1">
    <w:name w:val="Makrotext Zchn"/>
    <w:basedOn w:val="DefaultParagraphFont"/>
    <w:link w:val="MacroText"/>
    <w:uiPriority w:val="99"/>
    <w:qFormat/>
    <w:rsid w:val="0029639d"/>
    <w:rPr>
      <w:rFonts w:ascii="Courier" w:hAnsi="Courier"/>
      <w:sz w:val="20"/>
      <w:szCs w:val="20"/>
    </w:rPr>
  </w:style>
  <w:style w:type="character" w:styleId="ZitatZchn" w:customStyle="1">
    <w:name w:val="Zitat Zchn"/>
    <w:basedOn w:val="DefaultParagraphFont"/>
    <w:link w:val="Quote"/>
    <w:uiPriority w:val="29"/>
    <w:qFormat/>
    <w:rsid w:val="00fc693f"/>
    <w:rPr>
      <w:i/>
      <w:iCs/>
      <w:color w:themeColor="text1" w:val="000000"/>
    </w:rPr>
  </w:style>
  <w:style w:type="character" w:styleId="berschrift4Zchn" w:customStyle="1">
    <w:name w:val="Überschrift 4 Zchn"/>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berschrift5Zchn" w:customStyle="1">
    <w:name w:val="Überschrift 5 Zchn"/>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berschrift6Zchn" w:customStyle="1">
    <w:name w:val="Überschrift 6 Zchn"/>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berschrift7Zchn" w:customStyle="1">
    <w:name w:val="Überschrift 7 Zchn"/>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berschrift8Zchn" w:customStyle="1">
    <w:name w:val="Überschrift 8 Zchn"/>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berschrift9Zchn" w:customStyle="1">
    <w:name w:val="Überschrift 9 Zchn"/>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ivesZitatZchn" w:customStyle="1">
    <w:name w:val="Intensives Zitat Zchn"/>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rPr>
      <w:color w:themeColor="accent1" w:val="00649C"/>
      <w:u w:val="single"/>
    </w:rPr>
  </w:style>
  <w:style w:type="character" w:styleId="FollowedHyperlink">
    <w:name w:val="FollowedHyperlink"/>
    <w:basedOn w:val="DefaultParagraphFont"/>
    <w:rPr>
      <w:color w:themeColor="followedHyperlink" w:val="8BB31D"/>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krperZchn"/>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Arial" w:hAnsi="Arial" w:eastAsia="Arial"/>
      <w:b/>
      <w:bCs/>
      <w:i/>
      <w:color w:val="000000"/>
      <w:sz w:val="18"/>
      <w:szCs w:val="18"/>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KopfzeileZchn"/>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uzeileZchn"/>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elZchn"/>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UntertitelZchn"/>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Textkrper2Zchn"/>
    <w:uiPriority w:val="99"/>
    <w:unhideWhenUsed/>
    <w:qFormat/>
    <w:rsid w:val="00aa1d8d"/>
    <w:pPr>
      <w:spacing w:lineRule="auto" w:line="480" w:before="0" w:after="120"/>
    </w:pPr>
    <w:rPr/>
  </w:style>
  <w:style w:type="paragraph" w:styleId="BodyText3">
    <w:name w:val="Body Text 3"/>
    <w:basedOn w:val="Normal"/>
    <w:link w:val="Textkrper3Zchn"/>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krotextZchn"/>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ZitatZchn"/>
    <w:uiPriority w:val="29"/>
    <w:qFormat/>
    <w:rsid w:val="00fc693f"/>
    <w:pPr/>
    <w:rPr>
      <w:i/>
      <w:iCs/>
      <w:color w:themeColor="text1" w:val="000000"/>
    </w:rPr>
  </w:style>
  <w:style w:type="paragraph" w:styleId="IntenseQuote">
    <w:name w:val="Intense Quote"/>
    <w:basedOn w:val="Normal"/>
    <w:next w:val="Normal"/>
    <w:link w:val="IntensivesZitatZchn"/>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WW-Title" w:customStyle="1">
    <w:name w:val="WW-Title"/>
    <w:basedOn w:val="Normal"/>
    <w:next w:val="Normal"/>
    <w:qFormat/>
    <w:pPr>
      <w:spacing w:before="240" w:after="240"/>
      <w:outlineLvl w:val="0"/>
    </w:pPr>
    <w:rPr>
      <w:rFonts w:eastAsia="Times New Roman" w:cs="Mangal"/>
      <w:b/>
      <w:bCs/>
      <w:kern w:val="2"/>
      <w:szCs w:val="29"/>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styleId="Tabellenraster">
    <w:name w:val="Table Grid"/>
    <w:basedOn w:val="NormaleTabelle"/>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chattierung">
    <w:name w:val="Light Shading"/>
    <w:basedOn w:val="NormaleTabelle"/>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HelleListe-Akzent1">
    <w:name w:val="Light List Accent 1"/>
    <w:basedOn w:val="NormaleTabelle"/>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HelleListe-Akzent2">
    <w:name w:val="Light List Accent 2"/>
    <w:basedOn w:val="NormaleTabelle"/>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HelleListe-Akzent3">
    <w:name w:val="Light List Accent 3"/>
    <w:basedOn w:val="NormaleTabelle"/>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HelleListe-Akzent4">
    <w:name w:val="Light List Accent 4"/>
    <w:basedOn w:val="NormaleTabelle"/>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HelleListe-Akzent5">
    <w:name w:val="Light List Accent 5"/>
    <w:basedOn w:val="NormaleTabelle"/>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HelleListe-Akzent6">
    <w:name w:val="Light List Accent 6"/>
    <w:basedOn w:val="NormaleTabelle"/>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HellesRaster">
    <w:name w:val="Light Grid"/>
    <w:basedOn w:val="NormaleTabelle"/>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HellesRaster-Akzent1">
    <w:name w:val="Light Grid Accent 1"/>
    <w:basedOn w:val="NormaleTabelle"/>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HellesRaster-Akzent2">
    <w:name w:val="Light Grid Accent 2"/>
    <w:basedOn w:val="NormaleTabelle"/>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HellesRaster-Akzent3">
    <w:name w:val="Light Grid Accent 3"/>
    <w:basedOn w:val="NormaleTabelle"/>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HellesRaster-Akzent4">
    <w:name w:val="Light Grid Accent 4"/>
    <w:basedOn w:val="NormaleTabelle"/>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HellesRaster-Akzent5">
    <w:name w:val="Light Grid Accent 5"/>
    <w:basedOn w:val="NormaleTabelle"/>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HellesRaster-Akzent6">
    <w:name w:val="Light Grid Accent 6"/>
    <w:basedOn w:val="NormaleTabelle"/>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ittlereSchattierung1">
    <w:name w:val="Medium Shading 1"/>
    <w:basedOn w:val="NormaleTabelle"/>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1">
    <w:name w:val="Medium Shading 2 Accent 1"/>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2">
    <w:name w:val="Medium Shading 2 Accent 2"/>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3">
    <w:name w:val="Medium Shading 2 Accent 3"/>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4">
    <w:name w:val="Medium Shading 2 Accent 4"/>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5">
    <w:name w:val="Medium Shading 2 Accent 5"/>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Schattierung2-Akzent6">
    <w:name w:val="Medium Shading 2 Accent 6"/>
    <w:basedOn w:val="NormaleTabelle"/>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ittlereListe1">
    <w:name w:val="Medium List 1"/>
    <w:basedOn w:val="NormaleTabelle"/>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ittleresRaster3-Akzent1">
    <w:name w:val="Medium Grid 3 Accent 1"/>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ittleresRaster3-Akzent2">
    <w:name w:val="Medium Grid 3 Accent 2"/>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ittleresRaster3-Akzent3">
    <w:name w:val="Medium Grid 3 Accent 3"/>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ittleresRaster3-Akzent4">
    <w:name w:val="Medium Grid 3 Accent 4"/>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ittleresRaster3-Akzent5">
    <w:name w:val="Medium Grid 3 Accent 5"/>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ittleresRaster3-Akzent6">
    <w:name w:val="Medium Grid 3 Accent 6"/>
    <w:basedOn w:val="NormaleTabelle"/>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unkleListe">
    <w:name w:val="Dark List"/>
    <w:basedOn w:val="NormaleTabelle"/>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FarbigeSchattierung-Akzent1">
    <w:name w:val="Colorful Shading Accent 1"/>
    <w:basedOn w:val="NormaleTabelle"/>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4F81BD"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FarbigeSchattierung-Akzent2">
    <w:name w:val="Colorful Shading Accent 2"/>
    <w:basedOn w:val="NormaleTabelle"/>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C0504D"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FarbigeSchattierung-Akzent3">
    <w:name w:val="Colorful Shading Accent 3"/>
    <w:basedOn w:val="NormaleTabelle"/>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9BBB59"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8064A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FarbigeSchattierung-Akzent5">
    <w:name w:val="Colorful Shading Accent 5"/>
    <w:basedOn w:val="NormaleTabelle"/>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4BACC6"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FarbigeSchattierung-Akzent6">
    <w:name w:val="Colorful Shading Accent 6"/>
    <w:basedOn w:val="NormaleTabelle"/>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F79646"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FarbigeListe">
    <w:name w:val="Colorful List"/>
    <w:basedOn w:val="NormaleTabelle"/>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if25b287@technikum-wien.at" TargetMode="External"/><Relationship Id="rId4" Type="http://schemas.openxmlformats.org/officeDocument/2006/relationships/hyperlink" Target="mailto:if25b256@technikum-wien.at" TargetMode="External"/><Relationship Id="rId5" Type="http://schemas.openxmlformats.org/officeDocument/2006/relationships/hyperlink" Target="mailto:if25b137@technikum-wien.at" TargetMode="External"/><Relationship Id="rId6" Type="http://schemas.openxmlformats.org/officeDocument/2006/relationships/hyperlink" Target="mailto:if25b139@technikum-wien.at" TargetMode="External"/><Relationship Id="rId7" Type="http://schemas.openxmlformats.org/officeDocument/2006/relationships/hyperlink" Target="mailto:if25b154@technikum-wien.at" TargetMode="Externa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Application>LibreOffice/25.8.7.3$Windows_X86_64 LibreOffice_project/30742500f2d3eb4366ac312fa33d3dcabdb3eba5</Application>
  <AppVersion>15.0000</AppVersion>
  <Pages>19</Pages>
  <Words>2132</Words>
  <Characters>15317</Characters>
  <CharactersWithSpaces>17007</CharactersWithSpaces>
  <Paragraphs>490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2026-06-18T21:32:00Z</dcterms:created>
  <dc:creator>Team 4</dc:creator>
  <dc:description>Überarbeitete Fassung erstellt aus dem vorhandenen GDD, User Manual und Projektstruktur.</dc:description>
  <dc:language>en-US</dc:language>
  <cp:lastModifiedBy/>
  <dcterms:modified xsi:type="dcterms:W3CDTF">2026-06-22T20:02:04Z</dcterms:modified>
  <cp:revision>30</cp:revision>
  <dc:subject>Game Design and Technical Architecture</dc:subject>
  <dc:title>Retro Battle - Game Design Document</dc:title>
</cp:coreProperties>
</file>

<file path=docProps/custom.xml><?xml version="1.0" encoding="utf-8"?>
<Properties xmlns="http://schemas.openxmlformats.org/officeDocument/2006/custom-properties" xmlns:vt="http://schemas.openxmlformats.org/officeDocument/2006/docPropsVTypes"/>
</file>