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left"/>
      </w:pPr>
      <w:r>
        <w:rPr>
          <w:rFonts w:ascii="Arial" w:cs="Arial" w:eastAsia="Arial" w:hAnsi="Arial"/>
          <w:b/>
          <w:bCs/>
          <w:color w:val="E8612A"/>
          <w:sz w:val="18"/>
          <w:szCs w:val="18"/>
        </w:rPr>
        <w:t xml:space="preserve">AMAZENLENS · AMAZON SATIŞ SERİSİ</w:t>
      </w:r>
    </w:p>
    <w:p>
      <w:pPr>
        <w:spacing w:before="160" w:after="120"/>
        <w:jc w:val="left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Türkiye'den Amazon'a: Hesap Açmadan İlk Satışa Tam Rehber</w:t>
      </w:r>
    </w:p>
    <w:p>
      <w:pPr>
        <w:spacing w:after="80"/>
        <w:jc w:val="left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Amazon Türkiye üzerinden Amerika ve Avrupa'da mağaza kurmanın adım adım yolu — hataların %90'ından kaçınmak için bilmeniz gereken her şey.</w:t>
      </w:r>
    </w:p>
    <w:p>
      <w:pPr>
        <w:pBdr>
          <w:bottom w:val="single" w:color="E8612A" w:sz="4" w:space="8"/>
        </w:pBdr>
        <w:spacing w:after="280"/>
        <w:jc w:val="left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Mart 2026  ·  11 dakikalık okuma  ·  Satış Rehberi #3</w:t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Türk Satıcılar İçin Kritik Bilgi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Amazon, birkaç yıl önce Türkiye'yi doğrudan hesap açabilen ülkeler listesinden kaldırdı. Bu durum Türk satıcıları için değil, aslında ekstra bir adım getiriyor — sonuç aynı.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Çözüm: Önce Amazon Türkiye'de hesap açıyorsunuz, ardından bu hesap üzerinden Amazon Amerika ve Avrupa'ya geçiş yapıyorsunuz. Şirketiniz olmasa bile bu işlemi yapabilirsiniz — vergi numaranız yeterli.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Neden Amazon'da Satış Yapmalısınız?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Amazon.com aylık 2,6 milyar ziyaretçi — Trendyol'un 18 katı.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Dolar ve Euro kazanıyorsunuz, TL cinsinden maliyet.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FBA sistemiyle depo, kargo ve müşteri hizmetlerini Amazon üstleniyor.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Türkiye'den Amazon Amerika'ya 5-7 günde teslimat.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Adım 1 — Amazon Türkiye Hesabı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amazon.com.tr adresine gidin. Sayfanın altında 'Satış Yapın' seçeneğine tıklayın. 'Amazon Türkiye'de Satışa Başla' seçeneğini seçin.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Dikkat: Girdiğiniz ad, adres ve telefon bilgileri gönderdiğiniz belgelerle birebir eşleşmeli. Tek bir karakter farkı bile hesabın açılmamasına neden olabilir ve aynı kişi/şirket adına tekrar hesap açılamıyor.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Ad-soyad: Türkçe karakter kullanmayın (İngilizce karakter tercih edin)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Adres: Fatura adresinizle aynı olmalı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Telefon: Amazon doğrulama için arayacak, erişilebilir numara girin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Vergi numarası: Şirketiniz yoksa vergi dairesinden kişisel vergi no alın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Mersis: Zorunlu değil, boş bırakabilirsiniz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Hesap açtıktan 1-2 gün içinde %95 ihtimalle suspend (askıya alma) gelecek. Paniklemeyeceksiniz — bu standart prosedür. Amazon kart ekstresi veya fatura gibi doğrulama belgesi istiyor. Belgeler tutarlıysa 1-2 hafta içinde açılıyor.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Adım 2 — Amazon Amerika'ya Geçiş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Türkiye hesabınıza girin. Envanter menüsünden 'Global Satış' seçeneğine tıklayın. Amerika seçeneğini seçin ve Amazon Türkiye'de kullandığınız e-posta ile devam edin.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4EF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i/>
                <w:iCs/>
                <w:color w:val="555555"/>
                <w:sz w:val="22"/>
                <w:szCs w:val="22"/>
              </w:rPr>
              <w:t xml:space="preserve">Kritik uyarı: Bu adımda Amazon Türkiye'deki e-postanızı kullanmazsanız bilgileriniz otomatik aktarılmaz ve süreç baştan başlamanızı gerektirebilir.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Banka Hesabı Zorunluluğu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Amazon Amerika'da kazandığınız parayı alabilmek için ABD banka hesabı tanımlamanız gerekiyor. İki seçenek var: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Payoneer: Önceden açmanız gerekiyor, onay 1-2 gün sürüyor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Hyperwallet: Amazon'un yönlendirmesiyle kayıt sürecinde açılıyor, anlık aktif oluyor</w:t>
      </w:r>
    </w:p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Önemli: Banka hesap bilgileriniz Amazon hesabınızdaki bilgilerle birebir eşleşmeli. Tutarsızlık hesabı tekrar askıya alır.</w:t>
      </w:r>
    </w:p>
    <w:p>
      <w:pPr>
        <w:spacing w:after="160"/>
      </w:pPr>
      <w: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612A"/>
          <w:sz w:val="24"/>
          <w:szCs w:val="24"/>
        </w:rPr>
        <w:t xml:space="preserve">Vergi Beyanı (Tax Information)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'Tax Information Interview' aşamasında ABD vatandaşı olmadığınızı beyan edeceksiniz. Şahıs şirketiyseniz 'Individual', Limited/Anonim şirketiyseniz 'Business' seçeneğini seçin. Türkiye'de vergi verdiğinizi belirterek formu e-imzayla onaylayın.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Adım 3 — FBA Sistemini Aktif Edin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Seller Central'da FBA (Fulfillment by Amazon) sistemini etkinleştirin. Bu noktadan itibaren ürünlerinizi Amazon depolarına gönderebilirsiniz.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FBA vs FBM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FBA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FBM</w:t>
            </w:r>
          </w:p>
        </w:tc>
      </w:tr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Depolama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deposu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Sizin deponuz</w:t>
            </w:r>
          </w:p>
        </w:tc>
      </w:tr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Paketleme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yapar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 yaparsınız</w:t>
            </w:r>
          </w:p>
        </w:tc>
      </w:tr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Kargo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2 gün içinde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Kendiniz gönderirsiniz</w:t>
            </w:r>
          </w:p>
        </w:tc>
      </w:tr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Prime rozeti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Otomatik verilir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Çok nadir</w:t>
            </w:r>
          </w:p>
        </w:tc>
      </w:tr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Buy Box önceliği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Yüksek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Düşük</w:t>
            </w:r>
          </w:p>
        </w:tc>
      </w:tr>
      <w:tr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Müşteri hizmetleri</w:t>
            </w:r>
          </w:p>
        </w:tc>
        <w:tc>
          <w:tcPr>
            <w:tcW w:type="dxa" w:w="3008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üstlenir</w:t>
            </w:r>
          </w:p>
        </w:tc>
        <w:tc>
          <w:tcPr>
            <w:tcW w:type="dxa" w:w="3009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Siz üstlenirsiniz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Bütçe Planlaması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Hesap açma maliyetleri ve zorunlu giderler: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Gider Kalemi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Tutar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Amazon aylık abonelik (Professional)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39,99 $/ay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Ürün araştırma yazılımı (Helium 10 vb.)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80 – 120 $/ay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İlk ürün sipariş maliyeti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500 – 1.500 $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Ürün numunesi + kargo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30 – 50 $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Profesyonel ürün fotoğrafı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100 – 200 $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ABD marka tescili (opsiyonel)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550 – 600 $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Minimum başlangıç bütçesi 1.000 $ olabilir; ancak 5.000-10.000 $ ile başlamak çok daha sağlıklı bir pozisyon sağlıyor. Düşük bütçe = düşük fiyatlı ürünler = yüksek rekabet ve düşük kar marjı kısır döngüsü.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Marka Tescili — Ne Zaman Yapılmalı?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Satışlar oturduktan sonra mutlaka ABD'de marka tescili yaptırın. Başkaları sizin markanızı tescil edip Amazon'dan listenizi devre dışı bırakabilir. Maliyet yaklaşık 550-600 $ ve süreç 6-9 ay sürüyor.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Marka tescili sonrası Amazon Brand Registry'ye kayıt olun. Bu sayede Brand Gated, Project Zero ve Transparency programlarına erişerek markanızı kopyaçılara karşı koruyabilirsiniz.</w:t>
      </w:r>
    </w:p>
    <w:p>
      <w:pPr>
        <w:spacing w:after="16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AmazenLens Bu Süreçte Nerede?</w:t>
      </w:r>
    </w:p>
    <w:p>
      <w:pPr>
        <w:spacing w:after="1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Hesabı açmak başlangıç. Asıl mesele: doğru ürün seçip, doğru zamanda listeleyip, doğru fiyatla Buy Box'ı kazanmak. AmazenLens tam da bu noktada devreye giriyor.</w:t>
      </w:r>
    </w:p>
    <w:p>
      <w:pPr>
        <w:spacing w:after="16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Hesap açılır açılmaz hangi kategoride başlamalısınız? — Niche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Hangi anahtar kelimelerle optimize etmeli? — Keyword Scanner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Rakipler ne yapıyor? — Competitor Tracker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Türkiye'den mi Çin'den mi tedarik? — Supplier Finder</w:t>
      </w:r>
    </w:p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612A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Ücretsiz Deneme — 14 Gün</w:t>
            </w:r>
          </w:p>
        </w:tc>
      </w:tr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BD0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Hesabınızı amazenlens.com'da oluşturun.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Kart bilgisi istenmez.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Amazon Türkiye veya Amerika hesabınızı bağlayın.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333333"/>
                <w:sz w:val="21"/>
                <w:szCs w:val="21"/>
              </w:rPr>
              <w:t xml:space="preserve">İlk ürün analizinize başlayın.</w:t>
            </w:r>
          </w:p>
        </w:tc>
      </w:tr>
    </w:tbl>
    <w:p>
      <w:pPr>
        <w:spacing w:after="160"/>
      </w:pPr>
      <w:r>
        <w:t xml:space="preserve"/>
      </w:r>
    </w:p>
    <w:p>
      <w:pPr>
        <w:pBdr>
          <w:top w:val="single" w:color="DDDDDD" w:sz="4" w:space="8"/>
        </w:pBdr>
        <w:spacing w:before="240" w:after="0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© 2026 AmazenLens  ·  amazenlens.com  ·  Amazon Satış Serisi #3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612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2026-03-22T09:55:12.942Z</dcterms:created>
  <dcterms:modified xsi:type="dcterms:W3CDTF">2026-03-22T09:55:12.942Z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