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77777777" w:rsidR="00297117" w:rsidRDefault="00297117" w:rsidP="00297117">
      <w:pPr>
        <w:pStyle w:val="NormaleWeb"/>
        <w:spacing w:after="0" w:line="360" w:lineRule="auto"/>
        <w:jc w:val="center"/>
      </w:pPr>
      <w:r>
        <w:rPr>
          <w:b/>
          <w:bCs/>
          <w:sz w:val="44"/>
          <w:szCs w:val="44"/>
        </w:rPr>
        <w:t>Titolo Provvisorio</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 w:val="24"/>
          <w:szCs w:val="24"/>
        </w:rPr>
      </w:pPr>
      <w:r>
        <w:rPr>
          <w:rFonts w:ascii="Times New Roman" w:hAnsi="Times New Roman"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 w:val="24"/>
          <w:szCs w:val="24"/>
        </w:rPr>
      </w:pPr>
      <w:r>
        <w:rPr>
          <w:rFonts w:ascii="Times New Roman" w:hAnsi="Times New Roman" w:cs="Times New Roman"/>
          <w:sz w:val="36"/>
          <w:szCs w:val="36"/>
        </w:rPr>
        <w:t xml:space="preserve">Dott. Mauro </w:t>
      </w:r>
      <w:proofErr w:type="spellStart"/>
      <w:r>
        <w:rPr>
          <w:rFonts w:ascii="Times New Roman" w:hAnsi="Times New Roman"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b/>
          <w:bCs/>
        </w:rPr>
      </w:sdtEndPr>
      <w:sdtContent>
        <w:p w14:paraId="3B0C384C" w14:textId="34EF7EE9" w:rsidR="00B87368" w:rsidRDefault="00B87368">
          <w:pPr>
            <w:pStyle w:val="Titolosommario"/>
          </w:pPr>
          <w:r>
            <w:t>Sommario</w:t>
          </w:r>
        </w:p>
        <w:p w14:paraId="01D418F8" w14:textId="56FD6D92" w:rsidR="00B87368" w:rsidRDefault="00B87368">
          <w:pPr>
            <w:pStyle w:val="Sommario1"/>
            <w:tabs>
              <w:tab w:val="right" w:leader="dot" w:pos="9854"/>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2529662" w:history="1">
            <w:r w:rsidRPr="006F2A1B">
              <w:rPr>
                <w:rStyle w:val="Collegamentoipertestuale"/>
                <w:rFonts w:ascii="Times New Roman" w:hAnsi="Times New Roman" w:cs="Times New Roman"/>
                <w:noProof/>
              </w:rPr>
              <w:t>1 Introduzione</w:t>
            </w:r>
            <w:r>
              <w:rPr>
                <w:noProof/>
                <w:webHidden/>
              </w:rPr>
              <w:tab/>
            </w:r>
            <w:r>
              <w:rPr>
                <w:noProof/>
                <w:webHidden/>
              </w:rPr>
              <w:fldChar w:fldCharType="begin"/>
            </w:r>
            <w:r>
              <w:rPr>
                <w:noProof/>
                <w:webHidden/>
              </w:rPr>
              <w:instrText xml:space="preserve"> PAGEREF _Toc2529662 \h </w:instrText>
            </w:r>
            <w:r>
              <w:rPr>
                <w:noProof/>
                <w:webHidden/>
              </w:rPr>
            </w:r>
            <w:r>
              <w:rPr>
                <w:noProof/>
                <w:webHidden/>
              </w:rPr>
              <w:fldChar w:fldCharType="separate"/>
            </w:r>
            <w:r>
              <w:rPr>
                <w:noProof/>
                <w:webHidden/>
              </w:rPr>
              <w:t>2</w:t>
            </w:r>
            <w:r>
              <w:rPr>
                <w:noProof/>
                <w:webHidden/>
              </w:rPr>
              <w:fldChar w:fldCharType="end"/>
            </w:r>
          </w:hyperlink>
        </w:p>
        <w:p w14:paraId="40CE89CE" w14:textId="580D3587" w:rsidR="00B87368" w:rsidRDefault="00E62B1E">
          <w:pPr>
            <w:pStyle w:val="Sommario1"/>
            <w:tabs>
              <w:tab w:val="right" w:leader="dot" w:pos="9854"/>
            </w:tabs>
            <w:rPr>
              <w:rFonts w:eastAsiaTheme="minorEastAsia"/>
              <w:noProof/>
              <w:lang w:eastAsia="it-IT"/>
            </w:rPr>
          </w:pPr>
          <w:hyperlink w:anchor="_Toc2529663" w:history="1">
            <w:r w:rsidR="00B87368" w:rsidRPr="006F2A1B">
              <w:rPr>
                <w:rStyle w:val="Collegamentoipertestuale"/>
                <w:rFonts w:ascii="Times New Roman" w:hAnsi="Times New Roman" w:cs="Times New Roman"/>
                <w:noProof/>
              </w:rPr>
              <w:t>2 Strumenti e risorse del progetto</w:t>
            </w:r>
            <w:r w:rsidR="00B87368">
              <w:rPr>
                <w:noProof/>
                <w:webHidden/>
              </w:rPr>
              <w:tab/>
            </w:r>
            <w:r w:rsidR="00B87368">
              <w:rPr>
                <w:noProof/>
                <w:webHidden/>
              </w:rPr>
              <w:fldChar w:fldCharType="begin"/>
            </w:r>
            <w:r w:rsidR="00B87368">
              <w:rPr>
                <w:noProof/>
                <w:webHidden/>
              </w:rPr>
              <w:instrText xml:space="preserve"> PAGEREF _Toc2529663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4E898804" w14:textId="00D1A77C" w:rsidR="00B87368" w:rsidRDefault="00E62B1E">
          <w:pPr>
            <w:pStyle w:val="Sommario2"/>
            <w:tabs>
              <w:tab w:val="left" w:pos="880"/>
              <w:tab w:val="right" w:leader="dot" w:pos="9854"/>
            </w:tabs>
            <w:rPr>
              <w:rFonts w:eastAsiaTheme="minorEastAsia"/>
              <w:noProof/>
              <w:lang w:eastAsia="it-IT"/>
            </w:rPr>
          </w:pPr>
          <w:hyperlink w:anchor="_Toc2529668" w:history="1">
            <w:r w:rsidR="00B87368" w:rsidRPr="006F2A1B">
              <w:rPr>
                <w:rStyle w:val="Collegamentoipertestuale"/>
                <w:rFonts w:ascii="Times New Roman" w:hAnsi="Times New Roman" w:cs="Times New Roman"/>
                <w:noProof/>
              </w:rPr>
              <w:t>2.1</w:t>
            </w:r>
            <w:r w:rsidR="00B87368">
              <w:rPr>
                <w:rFonts w:eastAsiaTheme="minorEastAsia"/>
                <w:noProof/>
                <w:lang w:eastAsia="it-IT"/>
              </w:rPr>
              <w:tab/>
            </w:r>
            <w:r w:rsidR="00B87368" w:rsidRPr="006F2A1B">
              <w:rPr>
                <w:rStyle w:val="Collegamentoipertestuale"/>
                <w:rFonts w:ascii="Times New Roman" w:hAnsi="Times New Roman" w:cs="Times New Roman"/>
                <w:noProof/>
              </w:rPr>
              <w:t>Google Scholar</w:t>
            </w:r>
            <w:r w:rsidR="00B87368">
              <w:rPr>
                <w:noProof/>
                <w:webHidden/>
              </w:rPr>
              <w:tab/>
            </w:r>
            <w:r w:rsidR="00B87368">
              <w:rPr>
                <w:noProof/>
                <w:webHidden/>
              </w:rPr>
              <w:fldChar w:fldCharType="begin"/>
            </w:r>
            <w:r w:rsidR="00B87368">
              <w:rPr>
                <w:noProof/>
                <w:webHidden/>
              </w:rPr>
              <w:instrText xml:space="preserve"> PAGEREF _Toc2529668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0D33ECAE" w14:textId="0B8795B3" w:rsidR="00B87368" w:rsidRDefault="00E62B1E">
          <w:pPr>
            <w:pStyle w:val="Sommario2"/>
            <w:tabs>
              <w:tab w:val="left" w:pos="880"/>
              <w:tab w:val="right" w:leader="dot" w:pos="9854"/>
            </w:tabs>
            <w:rPr>
              <w:rFonts w:eastAsiaTheme="minorEastAsia"/>
              <w:noProof/>
              <w:lang w:eastAsia="it-IT"/>
            </w:rPr>
          </w:pPr>
          <w:hyperlink w:anchor="_Toc2529669" w:history="1">
            <w:r w:rsidR="00B87368" w:rsidRPr="006F2A1B">
              <w:rPr>
                <w:rStyle w:val="Collegamentoipertestuale"/>
                <w:rFonts w:ascii="Times New Roman" w:hAnsi="Times New Roman" w:cs="Times New Roman"/>
                <w:noProof/>
              </w:rPr>
              <w:t>2.2</w:t>
            </w:r>
            <w:r w:rsidR="00B87368">
              <w:rPr>
                <w:rFonts w:eastAsiaTheme="minorEastAsia"/>
                <w:noProof/>
                <w:lang w:eastAsia="it-IT"/>
              </w:rPr>
              <w:tab/>
            </w:r>
            <w:r w:rsidR="00B87368" w:rsidRPr="006F2A1B">
              <w:rPr>
                <w:rStyle w:val="Collegamentoipertestuale"/>
                <w:rFonts w:ascii="Times New Roman" w:hAnsi="Times New Roman" w:cs="Times New Roman"/>
                <w:noProof/>
              </w:rPr>
              <w:t>Microsoft Academic</w:t>
            </w:r>
            <w:r w:rsidR="00B87368">
              <w:rPr>
                <w:noProof/>
                <w:webHidden/>
              </w:rPr>
              <w:tab/>
            </w:r>
            <w:r w:rsidR="00B87368">
              <w:rPr>
                <w:noProof/>
                <w:webHidden/>
              </w:rPr>
              <w:fldChar w:fldCharType="begin"/>
            </w:r>
            <w:r w:rsidR="00B87368">
              <w:rPr>
                <w:noProof/>
                <w:webHidden/>
              </w:rPr>
              <w:instrText xml:space="preserve"> PAGEREF _Toc2529669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1C0B7FEB" w14:textId="74C9B4B5" w:rsidR="00B87368" w:rsidRDefault="00E62B1E">
          <w:pPr>
            <w:pStyle w:val="Sommario1"/>
            <w:tabs>
              <w:tab w:val="left" w:pos="440"/>
              <w:tab w:val="right" w:leader="dot" w:pos="9854"/>
            </w:tabs>
            <w:rPr>
              <w:rFonts w:eastAsiaTheme="minorEastAsia"/>
              <w:noProof/>
              <w:lang w:eastAsia="it-IT"/>
            </w:rPr>
          </w:pPr>
          <w:hyperlink w:anchor="_Toc2529670" w:history="1">
            <w:r w:rsidR="00B87368" w:rsidRPr="006F2A1B">
              <w:rPr>
                <w:rStyle w:val="Collegamentoipertestuale"/>
                <w:noProof/>
              </w:rPr>
              <w:t>1</w:t>
            </w:r>
            <w:r w:rsidR="00B87368">
              <w:rPr>
                <w:rFonts w:eastAsiaTheme="minorEastAsia"/>
                <w:noProof/>
                <w:lang w:eastAsia="it-IT"/>
              </w:rPr>
              <w:tab/>
            </w:r>
            <w:r w:rsidR="00B87368" w:rsidRPr="006F2A1B">
              <w:rPr>
                <w:rStyle w:val="Collegamentoipertestuale"/>
                <w:rFonts w:ascii="Times New Roman" w:hAnsi="Times New Roman" w:cs="Times New Roman"/>
                <w:noProof/>
              </w:rPr>
              <w:t>Bibliografia</w:t>
            </w:r>
            <w:r w:rsidR="00B87368">
              <w:rPr>
                <w:noProof/>
                <w:webHidden/>
              </w:rPr>
              <w:tab/>
            </w:r>
            <w:r w:rsidR="00B87368">
              <w:rPr>
                <w:noProof/>
                <w:webHidden/>
              </w:rPr>
              <w:fldChar w:fldCharType="begin"/>
            </w:r>
            <w:r w:rsidR="00B87368">
              <w:rPr>
                <w:noProof/>
                <w:webHidden/>
              </w:rPr>
              <w:instrText xml:space="preserve"> PAGEREF _Toc2529670 \h </w:instrText>
            </w:r>
            <w:r w:rsidR="00B87368">
              <w:rPr>
                <w:noProof/>
                <w:webHidden/>
              </w:rPr>
            </w:r>
            <w:r w:rsidR="00B87368">
              <w:rPr>
                <w:noProof/>
                <w:webHidden/>
              </w:rPr>
              <w:fldChar w:fldCharType="separate"/>
            </w:r>
            <w:r w:rsidR="00B87368">
              <w:rPr>
                <w:noProof/>
                <w:webHidden/>
              </w:rPr>
              <w:t>4</w:t>
            </w:r>
            <w:r w:rsidR="00B87368">
              <w:rPr>
                <w:noProof/>
                <w:webHidden/>
              </w:rPr>
              <w:fldChar w:fldCharType="end"/>
            </w:r>
          </w:hyperlink>
        </w:p>
        <w:p w14:paraId="5ED88B1B" w14:textId="2170DCD2"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2529662"/>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ascii="Times New Roman" w:hAnsi="Times New Roman" w:cs="Times New Roman"/>
          <w:sz w:val="24"/>
          <w:szCs w:val="24"/>
        </w:rPr>
      </w:pPr>
    </w:p>
    <w:p w14:paraId="3E3DB5CD" w14:textId="0AE16AA1" w:rsidR="001372BB" w:rsidRDefault="004C2B92" w:rsidP="00FC4E22">
      <w:pPr>
        <w:spacing w:line="276" w:lineRule="auto"/>
        <w:rPr>
          <w:rFonts w:ascii="Times New Roman" w:hAnsi="Times New Roman" w:cs="Times New Roman"/>
          <w:sz w:val="24"/>
          <w:szCs w:val="24"/>
        </w:rPr>
      </w:pPr>
      <w:r>
        <w:rPr>
          <w:rFonts w:ascii="Times New Roman" w:hAnsi="Times New Roman" w:cs="Times New Roman"/>
          <w:sz w:val="24"/>
          <w:szCs w:val="24"/>
        </w:rPr>
        <w:t>Quest</w:t>
      </w:r>
      <w:r w:rsidR="00E45EF1">
        <w:rPr>
          <w:rFonts w:ascii="Times New Roman" w:hAnsi="Times New Roman" w:cs="Times New Roman"/>
          <w:sz w:val="24"/>
          <w:szCs w:val="24"/>
        </w:rPr>
        <w:t>o lavoro di tesi si concentra su un aspetto legato alla scrittura degli articoli scientifici: la ricerca dei “related works”, cioè di tutte quelle pubblicazioni correlate a ciò su cui si sta lavorando.</w:t>
      </w:r>
      <w:r w:rsidR="00A326F7">
        <w:rPr>
          <w:rFonts w:ascii="Times New Roman" w:hAnsi="Times New Roman" w:cs="Times New Roman"/>
          <w:sz w:val="24"/>
          <w:szCs w:val="24"/>
        </w:rPr>
        <w:t xml:space="preserve"> Lo scopo è quello di realizzare un programma che aiuti l’autore a informarsi su un dato argomento, permettendogli di individuare in modo automatico gli articoli, i topic e gli autori correlati.</w:t>
      </w:r>
    </w:p>
    <w:p w14:paraId="24EE60FD" w14:textId="68393428" w:rsidR="00527D07" w:rsidRDefault="00661115" w:rsidP="00FC4E22">
      <w:pPr>
        <w:spacing w:line="276" w:lineRule="auto"/>
        <w:rPr>
          <w:rFonts w:ascii="Times New Roman" w:hAnsi="Times New Roman" w:cs="Times New Roman"/>
          <w:sz w:val="24"/>
          <w:szCs w:val="24"/>
        </w:rPr>
      </w:pPr>
      <w:r>
        <w:rPr>
          <w:rFonts w:ascii="Times New Roman" w:hAnsi="Times New Roman" w:cs="Times New Roman"/>
          <w:sz w:val="24"/>
          <w:szCs w:val="24"/>
        </w:rPr>
        <w:t>La scrittura di un articolo ha delle difficoltà</w:t>
      </w:r>
      <w:r w:rsidR="00162090">
        <w:rPr>
          <w:rFonts w:ascii="Times New Roman" w:hAnsi="Times New Roman" w:cs="Times New Roman"/>
          <w:sz w:val="24"/>
          <w:szCs w:val="24"/>
        </w:rPr>
        <w:t xml:space="preserve">: è necessario definire l’obbiettivo e le tappe per raggiungerlo, </w:t>
      </w:r>
      <w:r w:rsidR="00F67AB6">
        <w:rPr>
          <w:rFonts w:ascii="Times New Roman" w:hAnsi="Times New Roman" w:cs="Times New Roman"/>
          <w:sz w:val="24"/>
          <w:szCs w:val="24"/>
        </w:rPr>
        <w:t xml:space="preserve">suddividere il corpo in paragrafi chiari e intuitivi, fornire una moltitudine di esempi e similitudini così da favorire la comprensione da parte del lettore, </w:t>
      </w:r>
      <w:r w:rsidR="00162090">
        <w:rPr>
          <w:rFonts w:ascii="Times New Roman" w:hAnsi="Times New Roman" w:cs="Times New Roman"/>
          <w:sz w:val="24"/>
          <w:szCs w:val="24"/>
        </w:rPr>
        <w:t>ma soprattutto richiede una visione completa dell’argomento di cui si sta parlando</w:t>
      </w:r>
      <w:sdt>
        <w:sdtPr>
          <w:rPr>
            <w:rFonts w:ascii="Times New Roman" w:hAnsi="Times New Roman" w:cs="Times New Roman"/>
            <w:sz w:val="24"/>
            <w:szCs w:val="24"/>
          </w:rPr>
          <w:id w:val="1375963800"/>
          <w:citation/>
        </w:sdtPr>
        <w:sdtEndPr/>
        <w:sdtContent>
          <w:r w:rsidR="002C5B13">
            <w:rPr>
              <w:rFonts w:ascii="Times New Roman" w:hAnsi="Times New Roman" w:cs="Times New Roman"/>
              <w:sz w:val="24"/>
              <w:szCs w:val="24"/>
            </w:rPr>
            <w:fldChar w:fldCharType="begin"/>
          </w:r>
          <w:r w:rsidR="002C5B13">
            <w:rPr>
              <w:rFonts w:ascii="Times New Roman" w:hAnsi="Times New Roman" w:cs="Times New Roman"/>
              <w:sz w:val="24"/>
              <w:szCs w:val="24"/>
            </w:rPr>
            <w:instrText xml:space="preserve"> CITATION Mes \l 1040 </w:instrText>
          </w:r>
          <w:r w:rsidR="002C5B13">
            <w:rPr>
              <w:rFonts w:ascii="Times New Roman" w:hAnsi="Times New Roman" w:cs="Times New Roman"/>
              <w:sz w:val="24"/>
              <w:szCs w:val="24"/>
            </w:rPr>
            <w:fldChar w:fldCharType="separate"/>
          </w:r>
          <w:r w:rsidR="0010781F">
            <w:rPr>
              <w:rFonts w:ascii="Times New Roman" w:hAnsi="Times New Roman" w:cs="Times New Roman"/>
              <w:noProof/>
              <w:sz w:val="24"/>
              <w:szCs w:val="24"/>
            </w:rPr>
            <w:t xml:space="preserve"> </w:t>
          </w:r>
          <w:r w:rsidR="0010781F" w:rsidRPr="0010781F">
            <w:rPr>
              <w:rFonts w:ascii="Times New Roman" w:hAnsi="Times New Roman" w:cs="Times New Roman"/>
              <w:noProof/>
              <w:sz w:val="24"/>
              <w:szCs w:val="24"/>
            </w:rPr>
            <w:t>[1]</w:t>
          </w:r>
          <w:r w:rsidR="002C5B13">
            <w:rPr>
              <w:rFonts w:ascii="Times New Roman" w:hAnsi="Times New Roman" w:cs="Times New Roman"/>
              <w:sz w:val="24"/>
              <w:szCs w:val="24"/>
            </w:rPr>
            <w:fldChar w:fldCharType="end"/>
          </w:r>
        </w:sdtContent>
      </w:sdt>
      <w:r w:rsidR="00F67AB6">
        <w:rPr>
          <w:rFonts w:ascii="Times New Roman" w:hAnsi="Times New Roman" w:cs="Times New Roman"/>
          <w:sz w:val="24"/>
          <w:szCs w:val="24"/>
        </w:rPr>
        <w:t>.</w:t>
      </w:r>
      <w:r>
        <w:rPr>
          <w:rFonts w:ascii="Times New Roman" w:hAnsi="Times New Roman" w:cs="Times New Roman"/>
          <w:sz w:val="24"/>
          <w:szCs w:val="24"/>
        </w:rPr>
        <w:t xml:space="preserve"> </w:t>
      </w:r>
      <w:r w:rsidR="00527D07">
        <w:rPr>
          <w:rFonts w:ascii="Times New Roman" w:hAnsi="Times New Roman" w:cs="Times New Roman"/>
          <w:sz w:val="24"/>
          <w:szCs w:val="24"/>
        </w:rPr>
        <w:t xml:space="preserve">La ricerca scientifica </w:t>
      </w:r>
      <w:r w:rsidR="00FD13DD">
        <w:rPr>
          <w:rFonts w:ascii="Times New Roman" w:hAnsi="Times New Roman" w:cs="Times New Roman"/>
          <w:sz w:val="24"/>
          <w:szCs w:val="24"/>
        </w:rPr>
        <w:t>viene svolta su un argomento ben preciso attorno al quale si possono individuare delle problematiche ben chiare</w:t>
      </w:r>
      <w:r w:rsidR="00382907">
        <w:rPr>
          <w:rFonts w:ascii="Times New Roman" w:hAnsi="Times New Roman" w:cs="Times New Roman"/>
          <w:sz w:val="24"/>
          <w:szCs w:val="24"/>
        </w:rPr>
        <w:t>, i</w:t>
      </w:r>
      <w:r w:rsidR="0064518D">
        <w:rPr>
          <w:rFonts w:ascii="Times New Roman" w:hAnsi="Times New Roman" w:cs="Times New Roman"/>
          <w:sz w:val="24"/>
          <w:szCs w:val="24"/>
        </w:rPr>
        <w:t>noltre la ricerca deve poter aggiungere novità allo stato dell’arte</w:t>
      </w:r>
      <w:r w:rsidR="004E5ABD">
        <w:rPr>
          <w:rFonts w:ascii="Times New Roman" w:hAnsi="Times New Roman" w:cs="Times New Roman"/>
          <w:sz w:val="24"/>
          <w:szCs w:val="24"/>
        </w:rPr>
        <w:t xml:space="preserve"> oppure rivedere in una diversa ottica argomenti già affrontati. Il suo scopo è </w:t>
      </w:r>
      <w:r w:rsidR="00D92E12">
        <w:rPr>
          <w:rFonts w:ascii="Times New Roman" w:hAnsi="Times New Roman" w:cs="Times New Roman"/>
          <w:sz w:val="24"/>
          <w:szCs w:val="24"/>
        </w:rPr>
        <w:t xml:space="preserve">quello di </w:t>
      </w:r>
      <w:r w:rsidR="004E5ABD">
        <w:rPr>
          <w:rFonts w:ascii="Times New Roman" w:hAnsi="Times New Roman" w:cs="Times New Roman"/>
          <w:sz w:val="24"/>
          <w:szCs w:val="24"/>
        </w:rPr>
        <w:t>essere utile agli altri</w:t>
      </w:r>
      <w:r w:rsidR="00175297">
        <w:rPr>
          <w:rFonts w:ascii="Times New Roman" w:hAnsi="Times New Roman" w:cs="Times New Roman"/>
          <w:sz w:val="24"/>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710C1533" w:rsidR="00162090" w:rsidRDefault="00D92E12"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raggiungere tutti questi obbiettivi è necessario scrivere articoli di qualità </w:t>
      </w:r>
      <w:r w:rsidR="00B938B6">
        <w:rPr>
          <w:rFonts w:ascii="Times New Roman" w:hAnsi="Times New Roman" w:cs="Times New Roman"/>
          <w:sz w:val="24"/>
          <w:szCs w:val="24"/>
        </w:rPr>
        <w:t>ed è per cui</w:t>
      </w:r>
      <w:r w:rsidR="004E494C">
        <w:rPr>
          <w:rFonts w:ascii="Times New Roman" w:hAnsi="Times New Roman" w:cs="Times New Roman"/>
          <w:sz w:val="24"/>
          <w:szCs w:val="24"/>
        </w:rPr>
        <w:t xml:space="preserve"> fondamentale informarsi approfonditamente sull’argomento</w:t>
      </w:r>
      <w:r w:rsidR="00B938B6">
        <w:rPr>
          <w:rFonts w:ascii="Times New Roman" w:hAnsi="Times New Roman" w:cs="Times New Roman"/>
          <w:sz w:val="24"/>
          <w:szCs w:val="24"/>
        </w:rPr>
        <w:t>,</w:t>
      </w:r>
      <w:r w:rsidR="004E494C">
        <w:rPr>
          <w:rFonts w:ascii="Times New Roman" w:hAnsi="Times New Roman" w:cs="Times New Roman"/>
          <w:sz w:val="24"/>
          <w:szCs w:val="24"/>
        </w:rPr>
        <w:t xml:space="preserve"> prima di iniziare il lavoro. </w:t>
      </w:r>
      <w:r w:rsidR="00162090">
        <w:rPr>
          <w:rFonts w:ascii="Times New Roman" w:hAnsi="Times New Roman" w:cs="Times New Roman"/>
          <w:sz w:val="24"/>
          <w:szCs w:val="24"/>
        </w:rPr>
        <w:t xml:space="preserve">La prima </w:t>
      </w:r>
      <w:r w:rsidR="00175297">
        <w:rPr>
          <w:rFonts w:ascii="Times New Roman" w:hAnsi="Times New Roman" w:cs="Times New Roman"/>
          <w:sz w:val="24"/>
          <w:szCs w:val="24"/>
        </w:rPr>
        <w:t>legge della comunicazione</w:t>
      </w:r>
      <w:r w:rsidR="00162090">
        <w:rPr>
          <w:rFonts w:ascii="Times New Roman" w:hAnsi="Times New Roman" w:cs="Times New Roman"/>
          <w:sz w:val="24"/>
          <w:szCs w:val="24"/>
        </w:rPr>
        <w:t xml:space="preserve"> di Wittington</w:t>
      </w:r>
      <w:r w:rsidR="00175297">
        <w:rPr>
          <w:rFonts w:ascii="Times New Roman" w:hAnsi="Times New Roman" w:cs="Times New Roman"/>
          <w:sz w:val="24"/>
          <w:szCs w:val="24"/>
        </w:rPr>
        <w:t xml:space="preserve"> dice che</w:t>
      </w:r>
      <w:r w:rsidR="00B044DB">
        <w:rPr>
          <w:rFonts w:ascii="Times New Roman" w:hAnsi="Times New Roman" w:cs="Times New Roman"/>
          <w:sz w:val="24"/>
          <w:szCs w:val="24"/>
        </w:rPr>
        <w:t xml:space="preserve"> “quando qualcuno spiega un argomento che non ha ben capito, sarà compreso solo da chi ne sa più di lui”</w:t>
      </w:r>
      <w:sdt>
        <w:sdtPr>
          <w:rPr>
            <w:rFonts w:ascii="Times New Roman" w:hAnsi="Times New Roman" w:cs="Times New Roman"/>
            <w:sz w:val="24"/>
            <w:szCs w:val="24"/>
          </w:rPr>
          <w:id w:val="-911927834"/>
          <w:citation/>
        </w:sdtPr>
        <w:sdtEndPr/>
        <w:sdtContent>
          <w:r w:rsidR="00B044DB">
            <w:rPr>
              <w:rFonts w:ascii="Times New Roman" w:hAnsi="Times New Roman" w:cs="Times New Roman"/>
              <w:sz w:val="24"/>
              <w:szCs w:val="24"/>
            </w:rPr>
            <w:fldChar w:fldCharType="begin"/>
          </w:r>
          <w:r w:rsidR="00B044DB">
            <w:rPr>
              <w:rFonts w:ascii="Times New Roman" w:hAnsi="Times New Roman" w:cs="Times New Roman"/>
              <w:sz w:val="24"/>
              <w:szCs w:val="24"/>
            </w:rPr>
            <w:instrText xml:space="preserve"> CITATION Uni \l 1040 </w:instrText>
          </w:r>
          <w:r w:rsidR="00B044DB">
            <w:rPr>
              <w:rFonts w:ascii="Times New Roman" w:hAnsi="Times New Roman" w:cs="Times New Roman"/>
              <w:sz w:val="24"/>
              <w:szCs w:val="24"/>
            </w:rPr>
            <w:fldChar w:fldCharType="separate"/>
          </w:r>
          <w:r w:rsidR="0010781F">
            <w:rPr>
              <w:rFonts w:ascii="Times New Roman" w:hAnsi="Times New Roman" w:cs="Times New Roman"/>
              <w:noProof/>
              <w:sz w:val="24"/>
              <w:szCs w:val="24"/>
            </w:rPr>
            <w:t xml:space="preserve"> </w:t>
          </w:r>
          <w:r w:rsidR="0010781F" w:rsidRPr="0010781F">
            <w:rPr>
              <w:rFonts w:ascii="Times New Roman" w:hAnsi="Times New Roman" w:cs="Times New Roman"/>
              <w:noProof/>
              <w:sz w:val="24"/>
              <w:szCs w:val="24"/>
            </w:rPr>
            <w:t>[2]</w:t>
          </w:r>
          <w:r w:rsidR="00B044DB">
            <w:rPr>
              <w:rFonts w:ascii="Times New Roman" w:hAnsi="Times New Roman" w:cs="Times New Roman"/>
              <w:sz w:val="24"/>
              <w:szCs w:val="24"/>
            </w:rPr>
            <w:fldChar w:fldCharType="end"/>
          </w:r>
        </w:sdtContent>
      </w:sdt>
      <w:r w:rsidR="00162090">
        <w:rPr>
          <w:rFonts w:ascii="Times New Roman" w:hAnsi="Times New Roman" w:cs="Times New Roman"/>
          <w:sz w:val="24"/>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ascii="Times New Roman" w:hAnsi="Times New Roman" w:cs="Times New Roman"/>
          <w:sz w:val="24"/>
          <w:szCs w:val="24"/>
        </w:rPr>
      </w:pPr>
      <w:r>
        <w:rPr>
          <w:rFonts w:ascii="Times New Roman" w:hAnsi="Times New Roman" w:cs="Times New Roman"/>
          <w:sz w:val="24"/>
          <w:szCs w:val="24"/>
        </w:rPr>
        <w:t>Quindi a</w:t>
      </w:r>
      <w:r w:rsidR="00B044DB">
        <w:rPr>
          <w:rFonts w:ascii="Times New Roman" w:hAnsi="Times New Roman" w:cs="Times New Roman"/>
          <w:sz w:val="24"/>
          <w:szCs w:val="24"/>
        </w:rPr>
        <w:t>vere una profonda conoscenza d</w:t>
      </w:r>
      <w:r>
        <w:rPr>
          <w:rFonts w:ascii="Times New Roman" w:hAnsi="Times New Roman" w:cs="Times New Roman"/>
          <w:sz w:val="24"/>
          <w:szCs w:val="24"/>
        </w:rPr>
        <w:t>ell’</w:t>
      </w:r>
      <w:r w:rsidR="00B044DB">
        <w:rPr>
          <w:rFonts w:ascii="Times New Roman" w:hAnsi="Times New Roman" w:cs="Times New Roman"/>
          <w:sz w:val="24"/>
          <w:szCs w:val="24"/>
        </w:rPr>
        <w:t>argomento</w:t>
      </w:r>
      <w:r>
        <w:rPr>
          <w:rFonts w:ascii="Times New Roman" w:hAnsi="Times New Roman" w:cs="Times New Roman"/>
          <w:sz w:val="24"/>
          <w:szCs w:val="24"/>
        </w:rPr>
        <w:t xml:space="preserve"> </w:t>
      </w:r>
      <w:r w:rsidR="00B044DB">
        <w:rPr>
          <w:rFonts w:ascii="Times New Roman" w:hAnsi="Times New Roman" w:cs="Times New Roman"/>
          <w:sz w:val="24"/>
          <w:szCs w:val="24"/>
        </w:rPr>
        <w:t>aiuta a:</w:t>
      </w:r>
    </w:p>
    <w:p w14:paraId="68127FA0" w14:textId="0DA77C47"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 generale a scrivere meglio</w:t>
      </w:r>
      <w:r w:rsidR="00D92E12">
        <w:rPr>
          <w:rFonts w:ascii="Times New Roman" w:hAnsi="Times New Roman" w:cs="Times New Roman"/>
          <w:sz w:val="24"/>
          <w:szCs w:val="24"/>
        </w:rPr>
        <w:t>: usare gli esempi e le parole più efficaci e creare un filo logico più chiaro.</w:t>
      </w:r>
    </w:p>
    <w:p w14:paraId="022B6C7E" w14:textId="439D638B" w:rsidR="00FA7958" w:rsidRDefault="004C2B92" w:rsidP="00C70D4C">
      <w:pPr>
        <w:spacing w:line="276" w:lineRule="auto"/>
        <w:rPr>
          <w:rFonts w:ascii="Times New Roman" w:hAnsi="Times New Roman" w:cs="Times New Roman"/>
          <w:sz w:val="24"/>
          <w:szCs w:val="24"/>
        </w:rPr>
      </w:pPr>
      <w:r>
        <w:rPr>
          <w:rFonts w:ascii="Times New Roman" w:hAnsi="Times New Roman" w:cs="Times New Roman"/>
          <w:sz w:val="24"/>
          <w:szCs w:val="24"/>
        </w:rPr>
        <w:t>Il problema principale nell</w:t>
      </w:r>
      <w:r w:rsidR="00850D93" w:rsidRPr="00D92E12">
        <w:rPr>
          <w:rFonts w:ascii="Times New Roman" w:hAnsi="Times New Roman" w:cs="Times New Roman"/>
          <w:sz w:val="24"/>
          <w:szCs w:val="24"/>
        </w:rPr>
        <w:t xml:space="preserve">a scrittura degli articoli </w:t>
      </w:r>
      <w:r>
        <w:rPr>
          <w:rFonts w:ascii="Times New Roman" w:hAnsi="Times New Roman" w:cs="Times New Roman"/>
          <w:sz w:val="24"/>
          <w:szCs w:val="24"/>
        </w:rPr>
        <w:t>è l</w:t>
      </w:r>
      <w:r w:rsidR="00850D93" w:rsidRPr="00D92E12">
        <w:rPr>
          <w:rFonts w:ascii="Times New Roman" w:hAnsi="Times New Roman" w:cs="Times New Roman"/>
          <w:sz w:val="24"/>
          <w:szCs w:val="24"/>
        </w:rPr>
        <w:t>a scrittura dello stato dell’arte</w:t>
      </w:r>
      <w:r w:rsidR="00D92E12" w:rsidRPr="00D92E12">
        <w:rPr>
          <w:rFonts w:ascii="Times New Roman" w:hAnsi="Times New Roman" w:cs="Times New Roman"/>
          <w:sz w:val="24"/>
          <w:szCs w:val="24"/>
        </w:rPr>
        <w:t xml:space="preserve"> definito come </w:t>
      </w:r>
      <w:r w:rsidR="00D92E12" w:rsidRPr="00D92E12">
        <w:rPr>
          <w:rFonts w:ascii="Times New Roman" w:hAnsi="Times New Roman" w:cs="Times New Roman"/>
          <w:color w:val="222222"/>
          <w:sz w:val="24"/>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10781F">
            <w:rPr>
              <w:rFonts w:ascii="Arial" w:hAnsi="Arial" w:cs="Arial"/>
              <w:noProof/>
              <w:color w:val="222222"/>
              <w:sz w:val="21"/>
              <w:szCs w:val="21"/>
              <w:shd w:val="clear" w:color="auto" w:fill="FFFFFF"/>
            </w:rPr>
            <w:t xml:space="preserve"> </w:t>
          </w:r>
          <w:r w:rsidR="0010781F" w:rsidRPr="0010781F">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ascii="Times New Roman" w:hAnsi="Times New Roman" w:cs="Times New Roman"/>
          <w:sz w:val="24"/>
          <w:szCs w:val="24"/>
        </w:rPr>
        <w:t xml:space="preserve"> perché per avere una visione completa dell’argomento sarebbe necessario che l’autore fosse a conoscenza di qualsiasi pubblicazione mai uscita al riguardo. </w:t>
      </w:r>
      <w:r w:rsidR="00661115">
        <w:rPr>
          <w:rFonts w:ascii="Times New Roman" w:hAnsi="Times New Roman" w:cs="Times New Roman"/>
          <w:sz w:val="24"/>
          <w:szCs w:val="24"/>
        </w:rPr>
        <w:t xml:space="preserve">La soluzione proposta consiste nel cercare sui principali motori di </w:t>
      </w:r>
      <w:r w:rsidR="00661115">
        <w:rPr>
          <w:rFonts w:ascii="Times New Roman" w:hAnsi="Times New Roman" w:cs="Times New Roman"/>
          <w:sz w:val="24"/>
          <w:szCs w:val="24"/>
        </w:rPr>
        <w:lastRenderedPageBreak/>
        <w:t xml:space="preserve">ricerca per le pubblicazioni, quindi Google Scholar e Microsoft Academic gli articoli correlati e costruire un grafo di ricerca. </w:t>
      </w:r>
      <w:r w:rsidR="00F25C56">
        <w:rPr>
          <w:rFonts w:ascii="Times New Roman" w:hAnsi="Times New Roman" w:cs="Times New Roman"/>
          <w:sz w:val="24"/>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ascii="Times New Roman" w:hAnsi="Times New Roman" w:cs="Times New Roman"/>
          <w:sz w:val="24"/>
          <w:szCs w:val="24"/>
        </w:rPr>
      </w:pPr>
      <w:r>
        <w:rPr>
          <w:rFonts w:ascii="Times New Roman" w:hAnsi="Times New Roman" w:cs="Times New Roman"/>
          <w:sz w:val="24"/>
          <w:szCs w:val="24"/>
        </w:rPr>
        <w:t>Per capire come sono correlati tra loro i topic all’interno de</w:t>
      </w:r>
      <w:r w:rsidR="00C70D4C">
        <w:rPr>
          <w:rFonts w:ascii="Times New Roman" w:hAnsi="Times New Roman" w:cs="Times New Roman"/>
          <w:sz w:val="24"/>
          <w:szCs w:val="24"/>
        </w:rPr>
        <w:t>i</w:t>
      </w:r>
      <w:r>
        <w:rPr>
          <w:rFonts w:ascii="Times New Roman" w:hAnsi="Times New Roman" w:cs="Times New Roman"/>
          <w:sz w:val="24"/>
          <w:szCs w:val="24"/>
        </w:rPr>
        <w:t xml:space="preserve"> related work creo un secondo grafo in cui mostro i topic</w:t>
      </w:r>
      <w:r w:rsidR="00C70D4C">
        <w:rPr>
          <w:rFonts w:ascii="Times New Roman" w:hAnsi="Times New Roman" w:cs="Times New Roman"/>
          <w:sz w:val="24"/>
          <w:szCs w:val="24"/>
        </w:rPr>
        <w:t xml:space="preserve"> (nodi)</w:t>
      </w:r>
      <w:r>
        <w:rPr>
          <w:rFonts w:ascii="Times New Roman" w:hAnsi="Times New Roman" w:cs="Times New Roman"/>
          <w:sz w:val="24"/>
          <w:szCs w:val="24"/>
        </w:rPr>
        <w:t xml:space="preserve"> collegati tra loro in modo da evidenziare</w:t>
      </w:r>
      <w:r w:rsidR="00C70D4C">
        <w:rPr>
          <w:rFonts w:ascii="Times New Roman" w:hAnsi="Times New Roman" w:cs="Times New Roman"/>
          <w:sz w:val="24"/>
          <w:szCs w:val="24"/>
        </w:rPr>
        <w:t>,</w:t>
      </w:r>
      <w:r>
        <w:rPr>
          <w:rFonts w:ascii="Times New Roman" w:hAnsi="Times New Roman" w:cs="Times New Roman"/>
          <w:sz w:val="24"/>
          <w:szCs w:val="24"/>
        </w:rPr>
        <w:t xml:space="preserve"> </w:t>
      </w:r>
      <w:r w:rsidR="00E35787">
        <w:rPr>
          <w:rFonts w:ascii="Times New Roman" w:hAnsi="Times New Roman" w:cs="Times New Roman"/>
          <w:sz w:val="24"/>
          <w:szCs w:val="24"/>
        </w:rPr>
        <w:t xml:space="preserve">non solo quelli che compaiono più frequentemente (per quello c’è una classifica) ma </w:t>
      </w:r>
      <w:r w:rsidR="00C70D4C">
        <w:rPr>
          <w:rFonts w:ascii="Times New Roman" w:hAnsi="Times New Roman" w:cs="Times New Roman"/>
          <w:sz w:val="24"/>
          <w:szCs w:val="24"/>
        </w:rPr>
        <w:t xml:space="preserve">soprattutto </w:t>
      </w:r>
      <w:r w:rsidR="00E35787">
        <w:rPr>
          <w:rFonts w:ascii="Times New Roman" w:hAnsi="Times New Roman" w:cs="Times New Roman"/>
          <w:sz w:val="24"/>
          <w:szCs w:val="24"/>
        </w:rPr>
        <w:t>la gerarchia che esiste tra loro</w:t>
      </w:r>
      <w:r w:rsidR="00382907">
        <w:rPr>
          <w:rFonts w:ascii="Times New Roman" w:hAnsi="Times New Roman" w:cs="Times New Roman"/>
          <w:sz w:val="24"/>
          <w:szCs w:val="24"/>
        </w:rPr>
        <w:t>, p</w:t>
      </w:r>
      <w:r w:rsidR="00E35787" w:rsidRPr="0064518D">
        <w:rPr>
          <w:rFonts w:ascii="Times New Roman" w:hAnsi="Times New Roman" w:cs="Times New Roman"/>
          <w:sz w:val="24"/>
          <w:szCs w:val="24"/>
        </w:rPr>
        <w:t>er esempio</w:t>
      </w:r>
      <w:r w:rsidR="00754B53">
        <w:rPr>
          <w:rFonts w:ascii="Times New Roman" w:hAnsi="Times New Roman" w:cs="Times New Roman"/>
          <w:sz w:val="24"/>
          <w:szCs w:val="24"/>
        </w:rPr>
        <w:t xml:space="preserve"> il topic “rootkit” compare solo in articoli che ne citano altri di “computer security”, questo mi dice che all’interno di questo ambito di ricerca “rootkit” è (</w:t>
      </w:r>
      <w:r w:rsidR="00754B53" w:rsidRPr="00BD6A5B">
        <w:rPr>
          <w:rFonts w:ascii="Times New Roman" w:hAnsi="Times New Roman" w:cs="Times New Roman"/>
          <w:sz w:val="24"/>
          <w:szCs w:val="24"/>
        </w:rPr>
        <w:t>secondario</w:t>
      </w:r>
      <w:r w:rsidR="00754B53">
        <w:rPr>
          <w:rFonts w:ascii="Times New Roman" w:hAnsi="Times New Roman" w:cs="Times New Roman"/>
          <w:sz w:val="24"/>
          <w:szCs w:val="24"/>
        </w:rPr>
        <w:t>) rispetto a “compu</w:t>
      </w:r>
      <w:r w:rsidR="00E920DD">
        <w:rPr>
          <w:rFonts w:ascii="Times New Roman" w:hAnsi="Times New Roman" w:cs="Times New Roman"/>
          <w:sz w:val="24"/>
          <w:szCs w:val="24"/>
        </w:rPr>
        <w:t>t</w:t>
      </w:r>
      <w:r w:rsidR="00754B53">
        <w:rPr>
          <w:rFonts w:ascii="Times New Roman" w:hAnsi="Times New Roman" w:cs="Times New Roman"/>
          <w:sz w:val="24"/>
          <w:szCs w:val="24"/>
        </w:rPr>
        <w:t>er security</w:t>
      </w:r>
      <w:r w:rsidR="00E920DD">
        <w:rPr>
          <w:rFonts w:ascii="Times New Roman" w:hAnsi="Times New Roman" w:cs="Times New Roman"/>
          <w:sz w:val="24"/>
          <w:szCs w:val="24"/>
        </w:rPr>
        <w:t>”</w:t>
      </w:r>
      <w:r w:rsidR="00C70D4C">
        <w:rPr>
          <w:rFonts w:ascii="Times New Roman" w:hAnsi="Times New Roman" w:cs="Times New Roman"/>
          <w:sz w:val="24"/>
          <w:szCs w:val="24"/>
        </w:rPr>
        <w:t xml:space="preserve"> Q</w:t>
      </w:r>
      <w:r w:rsidR="00754B53">
        <w:rPr>
          <w:rFonts w:ascii="Times New Roman" w:hAnsi="Times New Roman" w:cs="Times New Roman"/>
          <w:sz w:val="24"/>
          <w:szCs w:val="24"/>
        </w:rPr>
        <w:t>uesto tipo di grafo lo posso costruire solo quando la ricerca viene svolta su</w:t>
      </w:r>
      <w:r w:rsidR="00C70D4C">
        <w:rPr>
          <w:rFonts w:ascii="Times New Roman" w:hAnsi="Times New Roman" w:cs="Times New Roman"/>
          <w:sz w:val="24"/>
          <w:szCs w:val="24"/>
        </w:rPr>
        <w:t xml:space="preserve"> </w:t>
      </w:r>
      <w:r w:rsidR="00754B53">
        <w:rPr>
          <w:rFonts w:ascii="Times New Roman" w:hAnsi="Times New Roman" w:cs="Times New Roman"/>
          <w:sz w:val="24"/>
          <w:szCs w:val="24"/>
        </w:rPr>
        <w:t>“Microsoft Academic” perché qui sono presenti i topic</w:t>
      </w:r>
      <w:r w:rsidR="00C70D4C">
        <w:rPr>
          <w:rFonts w:ascii="Times New Roman" w:hAnsi="Times New Roman" w:cs="Times New Roman"/>
          <w:sz w:val="24"/>
          <w:szCs w:val="24"/>
        </w:rPr>
        <w:t xml:space="preserve"> </w:t>
      </w:r>
      <w:r w:rsidR="00BD6A5B">
        <w:rPr>
          <w:rFonts w:ascii="Times New Roman" w:hAnsi="Times New Roman" w:cs="Times New Roman"/>
          <w:sz w:val="24"/>
          <w:szCs w:val="24"/>
        </w:rPr>
        <w:t>che sono invece assenti su Google Scholar.</w:t>
      </w:r>
      <w:r w:rsidR="00FA7958">
        <w:rPr>
          <w:rFonts w:ascii="Times New Roman" w:hAnsi="Times New Roman" w:cs="Times New Roman"/>
          <w:sz w:val="24"/>
          <w:szCs w:val="24"/>
        </w:rPr>
        <w:t xml:space="preserve"> </w:t>
      </w:r>
    </w:p>
    <w:p w14:paraId="5F11828B" w14:textId="77777777" w:rsidR="00B91EDF" w:rsidRDefault="00B91EDF" w:rsidP="00FC4E22">
      <w:pPr>
        <w:spacing w:line="276" w:lineRule="auto"/>
        <w:rPr>
          <w:rFonts w:ascii="Times New Roman" w:hAnsi="Times New Roman" w:cs="Times New Roman"/>
          <w:sz w:val="24"/>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2529663"/>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2" w:name="_Toc2529365"/>
      <w:bookmarkStart w:id="3" w:name="_Toc2529411"/>
      <w:bookmarkStart w:id="4" w:name="_Toc2529440"/>
      <w:bookmarkStart w:id="5" w:name="_Toc2529582"/>
      <w:bookmarkStart w:id="6" w:name="_Toc2529664"/>
      <w:bookmarkEnd w:id="2"/>
      <w:bookmarkEnd w:id="3"/>
      <w:bookmarkEnd w:id="4"/>
      <w:bookmarkEnd w:id="5"/>
      <w:bookmarkEnd w:id="6"/>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7" w:name="_Toc2529366"/>
      <w:bookmarkStart w:id="8" w:name="_Toc2529412"/>
      <w:bookmarkStart w:id="9" w:name="_Toc2529441"/>
      <w:bookmarkStart w:id="10" w:name="_Toc2529583"/>
      <w:bookmarkStart w:id="11" w:name="_Toc2529665"/>
      <w:bookmarkEnd w:id="7"/>
      <w:bookmarkEnd w:id="8"/>
      <w:bookmarkEnd w:id="9"/>
      <w:bookmarkEnd w:id="10"/>
      <w:bookmarkEnd w:id="11"/>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2" w:name="_Toc2529367"/>
      <w:bookmarkStart w:id="13" w:name="_Toc2529413"/>
      <w:bookmarkStart w:id="14" w:name="_Toc2529442"/>
      <w:bookmarkStart w:id="15" w:name="_Toc2529584"/>
      <w:bookmarkStart w:id="16" w:name="_Toc2529666"/>
      <w:bookmarkEnd w:id="12"/>
      <w:bookmarkEnd w:id="13"/>
      <w:bookmarkEnd w:id="14"/>
      <w:bookmarkEnd w:id="15"/>
      <w:bookmarkEnd w:id="16"/>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7" w:name="_Toc2529368"/>
      <w:bookmarkStart w:id="18" w:name="_Toc2529414"/>
      <w:bookmarkStart w:id="19" w:name="_Toc2529443"/>
      <w:bookmarkStart w:id="20" w:name="_Toc2529585"/>
      <w:bookmarkStart w:id="21" w:name="_Toc2529667"/>
      <w:bookmarkEnd w:id="17"/>
      <w:bookmarkEnd w:id="18"/>
      <w:bookmarkEnd w:id="19"/>
      <w:bookmarkEnd w:id="20"/>
      <w:bookmarkEnd w:id="21"/>
    </w:p>
    <w:p w14:paraId="5ECA9FB3" w14:textId="79266C5A" w:rsidR="00784C23" w:rsidRDefault="00CF3455" w:rsidP="00CF3455">
      <w:pPr>
        <w:pStyle w:val="Titolo2"/>
        <w:rPr>
          <w:rFonts w:ascii="Times New Roman" w:hAnsi="Times New Roman" w:cs="Times New Roman"/>
          <w:color w:val="auto"/>
          <w:sz w:val="38"/>
          <w:szCs w:val="38"/>
        </w:rPr>
      </w:pPr>
      <w:bookmarkStart w:id="22" w:name="_Toc2529668"/>
      <w:r w:rsidRPr="00CF3455">
        <w:rPr>
          <w:rFonts w:ascii="Times New Roman" w:hAnsi="Times New Roman" w:cs="Times New Roman"/>
          <w:color w:val="auto"/>
          <w:sz w:val="38"/>
          <w:szCs w:val="38"/>
        </w:rPr>
        <w:t>Google Scholar</w:t>
      </w:r>
      <w:bookmarkEnd w:id="22"/>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ascii="Times New Roman" w:hAnsi="Times New Roman" w:cs="Times New Roman"/>
          <w:bCs/>
          <w:color w:val="222222"/>
          <w:sz w:val="24"/>
          <w:szCs w:val="24"/>
          <w:shd w:val="clear" w:color="auto" w:fill="FFFFFF"/>
        </w:rPr>
        <w:t>Google Scholar</w:t>
      </w:r>
      <w:r>
        <w:rPr>
          <w:rFonts w:ascii="Times New Roman" w:hAnsi="Times New Roman" w:cs="Times New Roman"/>
          <w:color w:val="222222"/>
          <w:sz w:val="24"/>
          <w:szCs w:val="24"/>
          <w:shd w:val="clear" w:color="auto" w:fill="FFFFFF"/>
          <w:vertAlign w:val="superscript"/>
        </w:rPr>
        <w:t xml:space="preserve"> </w:t>
      </w:r>
      <w:r w:rsidRPr="00B87368">
        <w:rPr>
          <w:rFonts w:ascii="Times New Roman" w:hAnsi="Times New Roman" w:cs="Times New Roman"/>
          <w:color w:val="222222"/>
          <w:sz w:val="24"/>
          <w:szCs w:val="24"/>
          <w:shd w:val="clear" w:color="auto" w:fill="FFFFFF"/>
        </w:rPr>
        <w:t>è un </w:t>
      </w:r>
      <w:r>
        <w:rPr>
          <w:rFonts w:ascii="Times New Roman" w:hAnsi="Times New Roman" w:cs="Times New Roman"/>
          <w:sz w:val="24"/>
          <w:szCs w:val="24"/>
        </w:rPr>
        <w:t xml:space="preserve">motore di ricerca </w:t>
      </w:r>
      <w:r w:rsidRPr="00B87368">
        <w:rPr>
          <w:rFonts w:ascii="Times New Roman" w:hAnsi="Times New Roman" w:cs="Times New Roman"/>
          <w:color w:val="222222"/>
          <w:sz w:val="24"/>
          <w:szCs w:val="24"/>
          <w:shd w:val="clear" w:color="auto" w:fill="FFFFFF"/>
        </w:rPr>
        <w:t xml:space="preserve">accessibile liberamente che tramite parole chiave specifiche consente di individuare </w:t>
      </w:r>
      <w:r w:rsidR="00BE7657">
        <w:rPr>
          <w:rFonts w:ascii="Times New Roman" w:hAnsi="Times New Roman" w:cs="Times New Roman"/>
          <w:color w:val="222222"/>
          <w:sz w:val="24"/>
          <w:szCs w:val="24"/>
          <w:shd w:val="clear" w:color="auto" w:fill="FFFFFF"/>
        </w:rPr>
        <w:t>vari tipi di pubblicazioni</w:t>
      </w:r>
      <w:r w:rsidRPr="00B87368">
        <w:rPr>
          <w:rFonts w:ascii="Times New Roman" w:hAnsi="Times New Roman" w:cs="Times New Roman"/>
          <w:color w:val="222222"/>
          <w:sz w:val="24"/>
          <w:szCs w:val="24"/>
          <w:shd w:val="clear" w:color="auto" w:fill="FFFFFF"/>
        </w:rPr>
        <w:t> come articoli s</w:t>
      </w:r>
      <w:r w:rsidR="00BE7657">
        <w:rPr>
          <w:rFonts w:ascii="Times New Roman" w:hAnsi="Times New Roman" w:cs="Times New Roman"/>
          <w:color w:val="222222"/>
          <w:sz w:val="24"/>
          <w:szCs w:val="24"/>
          <w:shd w:val="clear" w:color="auto" w:fill="FFFFFF"/>
        </w:rPr>
        <w:t>cientifici,</w:t>
      </w:r>
      <w:r w:rsidR="00BE7657" w:rsidRPr="00B87368">
        <w:rPr>
          <w:rFonts w:ascii="Times New Roman" w:hAnsi="Times New Roman" w:cs="Times New Roman"/>
          <w:sz w:val="24"/>
          <w:szCs w:val="24"/>
        </w:rPr>
        <w:t xml:space="preserve"> </w:t>
      </w:r>
      <w:r w:rsidR="00BE7657">
        <w:rPr>
          <w:rFonts w:ascii="Times New Roman" w:hAnsi="Times New Roman" w:cs="Times New Roman"/>
          <w:sz w:val="24"/>
          <w:szCs w:val="24"/>
        </w:rPr>
        <w:t xml:space="preserve">tesi di laurea </w:t>
      </w:r>
      <w:r w:rsidRPr="00B87368">
        <w:rPr>
          <w:rFonts w:ascii="Times New Roman" w:hAnsi="Times New Roman" w:cs="Times New Roman"/>
          <w:color w:val="222222"/>
          <w:sz w:val="24"/>
          <w:szCs w:val="24"/>
          <w:shd w:val="clear" w:color="auto" w:fill="FFFFFF"/>
        </w:rPr>
        <w:t>e </w:t>
      </w:r>
      <w:r w:rsidR="00BE7657">
        <w:rPr>
          <w:rFonts w:ascii="Times New Roman" w:hAnsi="Times New Roman" w:cs="Times New Roman"/>
          <w:sz w:val="24"/>
          <w:szCs w:val="24"/>
        </w:rPr>
        <w:t>libri</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C</w:t>
      </w:r>
      <w:r w:rsidRPr="00B87368">
        <w:rPr>
          <w:rFonts w:ascii="Times New Roman" w:hAnsi="Times New Roman" w:cs="Times New Roman"/>
          <w:color w:val="222222"/>
          <w:sz w:val="24"/>
          <w:szCs w:val="24"/>
          <w:shd w:val="clear" w:color="auto" w:fill="FFFFFF"/>
        </w:rPr>
        <w:t xml:space="preserve">onsente </w:t>
      </w:r>
      <w:r w:rsidR="00BE7657">
        <w:rPr>
          <w:rFonts w:ascii="Times New Roman" w:hAnsi="Times New Roman" w:cs="Times New Roman"/>
          <w:color w:val="222222"/>
          <w:sz w:val="24"/>
          <w:szCs w:val="24"/>
          <w:shd w:val="clear" w:color="auto" w:fill="FFFFFF"/>
        </w:rPr>
        <w:t xml:space="preserve">inoltre </w:t>
      </w:r>
      <w:r w:rsidRPr="00B87368">
        <w:rPr>
          <w:rFonts w:ascii="Times New Roman" w:hAnsi="Times New Roman" w:cs="Times New Roman"/>
          <w:color w:val="222222"/>
          <w:sz w:val="24"/>
          <w:szCs w:val="24"/>
          <w:shd w:val="clear" w:color="auto" w:fill="FFFFFF"/>
        </w:rPr>
        <w:t>di reperire articoli da una vasta gamma di case editrici che si rivolgono al mondo dello studio e della ricerca da associazioni scientifiche e professionali</w:t>
      </w:r>
      <w:r w:rsidR="00BE7657">
        <w:rPr>
          <w:rFonts w:ascii="Times New Roman" w:hAnsi="Times New Roman" w:cs="Times New Roman"/>
          <w:color w:val="222222"/>
          <w:sz w:val="24"/>
          <w:szCs w:val="24"/>
          <w:shd w:val="clear" w:color="auto" w:fill="FFFFFF"/>
        </w:rPr>
        <w:t xml:space="preserve"> e</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u</w:t>
      </w:r>
      <w:r w:rsidRPr="00B87368">
        <w:rPr>
          <w:rFonts w:ascii="Times New Roman" w:hAnsi="Times New Roman" w:cs="Times New Roman"/>
          <w:color w:val="222222"/>
          <w:sz w:val="24"/>
          <w:szCs w:val="24"/>
          <w:shd w:val="clear" w:color="auto" w:fill="FFFFFF"/>
        </w:rPr>
        <w:t>niversità</w:t>
      </w:r>
      <w:r w:rsidR="00BE7657">
        <w:rPr>
          <w:rFonts w:ascii="Times New Roman" w:hAnsi="Times New Roman" w:cs="Times New Roman"/>
          <w:color w:val="222222"/>
          <w:sz w:val="24"/>
          <w:szCs w:val="24"/>
          <w:shd w:val="clear" w:color="auto" w:fill="FFFFFF"/>
        </w:rPr>
        <w:t>,</w:t>
      </w:r>
      <w:r w:rsidRPr="00B87368">
        <w:rPr>
          <w:rFonts w:ascii="Times New Roman" w:hAnsi="Times New Roman" w:cs="Times New Roman"/>
          <w:color w:val="222222"/>
          <w:sz w:val="24"/>
          <w:szCs w:val="24"/>
          <w:shd w:val="clear" w:color="auto" w:fill="FFFFFF"/>
        </w:rPr>
        <w:t xml:space="preserve"> oltre che nella galassia di </w:t>
      </w:r>
      <w:r w:rsidR="00BE7657">
        <w:rPr>
          <w:rFonts w:ascii="Times New Roman" w:hAnsi="Times New Roman" w:cs="Times New Roman"/>
          <w:sz w:val="24"/>
          <w:szCs w:val="24"/>
        </w:rPr>
        <w:t>articoli scientifici</w:t>
      </w:r>
      <w:r w:rsidRPr="00B87368">
        <w:rPr>
          <w:rFonts w:ascii="Times New Roman" w:hAnsi="Times New Roman" w:cs="Times New Roman"/>
          <w:color w:val="222222"/>
          <w:sz w:val="24"/>
          <w:szCs w:val="24"/>
          <w:shd w:val="clear" w:color="auto" w:fill="FFFFFF"/>
        </w:rPr>
        <w:t xml:space="preserve"> e culturali distribuiti </w:t>
      </w:r>
      <w:r w:rsidR="00BE7657">
        <w:rPr>
          <w:rFonts w:ascii="Times New Roman" w:hAnsi="Times New Roman" w:cs="Times New Roman"/>
          <w:color w:val="222222"/>
          <w:sz w:val="24"/>
          <w:szCs w:val="24"/>
          <w:shd w:val="clear" w:color="auto" w:fill="FFFFFF"/>
        </w:rPr>
        <w:t>nel Web</w:t>
      </w:r>
      <w:r>
        <w:rPr>
          <w:rFonts w:ascii="Arial" w:hAnsi="Arial" w:cs="Arial"/>
          <w:color w:val="222222"/>
          <w:sz w:val="21"/>
          <w:szCs w:val="21"/>
          <w:shd w:val="clear" w:color="auto" w:fill="FFFFFF"/>
        </w:rPr>
        <w:t>.</w:t>
      </w:r>
    </w:p>
    <w:p w14:paraId="3A800070" w14:textId="447F60B7" w:rsidR="0090540C" w:rsidRDefault="0090540C"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Scholar non fornisce una lista de</w:t>
      </w:r>
      <w:r w:rsidR="00BD498B">
        <w:rPr>
          <w:rFonts w:ascii="Times New Roman" w:hAnsi="Times New Roman" w:cs="Times New Roman"/>
          <w:color w:val="222222"/>
          <w:sz w:val="24"/>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ascii="Times New Roman" w:hAnsi="Times New Roman" w:cs="Times New Roman"/>
            <w:color w:val="222222"/>
            <w:sz w:val="24"/>
            <w:szCs w:val="24"/>
            <w:shd w:val="clear" w:color="auto" w:fill="FFFFFF"/>
          </w:rPr>
          <w:id w:val="-1236475533"/>
          <w:citation/>
        </w:sdtPr>
        <w:sdtEndPr/>
        <w:sdtContent>
          <w:r w:rsidR="004521FB">
            <w:rPr>
              <w:rFonts w:ascii="Times New Roman" w:hAnsi="Times New Roman" w:cs="Times New Roman"/>
              <w:color w:val="222222"/>
              <w:sz w:val="24"/>
              <w:szCs w:val="24"/>
              <w:shd w:val="clear" w:color="auto" w:fill="FFFFFF"/>
            </w:rPr>
            <w:fldChar w:fldCharType="begin"/>
          </w:r>
          <w:r w:rsidR="004521FB">
            <w:rPr>
              <w:rFonts w:ascii="Times New Roman" w:hAnsi="Times New Roman" w:cs="Times New Roman"/>
              <w:color w:val="222222"/>
              <w:sz w:val="24"/>
              <w:szCs w:val="24"/>
              <w:shd w:val="clear" w:color="auto" w:fill="FFFFFF"/>
            </w:rPr>
            <w:instrText xml:space="preserve"> CITATION Com \l 1040 </w:instrText>
          </w:r>
          <w:r w:rsidR="004521FB">
            <w:rPr>
              <w:rFonts w:ascii="Times New Roman" w:hAnsi="Times New Roman" w:cs="Times New Roman"/>
              <w:color w:val="222222"/>
              <w:sz w:val="24"/>
              <w:szCs w:val="24"/>
              <w:shd w:val="clear" w:color="auto" w:fill="FFFFFF"/>
            </w:rPr>
            <w:fldChar w:fldCharType="separate"/>
          </w:r>
          <w:r w:rsidR="0010781F">
            <w:rPr>
              <w:rFonts w:ascii="Times New Roman" w:hAnsi="Times New Roman" w:cs="Times New Roman"/>
              <w:noProof/>
              <w:color w:val="222222"/>
              <w:sz w:val="24"/>
              <w:szCs w:val="24"/>
              <w:shd w:val="clear" w:color="auto" w:fill="FFFFFF"/>
            </w:rPr>
            <w:t xml:space="preserve"> </w:t>
          </w:r>
          <w:r w:rsidR="0010781F" w:rsidRPr="0010781F">
            <w:rPr>
              <w:rFonts w:ascii="Times New Roman" w:hAnsi="Times New Roman" w:cs="Times New Roman"/>
              <w:noProof/>
              <w:color w:val="222222"/>
              <w:sz w:val="24"/>
              <w:szCs w:val="24"/>
              <w:shd w:val="clear" w:color="auto" w:fill="FFFFFF"/>
            </w:rPr>
            <w:t>[4]</w:t>
          </w:r>
          <w:r w:rsidR="004521FB">
            <w:rPr>
              <w:rFonts w:ascii="Times New Roman" w:hAnsi="Times New Roman" w:cs="Times New Roman"/>
              <w:color w:val="222222"/>
              <w:sz w:val="24"/>
              <w:szCs w:val="24"/>
              <w:shd w:val="clear" w:color="auto" w:fill="FFFFFF"/>
            </w:rPr>
            <w:fldChar w:fldCharType="end"/>
          </w:r>
        </w:sdtContent>
      </w:sdt>
      <w:r w:rsidR="00BD498B">
        <w:rPr>
          <w:rFonts w:ascii="Times New Roman" w:hAnsi="Times New Roman" w:cs="Times New Roman"/>
          <w:color w:val="222222"/>
          <w:sz w:val="24"/>
          <w:szCs w:val="24"/>
          <w:shd w:val="clear" w:color="auto" w:fill="FFFFFF"/>
        </w:rPr>
        <w:t xml:space="preserve"> Tra le informazioni dei risultati compare il numero degli articoli che hanno citato il risultato, questi articoli possono essere recuperati dal link pertinente. </w:t>
      </w:r>
      <w:r w:rsidR="004521FB">
        <w:rPr>
          <w:rFonts w:ascii="Times New Roman" w:hAnsi="Times New Roman" w:cs="Times New Roman"/>
          <w:color w:val="222222"/>
          <w:sz w:val="24"/>
          <w:szCs w:val="24"/>
          <w:shd w:val="clear" w:color="auto" w:fill="FFFFFF"/>
        </w:rPr>
        <w:t xml:space="preserve">Altro link rilevante è quello che porta agli articoli correlati cioè quelli </w:t>
      </w:r>
      <w:r w:rsidR="00C342B0">
        <w:rPr>
          <w:rFonts w:ascii="Times New Roman" w:hAnsi="Times New Roman" w:cs="Times New Roman"/>
          <w:color w:val="222222"/>
          <w:sz w:val="24"/>
          <w:szCs w:val="24"/>
          <w:shd w:val="clear" w:color="auto" w:fill="FFFFFF"/>
        </w:rPr>
        <w:t>Scholar ritiene più “simili”.</w:t>
      </w:r>
    </w:p>
    <w:p w14:paraId="49062B3E" w14:textId="5D629D62" w:rsidR="003E1D38" w:rsidRDefault="006D5AAB"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L’algoritmo che Scholar usa per il ranking non è pubblico ma se ne conosco i parametri:</w:t>
      </w:r>
      <w:r w:rsidR="000F16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w:t>
      </w:r>
      <w:r w:rsidR="000F1605">
        <w:rPr>
          <w:rFonts w:ascii="Times New Roman" w:hAnsi="Times New Roman" w:cs="Times New Roman"/>
          <w:color w:val="222222"/>
          <w:sz w:val="24"/>
          <w:szCs w:val="24"/>
          <w:shd w:val="clear" w:color="auto" w:fill="FFFFFF"/>
        </w:rPr>
        <w:t xml:space="preserve">l numero di citazioni è </w:t>
      </w:r>
      <w:r>
        <w:rPr>
          <w:rFonts w:ascii="Times New Roman" w:hAnsi="Times New Roman" w:cs="Times New Roman"/>
          <w:color w:val="222222"/>
          <w:sz w:val="24"/>
          <w:szCs w:val="24"/>
          <w:shd w:val="clear" w:color="auto" w:fill="FFFFFF"/>
        </w:rPr>
        <w:t xml:space="preserve">quello </w:t>
      </w:r>
      <w:r w:rsidR="000F1605">
        <w:rPr>
          <w:rFonts w:ascii="Times New Roman" w:hAnsi="Times New Roman" w:cs="Times New Roman"/>
          <w:color w:val="222222"/>
          <w:sz w:val="24"/>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ascii="Times New Roman" w:hAnsi="Times New Roman" w:cs="Times New Roman"/>
          <w:color w:val="222222"/>
          <w:sz w:val="24"/>
          <w:szCs w:val="24"/>
          <w:shd w:val="clear" w:color="auto" w:fill="FFFFFF"/>
        </w:rPr>
        <w:t>seguono la corrente principale</w:t>
      </w:r>
      <w:r w:rsidR="000F1605">
        <w:rPr>
          <w:rFonts w:ascii="Times New Roman" w:hAnsi="Times New Roman" w:cs="Times New Roman"/>
          <w:color w:val="222222"/>
          <w:sz w:val="24"/>
          <w:szCs w:val="24"/>
          <w:shd w:val="clear" w:color="auto" w:fill="FFFFFF"/>
        </w:rPr>
        <w:t xml:space="preserve"> piuttosto che quelli che propongono una visione alternativa</w:t>
      </w:r>
      <w:r w:rsidR="00DA0737">
        <w:rPr>
          <w:rFonts w:ascii="Times New Roman" w:hAnsi="Times New Roman" w:cs="Times New Roman"/>
          <w:color w:val="222222"/>
          <w:sz w:val="24"/>
          <w:szCs w:val="24"/>
          <w:shd w:val="clear" w:color="auto" w:fill="FFFFFF"/>
        </w:rPr>
        <w:t>.</w:t>
      </w:r>
      <w:r w:rsidR="000F1605">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219553201"/>
          <w:citation/>
        </w:sdtPr>
        <w:sdtEndPr/>
        <w:sdtContent>
          <w:r w:rsidR="000F1605">
            <w:rPr>
              <w:rFonts w:ascii="Times New Roman" w:hAnsi="Times New Roman" w:cs="Times New Roman"/>
              <w:color w:val="222222"/>
              <w:sz w:val="24"/>
              <w:szCs w:val="24"/>
              <w:shd w:val="clear" w:color="auto" w:fill="FFFFFF"/>
            </w:rPr>
            <w:fldChar w:fldCharType="begin"/>
          </w:r>
          <w:r w:rsidR="000F1605">
            <w:rPr>
              <w:rFonts w:ascii="Times New Roman" w:hAnsi="Times New Roman" w:cs="Times New Roman"/>
              <w:color w:val="222222"/>
              <w:sz w:val="24"/>
              <w:szCs w:val="24"/>
              <w:shd w:val="clear" w:color="auto" w:fill="FFFFFF"/>
            </w:rPr>
            <w:instrText xml:space="preserve"> CITATION Goo \l 1040 </w:instrText>
          </w:r>
          <w:r w:rsidR="000F1605">
            <w:rPr>
              <w:rFonts w:ascii="Times New Roman" w:hAnsi="Times New Roman" w:cs="Times New Roman"/>
              <w:color w:val="222222"/>
              <w:sz w:val="24"/>
              <w:szCs w:val="24"/>
              <w:shd w:val="clear" w:color="auto" w:fill="FFFFFF"/>
            </w:rPr>
            <w:fldChar w:fldCharType="separate"/>
          </w:r>
          <w:r w:rsidR="0010781F" w:rsidRPr="0010781F">
            <w:rPr>
              <w:rFonts w:ascii="Times New Roman" w:hAnsi="Times New Roman" w:cs="Times New Roman"/>
              <w:noProof/>
              <w:color w:val="222222"/>
              <w:sz w:val="24"/>
              <w:szCs w:val="24"/>
              <w:shd w:val="clear" w:color="auto" w:fill="FFFFFF"/>
            </w:rPr>
            <w:t>[5]</w:t>
          </w:r>
          <w:r w:rsidR="000F1605">
            <w:rPr>
              <w:rFonts w:ascii="Times New Roman" w:hAnsi="Times New Roman" w:cs="Times New Roman"/>
              <w:color w:val="222222"/>
              <w:sz w:val="24"/>
              <w:szCs w:val="24"/>
              <w:shd w:val="clear" w:color="auto" w:fill="FFFFFF"/>
            </w:rPr>
            <w:fldChar w:fldCharType="end"/>
          </w:r>
        </w:sdtContent>
      </w:sdt>
      <w:r w:rsidR="00C342B0">
        <w:rPr>
          <w:rFonts w:ascii="Times New Roman" w:hAnsi="Times New Roman" w:cs="Times New Roman"/>
          <w:color w:val="222222"/>
          <w:sz w:val="24"/>
          <w:szCs w:val="24"/>
          <w:shd w:val="clear" w:color="auto" w:fill="FFFFFF"/>
        </w:rPr>
        <w:t xml:space="preserve"> Tiene inoltre conto del testo</w:t>
      </w:r>
      <w:r>
        <w:rPr>
          <w:rFonts w:ascii="Times New Roman" w:hAnsi="Times New Roman" w:cs="Times New Roman"/>
          <w:color w:val="222222"/>
          <w:sz w:val="24"/>
          <w:szCs w:val="24"/>
          <w:shd w:val="clear" w:color="auto" w:fill="FFFFFF"/>
        </w:rPr>
        <w:t xml:space="preserve"> dell’articolo</w:t>
      </w:r>
      <w:r w:rsidR="00C342B0">
        <w:rPr>
          <w:rFonts w:ascii="Times New Roman" w:hAnsi="Times New Roman" w:cs="Times New Roman"/>
          <w:color w:val="222222"/>
          <w:sz w:val="24"/>
          <w:szCs w:val="24"/>
          <w:shd w:val="clear" w:color="auto" w:fill="FFFFFF"/>
        </w:rPr>
        <w:t>, dell’autore e della rivista</w:t>
      </w:r>
      <w:r>
        <w:rPr>
          <w:rFonts w:ascii="Times New Roman" w:hAnsi="Times New Roman" w:cs="Times New Roman"/>
          <w:color w:val="222222"/>
          <w:sz w:val="24"/>
          <w:szCs w:val="24"/>
          <w:shd w:val="clear" w:color="auto" w:fill="FFFFFF"/>
        </w:rPr>
        <w:t>.</w:t>
      </w:r>
    </w:p>
    <w:p w14:paraId="31EE6D6D" w14:textId="5102D823" w:rsidR="008B5CC6" w:rsidRDefault="00A95DAE"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ascii="Times New Roman" w:hAnsi="Times New Roman" w:cs="Times New Roman"/>
          <w:color w:val="222222"/>
          <w:sz w:val="24"/>
          <w:szCs w:val="24"/>
          <w:shd w:val="clear" w:color="auto" w:fill="FFFFFF"/>
        </w:rPr>
        <w:t xml:space="preserve">. </w:t>
      </w:r>
      <w:r w:rsidR="008B5CC6">
        <w:rPr>
          <w:rFonts w:ascii="Times New Roman" w:hAnsi="Times New Roman" w:cs="Times New Roman"/>
          <w:color w:val="222222"/>
          <w:sz w:val="24"/>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ascii="Times New Roman" w:hAnsi="Times New Roman" w:cs="Times New Roman"/>
          <w:color w:val="222222"/>
          <w:sz w:val="24"/>
          <w:szCs w:val="24"/>
          <w:shd w:val="clear" w:color="auto" w:fill="FFFFFF"/>
        </w:rPr>
        <w:t>discernere</w:t>
      </w:r>
      <w:r w:rsidR="008B5CC6">
        <w:rPr>
          <w:rFonts w:ascii="Times New Roman" w:hAnsi="Times New Roman" w:cs="Times New Roman"/>
          <w:color w:val="222222"/>
          <w:sz w:val="24"/>
          <w:szCs w:val="24"/>
          <w:shd w:val="clear" w:color="auto" w:fill="FFFFFF"/>
        </w:rPr>
        <w:t xml:space="preserve"> le pubblicazioni dal resto</w:t>
      </w:r>
      <w:r w:rsidR="000E0ECC">
        <w:rPr>
          <w:rFonts w:ascii="Times New Roman" w:hAnsi="Times New Roman" w:cs="Times New Roman"/>
          <w:color w:val="222222"/>
          <w:sz w:val="24"/>
          <w:szCs w:val="24"/>
          <w:shd w:val="clear" w:color="auto" w:fill="FFFFFF"/>
        </w:rPr>
        <w:t>.</w:t>
      </w:r>
    </w:p>
    <w:p w14:paraId="752AA8D4" w14:textId="51FD2771" w:rsidR="00561FB0" w:rsidRDefault="00561FB0"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Scholar attribuisce grande importanza al numero di citazioni quando calcola il ranking e per questo è stato accusato di rafforzare l’effetto </w:t>
      </w:r>
      <w:proofErr w:type="spellStart"/>
      <w:r>
        <w:rPr>
          <w:rFonts w:ascii="Times New Roman" w:hAnsi="Times New Roman" w:cs="Times New Roman"/>
          <w:color w:val="222222"/>
          <w:sz w:val="24"/>
          <w:szCs w:val="24"/>
          <w:shd w:val="clear" w:color="auto" w:fill="FFFFFF"/>
        </w:rPr>
        <w:t>Mathew</w:t>
      </w:r>
      <w:proofErr w:type="spellEnd"/>
      <w:r>
        <w:rPr>
          <w:rFonts w:ascii="Times New Roman" w:hAnsi="Times New Roman" w:cs="Times New Roman"/>
          <w:color w:val="222222"/>
          <w:sz w:val="24"/>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337BFD83" w:rsidR="006822A0" w:rsidRDefault="008517A0" w:rsidP="006822A0">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Google Scholar </w:t>
      </w:r>
      <w:r w:rsidR="00CB0093">
        <w:rPr>
          <w:rFonts w:ascii="Times New Roman" w:hAnsi="Times New Roman" w:cs="Times New Roman"/>
          <w:color w:val="222222"/>
          <w:sz w:val="24"/>
          <w:szCs w:val="24"/>
          <w:shd w:val="clear" w:color="auto" w:fill="FFFFFF"/>
        </w:rPr>
        <w:t>è particolarmente vulnerabile allo spam</w:t>
      </w:r>
      <w:r>
        <w:rPr>
          <w:rFonts w:ascii="Times New Roman" w:hAnsi="Times New Roman" w:cs="Times New Roman"/>
          <w:color w:val="222222"/>
          <w:sz w:val="24"/>
          <w:szCs w:val="24"/>
          <w:shd w:val="clear" w:color="auto" w:fill="FFFFFF"/>
        </w:rPr>
        <w:t>. Ricercatori dell’università della California, Berkley e Otto-von-</w:t>
      </w:r>
      <w:proofErr w:type="spellStart"/>
      <w:r>
        <w:rPr>
          <w:rFonts w:ascii="Times New Roman" w:hAnsi="Times New Roman" w:cs="Times New Roman"/>
          <w:color w:val="222222"/>
          <w:sz w:val="24"/>
          <w:szCs w:val="24"/>
          <w:shd w:val="clear" w:color="auto" w:fill="FFFFFF"/>
        </w:rPr>
        <w:t>Guericke</w:t>
      </w:r>
      <w:proofErr w:type="spellEnd"/>
      <w:r>
        <w:rPr>
          <w:rFonts w:ascii="Times New Roman" w:hAnsi="Times New Roman" w:cs="Times New Roman"/>
          <w:color w:val="222222"/>
          <w:sz w:val="24"/>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ascii="Times New Roman" w:hAnsi="Times New Roman" w:cs="Times New Roman"/>
          <w:color w:val="222222"/>
          <w:sz w:val="24"/>
          <w:szCs w:val="24"/>
          <w:shd w:val="clear" w:color="auto" w:fill="FFFFFF"/>
        </w:rPr>
        <w:t>È</w:t>
      </w:r>
      <w:r>
        <w:rPr>
          <w:rFonts w:ascii="Times New Roman" w:hAnsi="Times New Roman" w:cs="Times New Roman"/>
          <w:color w:val="222222"/>
          <w:sz w:val="24"/>
          <w:szCs w:val="24"/>
          <w:shd w:val="clear" w:color="auto" w:fill="FFFFFF"/>
        </w:rPr>
        <w:t xml:space="preserve"> quindi possibile creare gruppi di articoli falsi che si citano a vicenda e contenenti determinate parole chiave per invalidare il contenuto dell’indice di Scholar. </w:t>
      </w:r>
      <w:sdt>
        <w:sdtPr>
          <w:rPr>
            <w:rFonts w:ascii="Times New Roman" w:hAnsi="Times New Roman" w:cs="Times New Roman"/>
            <w:color w:val="222222"/>
            <w:sz w:val="24"/>
            <w:szCs w:val="24"/>
            <w:shd w:val="clear" w:color="auto" w:fill="FFFFFF"/>
          </w:rPr>
          <w:id w:val="1327547466"/>
          <w:citation/>
        </w:sdtPr>
        <w:sdtEndPr/>
        <w:sdtContent>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CITATION Ike \l 1040 </w:instrText>
          </w:r>
          <w:r>
            <w:rPr>
              <w:rFonts w:ascii="Times New Roman" w:hAnsi="Times New Roman" w:cs="Times New Roman"/>
              <w:color w:val="222222"/>
              <w:sz w:val="24"/>
              <w:szCs w:val="24"/>
              <w:shd w:val="clear" w:color="auto" w:fill="FFFFFF"/>
            </w:rPr>
            <w:fldChar w:fldCharType="separate"/>
          </w:r>
          <w:r w:rsidR="0010781F" w:rsidRPr="0010781F">
            <w:rPr>
              <w:rFonts w:ascii="Times New Roman" w:hAnsi="Times New Roman" w:cs="Times New Roman"/>
              <w:noProof/>
              <w:color w:val="222222"/>
              <w:sz w:val="24"/>
              <w:szCs w:val="24"/>
              <w:shd w:val="clear" w:color="auto" w:fill="FFFFFF"/>
            </w:rPr>
            <w:t>[6]</w:t>
          </w:r>
          <w:r>
            <w:rPr>
              <w:rFonts w:ascii="Times New Roman" w:hAnsi="Times New Roman" w:cs="Times New Roman"/>
              <w:color w:val="222222"/>
              <w:sz w:val="24"/>
              <w:szCs w:val="24"/>
              <w:shd w:val="clear" w:color="auto" w:fill="FFFFFF"/>
            </w:rPr>
            <w:fldChar w:fldCharType="end"/>
          </w:r>
        </w:sdtContent>
      </w:sdt>
      <w:bookmarkStart w:id="23" w:name="_Toc2529669"/>
    </w:p>
    <w:p w14:paraId="3FE95C70" w14:textId="291D11CF" w:rsidR="00B87368" w:rsidRDefault="00B87368" w:rsidP="006822A0">
      <w:pPr>
        <w:spacing w:line="276" w:lineRule="auto"/>
        <w:rPr>
          <w:rFonts w:ascii="Times New Roman" w:hAnsi="Times New Roman" w:cs="Times New Roman"/>
          <w:sz w:val="38"/>
          <w:szCs w:val="38"/>
        </w:rPr>
      </w:pPr>
      <w:r>
        <w:rPr>
          <w:rFonts w:ascii="Times New Roman" w:hAnsi="Times New Roman" w:cs="Times New Roman"/>
          <w:sz w:val="38"/>
          <w:szCs w:val="38"/>
        </w:rPr>
        <w:t>Microsoft Academic</w:t>
      </w:r>
      <w:bookmarkEnd w:id="23"/>
    </w:p>
    <w:p w14:paraId="5B40F39C" w14:textId="332838A4" w:rsidR="00994040" w:rsidRDefault="00994040"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Microsoft Academic è un motore di ricerca gratuito per articoli scientifici e letteratura accademica, sviluppato dalla Microsoft </w:t>
      </w:r>
      <w:proofErr w:type="spellStart"/>
      <w:r>
        <w:rPr>
          <w:rFonts w:ascii="Times New Roman" w:hAnsi="Times New Roman" w:cs="Times New Roman"/>
          <w:sz w:val="24"/>
          <w:szCs w:val="24"/>
        </w:rPr>
        <w:t>Research</w:t>
      </w:r>
      <w:proofErr w:type="spellEnd"/>
      <w:r w:rsidR="00E452F4">
        <w:rPr>
          <w:rFonts w:ascii="Times New Roman" w:hAnsi="Times New Roman" w:cs="Times New Roman"/>
          <w:sz w:val="24"/>
          <w:szCs w:val="24"/>
        </w:rPr>
        <w:t>. La raccolta dei documenti a</w:t>
      </w:r>
      <w:r w:rsidR="00235D2E">
        <w:rPr>
          <w:rFonts w:ascii="Times New Roman" w:hAnsi="Times New Roman" w:cs="Times New Roman"/>
          <w:sz w:val="24"/>
          <w:szCs w:val="24"/>
        </w:rPr>
        <w:t>vviene tramite strumenti che sfruttano l’intelligenza artificiale per processare i documenti scoperti da Bing (</w:t>
      </w:r>
      <w:proofErr w:type="spellStart"/>
      <w:r w:rsidR="00235D2E">
        <w:rPr>
          <w:rFonts w:ascii="Times New Roman" w:hAnsi="Times New Roman" w:cs="Times New Roman"/>
          <w:sz w:val="24"/>
          <w:szCs w:val="24"/>
        </w:rPr>
        <w:t>crawling</w:t>
      </w:r>
      <w:proofErr w:type="spellEnd"/>
      <w:r w:rsidR="00235D2E">
        <w:rPr>
          <w:rFonts w:ascii="Times New Roman" w:hAnsi="Times New Roman" w:cs="Times New Roman"/>
          <w:sz w:val="24"/>
          <w:szCs w:val="24"/>
        </w:rPr>
        <w:t xml:space="preserve">), riconoscere quelli accademici e aggiungerli alla sua base di conoscenza. </w:t>
      </w:r>
      <w:r w:rsidR="00CB032E">
        <w:rPr>
          <w:rFonts w:ascii="Times New Roman" w:hAnsi="Times New Roman" w:cs="Times New Roman"/>
          <w:sz w:val="24"/>
          <w:szCs w:val="24"/>
        </w:rPr>
        <w:t>Le informazioni che riesce a ricavare dalle pubblicazioni sono molteplici: gli URL dei sorgenti differenziandoli tra risorse presenti come pagine Web e scaricabili come PDF, l’abstract, la data, gli autori, il giornale e le citazioni.</w:t>
      </w:r>
    </w:p>
    <w:p w14:paraId="2911CCB0" w14:textId="34F7FEB3" w:rsidR="00CB032E" w:rsidRDefault="00CB032E"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Queste informazioni sono conservate nel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Graph</w:t>
      </w:r>
      <w:proofErr w:type="spellEnd"/>
      <w:r>
        <w:rPr>
          <w:rFonts w:ascii="Times New Roman" w:hAnsi="Times New Roman" w:cs="Times New Roman"/>
          <w:sz w:val="24"/>
          <w:szCs w:val="24"/>
        </w:rPr>
        <w:t xml:space="preserve"> (MAG)</w:t>
      </w:r>
      <w:r w:rsidR="00093F7D">
        <w:rPr>
          <w:rFonts w:ascii="Times New Roman" w:hAnsi="Times New Roman" w:cs="Times New Roman"/>
          <w:sz w:val="24"/>
          <w:szCs w:val="24"/>
        </w:rPr>
        <w:t xml:space="preserve">, un grafo contenente più di 210 milioni di pubblicazioni e 256 milioni di autori. L’essere costruito in modo automatico comporta degli svantaggi come perdersi delle </w:t>
      </w:r>
      <w:r w:rsidR="00D248E9">
        <w:rPr>
          <w:rFonts w:ascii="Times New Roman" w:hAnsi="Times New Roman" w:cs="Times New Roman"/>
          <w:sz w:val="24"/>
          <w:szCs w:val="24"/>
        </w:rPr>
        <w:t>citazioni (</w:t>
      </w:r>
      <w:r w:rsidR="00093F7D">
        <w:rPr>
          <w:rFonts w:ascii="Times New Roman" w:hAnsi="Times New Roman" w:cs="Times New Roman"/>
          <w:sz w:val="24"/>
          <w:szCs w:val="24"/>
        </w:rPr>
        <w:t xml:space="preserve">solo 60 milioni </w:t>
      </w:r>
      <w:r w:rsidR="00D248E9">
        <w:rPr>
          <w:rFonts w:ascii="Times New Roman" w:hAnsi="Times New Roman" w:cs="Times New Roman"/>
          <w:sz w:val="24"/>
          <w:szCs w:val="24"/>
        </w:rPr>
        <w:t xml:space="preserve">di articoli hanno delle citazioni) e la mancanza di disponibilità delle informazioni delle affiliazioni. </w:t>
      </w:r>
      <w:r w:rsidR="008E3D39">
        <w:rPr>
          <w:rFonts w:ascii="Times New Roman" w:hAnsi="Times New Roman" w:cs="Times New Roman"/>
          <w:sz w:val="24"/>
          <w:szCs w:val="24"/>
        </w:rPr>
        <w:t>D’altra parte,</w:t>
      </w:r>
      <w:r w:rsidR="00D248E9">
        <w:rPr>
          <w:rFonts w:ascii="Times New Roman" w:hAnsi="Times New Roman" w:cs="Times New Roman"/>
          <w:sz w:val="24"/>
          <w:szCs w:val="24"/>
        </w:rPr>
        <w:t xml:space="preserve"> vanta una vasta </w:t>
      </w:r>
      <w:r w:rsidR="00D248E9">
        <w:rPr>
          <w:rFonts w:ascii="Times New Roman" w:hAnsi="Times New Roman" w:cs="Times New Roman"/>
          <w:sz w:val="24"/>
          <w:szCs w:val="24"/>
        </w:rPr>
        <w:lastRenderedPageBreak/>
        <w:t xml:space="preserve">base di pubblicazioni ricca di </w:t>
      </w:r>
      <w:r w:rsidR="00A46116">
        <w:rPr>
          <w:rFonts w:ascii="Times New Roman" w:hAnsi="Times New Roman" w:cs="Times New Roman"/>
          <w:sz w:val="24"/>
          <w:szCs w:val="24"/>
        </w:rPr>
        <w:t>metadati sugli articoli</w:t>
      </w:r>
      <w:r w:rsidR="00D248E9">
        <w:rPr>
          <w:rFonts w:ascii="Times New Roman" w:hAnsi="Times New Roman" w:cs="Times New Roman"/>
          <w:sz w:val="24"/>
          <w:szCs w:val="24"/>
        </w:rPr>
        <w:t xml:space="preserve"> (al contrario di Google Scholar) che copre bene diversi campi di ricerca, in particolare per le discipline </w:t>
      </w:r>
      <w:r w:rsidR="00A46116">
        <w:rPr>
          <w:rFonts w:ascii="Times New Roman" w:hAnsi="Times New Roman" w:cs="Times New Roman"/>
          <w:sz w:val="24"/>
          <w:szCs w:val="24"/>
        </w:rPr>
        <w:t>scientifiche</w:t>
      </w:r>
      <w:r w:rsidR="00D248E9">
        <w:rPr>
          <w:rFonts w:ascii="Times New Roman" w:hAnsi="Times New Roman" w:cs="Times New Roman"/>
          <w:sz w:val="24"/>
          <w:szCs w:val="24"/>
        </w:rPr>
        <w:t>.</w:t>
      </w:r>
      <w:r w:rsidR="007E3D20">
        <w:rPr>
          <w:rFonts w:ascii="Times New Roman" w:hAnsi="Times New Roman" w:cs="Times New Roman"/>
          <w:sz w:val="24"/>
          <w:szCs w:val="24"/>
        </w:rPr>
        <w:t xml:space="preserve"> Anche la disambiguazione delle affiliazioni e degli autori</w:t>
      </w:r>
      <w:r w:rsidR="008E3D39">
        <w:rPr>
          <w:rFonts w:ascii="Times New Roman" w:hAnsi="Times New Roman" w:cs="Times New Roman"/>
          <w:sz w:val="24"/>
          <w:szCs w:val="24"/>
        </w:rPr>
        <w:t xml:space="preserve"> ha un buon livello di correttezza.</w:t>
      </w:r>
    </w:p>
    <w:p w14:paraId="0DFDA393" w14:textId="5D0F0D79" w:rsidR="00415181" w:rsidRDefault="00BA412D" w:rsidP="006822A0">
      <w:pPr>
        <w:spacing w:line="276" w:lineRule="auto"/>
        <w:rPr>
          <w:rFonts w:ascii="Times New Roman" w:hAnsi="Times New Roman" w:cs="Times New Roman"/>
          <w:sz w:val="24"/>
          <w:szCs w:val="24"/>
        </w:rPr>
      </w:pPr>
      <w:r w:rsidRPr="00BA412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4F7414" wp14:editId="02E7FC9C">
                <wp:simplePos x="0" y="0"/>
                <wp:positionH relativeFrom="column">
                  <wp:posOffset>2819400</wp:posOffset>
                </wp:positionH>
                <wp:positionV relativeFrom="paragraph">
                  <wp:posOffset>2708910</wp:posOffset>
                </wp:positionV>
                <wp:extent cx="152400" cy="6350"/>
                <wp:effectExtent l="0" t="76200" r="19050" b="88900"/>
                <wp:wrapNone/>
                <wp:docPr id="5" name="Connettore 2 5"/>
                <wp:cNvGraphicFramePr/>
                <a:graphic xmlns:a="http://schemas.openxmlformats.org/drawingml/2006/main">
                  <a:graphicData uri="http://schemas.microsoft.com/office/word/2010/wordprocessingShape">
                    <wps:wsp>
                      <wps:cNvCnPr/>
                      <wps:spPr>
                        <a:xfrm>
                          <a:off x="0" y="0"/>
                          <a:ext cx="1524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A8D2C7" id="_x0000_t32" coordsize="21600,21600" o:spt="32" o:oned="t" path="m,l21600,21600e" filled="f">
                <v:path arrowok="t" fillok="f" o:connecttype="none"/>
                <o:lock v:ext="edit" shapetype="t"/>
              </v:shapetype>
              <v:shape id="Connettore 2 5" o:spid="_x0000_s1026" type="#_x0000_t32" style="position:absolute;margin-left:222pt;margin-top:213.3pt;width:12pt;height:.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" strokecolor="black [3213]" strokeweight=".5pt">
                <v:stroke endarrow="block" joinstyle="miter"/>
              </v:shape>
            </w:pict>
          </mc:Fallback>
        </mc:AlternateContent>
      </w:r>
      <w:r w:rsidRPr="00BA412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258AC0" wp14:editId="18D298F5">
                <wp:simplePos x="0" y="0"/>
                <wp:positionH relativeFrom="column">
                  <wp:posOffset>2066925</wp:posOffset>
                </wp:positionH>
                <wp:positionV relativeFrom="paragraph">
                  <wp:posOffset>2698750</wp:posOffset>
                </wp:positionV>
                <wp:extent cx="152400" cy="6350"/>
                <wp:effectExtent l="0" t="76200" r="19050" b="88900"/>
                <wp:wrapNone/>
                <wp:docPr id="4" name="Connettore 2 4"/>
                <wp:cNvGraphicFramePr/>
                <a:graphic xmlns:a="http://schemas.openxmlformats.org/drawingml/2006/main">
                  <a:graphicData uri="http://schemas.microsoft.com/office/word/2010/wordprocessingShape">
                    <wps:wsp>
                      <wps:cNvCnPr/>
                      <wps:spPr>
                        <a:xfrm>
                          <a:off x="0" y="0"/>
                          <a:ext cx="1524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07112" id="Connettore 2 4" o:spid="_x0000_s1026" type="#_x0000_t32" style="position:absolute;margin-left:162.75pt;margin-top:212.5pt;width:12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" strokecolor="black [3213]" strokeweight=".5pt">
                <v:stroke endarrow="block" joinstyle="miter"/>
              </v:shape>
            </w:pict>
          </mc:Fallback>
        </mc:AlternateContent>
      </w:r>
      <w:r w:rsidR="00CB032E">
        <w:rPr>
          <w:rFonts w:ascii="Times New Roman" w:hAnsi="Times New Roman" w:cs="Times New Roman"/>
          <w:sz w:val="24"/>
          <w:szCs w:val="24"/>
        </w:rPr>
        <w:t>Al contrario di Google Scholar, Academic memorizza anche i campi di studio (o i topic) di un articolo</w:t>
      </w:r>
      <w:r w:rsidR="008E3D39">
        <w:rPr>
          <w:rFonts w:ascii="Times New Roman" w:hAnsi="Times New Roman" w:cs="Times New Roman"/>
          <w:sz w:val="24"/>
          <w:szCs w:val="24"/>
        </w:rPr>
        <w:t xml:space="preserve">. </w:t>
      </w:r>
      <w:proofErr w:type="spellStart"/>
      <w:r w:rsidR="004E1ECA" w:rsidRPr="00480BA0">
        <w:rPr>
          <w:rFonts w:ascii="Times New Roman" w:hAnsi="Times New Roman" w:cs="Times New Roman"/>
          <w:sz w:val="24"/>
          <w:szCs w:val="24"/>
          <w:lang w:val="en-US"/>
        </w:rPr>
        <w:t>Stando</w:t>
      </w:r>
      <w:proofErr w:type="spellEnd"/>
      <w:r w:rsidR="004E1ECA" w:rsidRPr="00480BA0">
        <w:rPr>
          <w:rFonts w:ascii="Times New Roman" w:hAnsi="Times New Roman" w:cs="Times New Roman"/>
          <w:sz w:val="24"/>
          <w:szCs w:val="24"/>
          <w:lang w:val="en-US"/>
        </w:rPr>
        <w:t xml:space="preserve"> </w:t>
      </w:r>
      <w:proofErr w:type="spellStart"/>
      <w:r w:rsidR="004E1ECA" w:rsidRPr="00480BA0">
        <w:rPr>
          <w:rFonts w:ascii="Times New Roman" w:hAnsi="Times New Roman" w:cs="Times New Roman"/>
          <w:sz w:val="24"/>
          <w:szCs w:val="24"/>
          <w:lang w:val="en-US"/>
        </w:rPr>
        <w:t>alla</w:t>
      </w:r>
      <w:proofErr w:type="spellEnd"/>
      <w:r w:rsidR="004E1ECA" w:rsidRPr="00480BA0">
        <w:rPr>
          <w:rFonts w:ascii="Times New Roman" w:hAnsi="Times New Roman" w:cs="Times New Roman"/>
          <w:sz w:val="24"/>
          <w:szCs w:val="24"/>
          <w:lang w:val="en-US"/>
        </w:rPr>
        <w:t xml:space="preserve"> </w:t>
      </w:r>
      <w:proofErr w:type="spellStart"/>
      <w:r w:rsidR="004E1ECA" w:rsidRPr="00480BA0">
        <w:rPr>
          <w:rFonts w:ascii="Times New Roman" w:hAnsi="Times New Roman" w:cs="Times New Roman"/>
          <w:sz w:val="24"/>
          <w:szCs w:val="24"/>
          <w:lang w:val="en-US"/>
        </w:rPr>
        <w:t>definizione</w:t>
      </w:r>
      <w:proofErr w:type="spellEnd"/>
      <w:r w:rsidR="004E1ECA" w:rsidRPr="00480BA0">
        <w:rPr>
          <w:rFonts w:ascii="Times New Roman" w:hAnsi="Times New Roman" w:cs="Times New Roman"/>
          <w:sz w:val="24"/>
          <w:szCs w:val="24"/>
          <w:lang w:val="en-US"/>
        </w:rPr>
        <w:t xml:space="preserve"> data da </w:t>
      </w:r>
      <w:r w:rsidR="00480BA0" w:rsidRPr="00480BA0">
        <w:rPr>
          <w:rFonts w:ascii="Times New Roman" w:hAnsi="Times New Roman" w:cs="Times New Roman"/>
          <w:sz w:val="24"/>
          <w:szCs w:val="24"/>
          <w:lang w:val="en-US"/>
        </w:rPr>
        <w:t>Microsoft:” Topics are organized in a non-mutually exclusive hierarchy with 19 top-level fields of study”</w:t>
      </w:r>
      <w:sdt>
        <w:sdtPr>
          <w:rPr>
            <w:rFonts w:ascii="Times New Roman" w:hAnsi="Times New Roman" w:cs="Times New Roman"/>
            <w:sz w:val="24"/>
            <w:szCs w:val="24"/>
            <w:lang w:val="en-US"/>
          </w:rPr>
          <w:id w:val="1457683941"/>
          <w:citation/>
        </w:sdtPr>
        <w:sdtEndPr/>
        <w:sdtContent>
          <w:r w:rsidR="00480BA0">
            <w:rPr>
              <w:rFonts w:ascii="Times New Roman" w:hAnsi="Times New Roman" w:cs="Times New Roman"/>
              <w:sz w:val="24"/>
              <w:szCs w:val="24"/>
              <w:lang w:val="en-US"/>
            </w:rPr>
            <w:fldChar w:fldCharType="begin"/>
          </w:r>
          <w:r w:rsidR="00480BA0" w:rsidRPr="00480BA0">
            <w:rPr>
              <w:rFonts w:ascii="Times New Roman" w:hAnsi="Times New Roman" w:cs="Times New Roman"/>
              <w:sz w:val="24"/>
              <w:szCs w:val="24"/>
              <w:lang w:val="en-US"/>
            </w:rPr>
            <w:instrText xml:space="preserve"> CITATION Mic \l 1040 </w:instrText>
          </w:r>
          <w:r w:rsidR="00480BA0">
            <w:rPr>
              <w:rFonts w:ascii="Times New Roman" w:hAnsi="Times New Roman" w:cs="Times New Roman"/>
              <w:sz w:val="24"/>
              <w:szCs w:val="24"/>
              <w:lang w:val="en-US"/>
            </w:rPr>
            <w:fldChar w:fldCharType="separate"/>
          </w:r>
          <w:r w:rsidR="0010781F">
            <w:rPr>
              <w:rFonts w:ascii="Times New Roman" w:hAnsi="Times New Roman" w:cs="Times New Roman"/>
              <w:noProof/>
              <w:sz w:val="24"/>
              <w:szCs w:val="24"/>
              <w:lang w:val="en-US"/>
            </w:rPr>
            <w:t xml:space="preserve"> </w:t>
          </w:r>
          <w:r w:rsidR="0010781F" w:rsidRPr="0010781F">
            <w:rPr>
              <w:rFonts w:ascii="Times New Roman" w:hAnsi="Times New Roman" w:cs="Times New Roman"/>
              <w:noProof/>
              <w:sz w:val="24"/>
              <w:szCs w:val="24"/>
              <w:lang w:val="en-US"/>
            </w:rPr>
            <w:t>[7]</w:t>
          </w:r>
          <w:r w:rsidR="00480BA0">
            <w:rPr>
              <w:rFonts w:ascii="Times New Roman" w:hAnsi="Times New Roman" w:cs="Times New Roman"/>
              <w:sz w:val="24"/>
              <w:szCs w:val="24"/>
              <w:lang w:val="en-US"/>
            </w:rPr>
            <w:fldChar w:fldCharType="end"/>
          </w:r>
        </w:sdtContent>
      </w:sdt>
      <w:r w:rsidR="00480BA0" w:rsidRPr="00480BA0">
        <w:rPr>
          <w:rFonts w:ascii="Times New Roman" w:hAnsi="Times New Roman" w:cs="Times New Roman"/>
          <w:sz w:val="24"/>
          <w:szCs w:val="24"/>
          <w:lang w:val="en-US"/>
        </w:rPr>
        <w:t xml:space="preserve">. </w:t>
      </w:r>
      <w:r w:rsidR="00480BA0" w:rsidRPr="00480BA0">
        <w:rPr>
          <w:rFonts w:ascii="Times New Roman" w:hAnsi="Times New Roman" w:cs="Times New Roman"/>
          <w:sz w:val="24"/>
          <w:szCs w:val="24"/>
        </w:rPr>
        <w:t>In prat</w:t>
      </w:r>
      <w:r w:rsidR="00480BA0">
        <w:rPr>
          <w:rFonts w:ascii="Times New Roman" w:hAnsi="Times New Roman" w:cs="Times New Roman"/>
          <w:sz w:val="24"/>
          <w:szCs w:val="24"/>
        </w:rPr>
        <w:t>ica i</w:t>
      </w:r>
      <w:r w:rsidR="008E3D39" w:rsidRPr="00480BA0">
        <w:rPr>
          <w:rFonts w:ascii="Times New Roman" w:hAnsi="Times New Roman" w:cs="Times New Roman"/>
          <w:sz w:val="24"/>
          <w:szCs w:val="24"/>
        </w:rPr>
        <w:t xml:space="preserve"> </w:t>
      </w:r>
      <w:r w:rsidR="008E3D39">
        <w:rPr>
          <w:rFonts w:ascii="Times New Roman" w:hAnsi="Times New Roman" w:cs="Times New Roman"/>
          <w:sz w:val="24"/>
          <w:szCs w:val="24"/>
        </w:rPr>
        <w:t>campi sono organizzati in una gerarchia divisa su 4 livelli: in cima risiedono pochi (19) campi più generici</w:t>
      </w:r>
      <w:r w:rsidR="00BB77C8">
        <w:rPr>
          <w:rFonts w:ascii="Times New Roman" w:hAnsi="Times New Roman" w:cs="Times New Roman"/>
          <w:sz w:val="24"/>
          <w:szCs w:val="24"/>
        </w:rPr>
        <w:t xml:space="preserve"> mentre scendendo nei livelli inferiori si ha via via una maggiore granularità.</w:t>
      </w:r>
      <w:r w:rsidR="008E3D39">
        <w:rPr>
          <w:rFonts w:ascii="Times New Roman" w:hAnsi="Times New Roman" w:cs="Times New Roman"/>
          <w:sz w:val="24"/>
          <w:szCs w:val="24"/>
        </w:rPr>
        <w:t xml:space="preserve"> </w:t>
      </w:r>
      <w:r w:rsidR="00BB77C8">
        <w:rPr>
          <w:rFonts w:ascii="Times New Roman" w:hAnsi="Times New Roman" w:cs="Times New Roman"/>
          <w:sz w:val="24"/>
          <w:szCs w:val="24"/>
        </w:rPr>
        <w:t xml:space="preserve">I </w:t>
      </w:r>
      <w:proofErr w:type="spellStart"/>
      <w:r w:rsidR="00480BA0">
        <w:rPr>
          <w:rFonts w:ascii="Times New Roman" w:hAnsi="Times New Roman" w:cs="Times New Roman"/>
          <w:sz w:val="24"/>
          <w:szCs w:val="24"/>
        </w:rPr>
        <w:t>topic</w:t>
      </w:r>
      <w:proofErr w:type="spellEnd"/>
      <w:r w:rsidR="00480BA0">
        <w:rPr>
          <w:rFonts w:ascii="Times New Roman" w:hAnsi="Times New Roman" w:cs="Times New Roman"/>
          <w:sz w:val="24"/>
          <w:szCs w:val="24"/>
        </w:rPr>
        <w:t xml:space="preserve"> </w:t>
      </w:r>
      <w:r w:rsidR="00BB77C8">
        <w:rPr>
          <w:rFonts w:ascii="Times New Roman" w:hAnsi="Times New Roman" w:cs="Times New Roman"/>
          <w:sz w:val="24"/>
          <w:szCs w:val="24"/>
        </w:rPr>
        <w:t>più diffusi</w:t>
      </w:r>
      <w:r w:rsidR="00805CAF">
        <w:rPr>
          <w:rFonts w:ascii="Times New Roman" w:hAnsi="Times New Roman" w:cs="Times New Roman"/>
          <w:sz w:val="24"/>
          <w:szCs w:val="24"/>
        </w:rPr>
        <w:t xml:space="preserve"> (ordinati per numero di occorrenze)</w:t>
      </w:r>
      <w:r w:rsidR="00BB77C8">
        <w:rPr>
          <w:rFonts w:ascii="Times New Roman" w:hAnsi="Times New Roman" w:cs="Times New Roman"/>
          <w:sz w:val="24"/>
          <w:szCs w:val="24"/>
        </w:rPr>
        <w:t xml:space="preserve"> sono: medicina, biologia, scienza dei materiali, chimica, ingegneria, computer science. È importante notare che il dataset viene costantemente aggiornato e con esso la classifica</w:t>
      </w:r>
      <w:r w:rsidR="00480BA0">
        <w:rPr>
          <w:rFonts w:ascii="Times New Roman" w:hAnsi="Times New Roman" w:cs="Times New Roman"/>
          <w:sz w:val="24"/>
          <w:szCs w:val="24"/>
        </w:rPr>
        <w:t>, anche se sono sempre gli argomenti a carattere scientifico a dominare le prime posizioni.</w:t>
      </w:r>
      <w:r w:rsidR="0010781F">
        <w:rPr>
          <w:rFonts w:ascii="Times New Roman" w:hAnsi="Times New Roman" w:cs="Times New Roman"/>
          <w:sz w:val="24"/>
          <w:szCs w:val="24"/>
        </w:rPr>
        <w:t xml:space="preserve"> </w:t>
      </w:r>
      <w:r w:rsidR="00415181">
        <w:rPr>
          <w:rFonts w:ascii="Times New Roman" w:hAnsi="Times New Roman" w:cs="Times New Roman"/>
          <w:sz w:val="24"/>
          <w:szCs w:val="24"/>
        </w:rPr>
        <w:t xml:space="preserve">I </w:t>
      </w:r>
      <w:r w:rsidR="00D132B9">
        <w:rPr>
          <w:rFonts w:ascii="Times New Roman" w:hAnsi="Times New Roman" w:cs="Times New Roman"/>
          <w:sz w:val="24"/>
          <w:szCs w:val="24"/>
        </w:rPr>
        <w:t xml:space="preserve">nuovi </w:t>
      </w:r>
      <w:proofErr w:type="spellStart"/>
      <w:r w:rsidR="00415181">
        <w:rPr>
          <w:rFonts w:ascii="Times New Roman" w:hAnsi="Times New Roman" w:cs="Times New Roman"/>
          <w:sz w:val="24"/>
          <w:szCs w:val="24"/>
        </w:rPr>
        <w:t>topic</w:t>
      </w:r>
      <w:proofErr w:type="spellEnd"/>
      <w:r w:rsidR="00415181">
        <w:rPr>
          <w:rFonts w:ascii="Times New Roman" w:hAnsi="Times New Roman" w:cs="Times New Roman"/>
          <w:sz w:val="24"/>
          <w:szCs w:val="24"/>
        </w:rPr>
        <w:t xml:space="preserve"> vengono scoperti da sistemi che sfruttano l’intelligenza artificiale per effettuare una comprensione semantica del contenuto delle pubblicazioni</w:t>
      </w:r>
      <w:r w:rsidR="00D30700">
        <w:rPr>
          <w:rFonts w:ascii="Times New Roman" w:hAnsi="Times New Roman" w:cs="Times New Roman"/>
          <w:sz w:val="24"/>
          <w:szCs w:val="24"/>
        </w:rPr>
        <w:t xml:space="preserve">; questa analisi ha anche lo scopo di aggiornare la gerarchia in modo corretto, disponendo i </w:t>
      </w:r>
      <w:proofErr w:type="spellStart"/>
      <w:r w:rsidR="00D30700">
        <w:rPr>
          <w:rFonts w:ascii="Times New Roman" w:hAnsi="Times New Roman" w:cs="Times New Roman"/>
          <w:sz w:val="24"/>
          <w:szCs w:val="24"/>
        </w:rPr>
        <w:t>topic</w:t>
      </w:r>
      <w:proofErr w:type="spellEnd"/>
      <w:r w:rsidR="00D30700">
        <w:rPr>
          <w:rFonts w:ascii="Times New Roman" w:hAnsi="Times New Roman" w:cs="Times New Roman"/>
          <w:sz w:val="24"/>
          <w:szCs w:val="24"/>
        </w:rPr>
        <w:t xml:space="preserve"> </w:t>
      </w:r>
      <w:r>
        <w:rPr>
          <w:rFonts w:ascii="Times New Roman" w:hAnsi="Times New Roman" w:cs="Times New Roman"/>
          <w:sz w:val="24"/>
          <w:szCs w:val="24"/>
        </w:rPr>
        <w:t>secondo un ordine logico di specificità (es. biologia       botanica      coltivazione)</w:t>
      </w:r>
    </w:p>
    <w:p w14:paraId="2F350741" w14:textId="1A0BFA44" w:rsidR="00644252" w:rsidRDefault="00BA412D"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Nel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Graph</w:t>
      </w:r>
      <w:proofErr w:type="spellEnd"/>
      <w:r>
        <w:rPr>
          <w:rFonts w:ascii="Times New Roman" w:hAnsi="Times New Roman" w:cs="Times New Roman"/>
          <w:sz w:val="24"/>
          <w:szCs w:val="24"/>
        </w:rPr>
        <w:t xml:space="preserve"> sono presenti più di 1</w:t>
      </w:r>
      <w:r w:rsidR="00B74580">
        <w:rPr>
          <w:rFonts w:ascii="Times New Roman" w:hAnsi="Times New Roman" w:cs="Times New Roman"/>
          <w:sz w:val="24"/>
          <w:szCs w:val="24"/>
        </w:rPr>
        <w:t>,</w:t>
      </w:r>
      <w:r>
        <w:rPr>
          <w:rFonts w:ascii="Times New Roman" w:hAnsi="Times New Roman" w:cs="Times New Roman"/>
          <w:sz w:val="24"/>
          <w:szCs w:val="24"/>
        </w:rPr>
        <w:t>9 miliardi di coppie di citazioni</w:t>
      </w:r>
      <w:r w:rsidR="00B74580">
        <w:rPr>
          <w:rFonts w:ascii="Times New Roman" w:hAnsi="Times New Roman" w:cs="Times New Roman"/>
          <w:sz w:val="24"/>
          <w:szCs w:val="24"/>
        </w:rPr>
        <w:t xml:space="preserve"> e in media ogni entità (articoli, libri, conferenze, …) viene citata 9,33 volte</w:t>
      </w:r>
      <w:r w:rsidR="00644252">
        <w:rPr>
          <w:rFonts w:ascii="Times New Roman" w:hAnsi="Times New Roman" w:cs="Times New Roman"/>
          <w:sz w:val="24"/>
          <w:szCs w:val="24"/>
        </w:rPr>
        <w:t>.</w:t>
      </w:r>
      <w:r w:rsidR="00B74580">
        <w:rPr>
          <w:rFonts w:ascii="Times New Roman" w:hAnsi="Times New Roman" w:cs="Times New Roman"/>
          <w:sz w:val="24"/>
          <w:szCs w:val="24"/>
        </w:rPr>
        <w:t xml:space="preserve"> </w:t>
      </w:r>
      <w:r w:rsidR="00EB6159">
        <w:rPr>
          <w:rFonts w:ascii="Times New Roman" w:hAnsi="Times New Roman" w:cs="Times New Roman"/>
          <w:sz w:val="24"/>
          <w:szCs w:val="24"/>
        </w:rPr>
        <w:t>Tuttavia,</w:t>
      </w:r>
      <w:r w:rsidR="00B74580">
        <w:rPr>
          <w:rFonts w:ascii="Times New Roman" w:hAnsi="Times New Roman" w:cs="Times New Roman"/>
          <w:sz w:val="24"/>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ascii="Times New Roman" w:hAnsi="Times New Roman" w:cs="Times New Roman"/>
          <w:sz w:val="24"/>
          <w:szCs w:val="24"/>
        </w:rPr>
        <w:t xml:space="preserve"> Con i vari aggiornamenti del grafo, il numero delle citazioni è aumentato notevolmente; più del numero delle pubblicazioni. Se da un lato questo suggerisce un costante miglioramento dei contenuti, può anche portare a dati non affidabili.</w:t>
      </w:r>
      <w:bookmarkStart w:id="24" w:name="_GoBack"/>
      <w:bookmarkEnd w:id="24"/>
      <w:r w:rsidR="00EB6159">
        <w:rPr>
          <w:rFonts w:ascii="Times New Roman" w:hAnsi="Times New Roman" w:cs="Times New Roman"/>
          <w:sz w:val="24"/>
          <w:szCs w:val="24"/>
        </w:rPr>
        <w:t xml:space="preserve"> </w:t>
      </w:r>
      <w:r w:rsidR="00B74580">
        <w:rPr>
          <w:rFonts w:ascii="Times New Roman" w:hAnsi="Times New Roman" w:cs="Times New Roman"/>
          <w:sz w:val="24"/>
          <w:szCs w:val="24"/>
        </w:rPr>
        <w:t xml:space="preserve"> </w:t>
      </w:r>
      <w:sdt>
        <w:sdtPr>
          <w:rPr>
            <w:rFonts w:ascii="Times New Roman" w:hAnsi="Times New Roman" w:cs="Times New Roman"/>
            <w:sz w:val="24"/>
            <w:szCs w:val="24"/>
          </w:rPr>
          <w:id w:val="-898904376"/>
          <w:citation/>
        </w:sdtPr>
        <w:sdtEndPr/>
        <w:sdtContent>
          <w:r w:rsidR="0010781F">
            <w:rPr>
              <w:rFonts w:ascii="Times New Roman" w:hAnsi="Times New Roman" w:cs="Times New Roman"/>
              <w:sz w:val="24"/>
              <w:szCs w:val="24"/>
            </w:rPr>
            <w:fldChar w:fldCharType="begin"/>
          </w:r>
          <w:r w:rsidR="0010781F">
            <w:rPr>
              <w:rFonts w:ascii="Times New Roman" w:hAnsi="Times New Roman" w:cs="Times New Roman"/>
              <w:sz w:val="24"/>
              <w:szCs w:val="24"/>
            </w:rPr>
            <w:instrText xml:space="preserve"> CITATION Dra \l 1040 </w:instrText>
          </w:r>
          <w:r w:rsidR="0010781F">
            <w:rPr>
              <w:rFonts w:ascii="Times New Roman" w:hAnsi="Times New Roman" w:cs="Times New Roman"/>
              <w:sz w:val="24"/>
              <w:szCs w:val="24"/>
            </w:rPr>
            <w:fldChar w:fldCharType="separate"/>
          </w:r>
          <w:r w:rsidR="0010781F">
            <w:rPr>
              <w:rFonts w:ascii="Times New Roman" w:hAnsi="Times New Roman" w:cs="Times New Roman"/>
              <w:noProof/>
              <w:sz w:val="24"/>
              <w:szCs w:val="24"/>
            </w:rPr>
            <w:t xml:space="preserve"> </w:t>
          </w:r>
          <w:r w:rsidR="0010781F" w:rsidRPr="0010781F">
            <w:rPr>
              <w:rFonts w:ascii="Times New Roman" w:hAnsi="Times New Roman" w:cs="Times New Roman"/>
              <w:noProof/>
              <w:sz w:val="24"/>
              <w:szCs w:val="24"/>
            </w:rPr>
            <w:t>[8]</w:t>
          </w:r>
          <w:r w:rsidR="0010781F">
            <w:rPr>
              <w:rFonts w:ascii="Times New Roman" w:hAnsi="Times New Roman" w:cs="Times New Roman"/>
              <w:sz w:val="24"/>
              <w:szCs w:val="24"/>
            </w:rPr>
            <w:fldChar w:fldCharType="end"/>
          </w:r>
        </w:sdtContent>
      </w:sdt>
    </w:p>
    <w:p w14:paraId="307B3598" w14:textId="282B238E" w:rsidR="00644252" w:rsidRDefault="00644252"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Una recente feature offerta da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ascii="Times New Roman" w:hAnsi="Times New Roman" w:cs="Times New Roman"/>
          <w:sz w:val="24"/>
          <w:szCs w:val="24"/>
        </w:rPr>
        <w:t xml:space="preserve"> ci sono</w:t>
      </w:r>
      <w:r>
        <w:rPr>
          <w:rFonts w:ascii="Times New Roman" w:hAnsi="Times New Roman" w:cs="Times New Roman"/>
          <w:sz w:val="24"/>
          <w:szCs w:val="24"/>
        </w:rPr>
        <w:t xml:space="preserve"> un</w:t>
      </w:r>
      <w:r w:rsidR="002D16B0">
        <w:rPr>
          <w:rFonts w:ascii="Times New Roman" w:hAnsi="Times New Roman" w:cs="Times New Roman"/>
          <w:sz w:val="24"/>
          <w:szCs w:val="24"/>
        </w:rPr>
        <w:t xml:space="preserve"> istogramma con il numero di pubblicazioni divise per anno e diverse top 10: migliori autori, riviste, istituti e conferenze in cui è stato trattato quell’argomento. Purtroppo, non è possibile specificare direttamente il </w:t>
      </w:r>
      <w:proofErr w:type="spellStart"/>
      <w:r w:rsidR="002D16B0">
        <w:rPr>
          <w:rFonts w:ascii="Times New Roman" w:hAnsi="Times New Roman" w:cs="Times New Roman"/>
          <w:sz w:val="24"/>
          <w:szCs w:val="24"/>
        </w:rPr>
        <w:t>topic</w:t>
      </w:r>
      <w:proofErr w:type="spellEnd"/>
      <w:r w:rsidR="002D16B0">
        <w:rPr>
          <w:rFonts w:ascii="Times New Roman" w:hAnsi="Times New Roman" w:cs="Times New Roman"/>
          <w:sz w:val="24"/>
          <w:szCs w:val="24"/>
        </w:rPr>
        <w:t xml:space="preserve"> ma, partendo da quelli top-</w:t>
      </w:r>
      <w:proofErr w:type="spellStart"/>
      <w:r w:rsidR="002D16B0">
        <w:rPr>
          <w:rFonts w:ascii="Times New Roman" w:hAnsi="Times New Roman" w:cs="Times New Roman"/>
          <w:sz w:val="24"/>
          <w:szCs w:val="24"/>
        </w:rPr>
        <w:t>level</w:t>
      </w:r>
      <w:proofErr w:type="spellEnd"/>
      <w:r w:rsidR="002D16B0">
        <w:rPr>
          <w:rFonts w:ascii="Times New Roman" w:hAnsi="Times New Roman" w:cs="Times New Roman"/>
          <w:sz w:val="24"/>
          <w:szCs w:val="24"/>
        </w:rPr>
        <w:t xml:space="preserve">, è necessario cliccare su quello che sembra più legato a quello interessato. In questo modo ne vengono proposti </w:t>
      </w:r>
      <w:r w:rsidR="00415181">
        <w:rPr>
          <w:rFonts w:ascii="Times New Roman" w:hAnsi="Times New Roman" w:cs="Times New Roman"/>
          <w:sz w:val="24"/>
          <w:szCs w:val="24"/>
        </w:rPr>
        <w:t>nuovi</w:t>
      </w:r>
      <w:r w:rsidR="002D16B0">
        <w:rPr>
          <w:rFonts w:ascii="Times New Roman" w:hAnsi="Times New Roman" w:cs="Times New Roman"/>
          <w:sz w:val="24"/>
          <w:szCs w:val="24"/>
        </w:rPr>
        <w:t xml:space="preserve"> di più specifici</w:t>
      </w:r>
      <w:r w:rsidR="00415181">
        <w:rPr>
          <w:rFonts w:ascii="Times New Roman" w:hAnsi="Times New Roman" w:cs="Times New Roman"/>
          <w:sz w:val="24"/>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ascii="Times New Roman" w:hAnsi="Times New Roman" w:cs="Times New Roman"/>
            <w:sz w:val="24"/>
            <w:szCs w:val="24"/>
          </w:rPr>
          <w:id w:val="933865635"/>
          <w:citation/>
        </w:sdtPr>
        <w:sdtEndPr/>
        <w:sdtContent>
          <w:r w:rsidR="00415181">
            <w:rPr>
              <w:rFonts w:ascii="Times New Roman" w:hAnsi="Times New Roman" w:cs="Times New Roman"/>
              <w:sz w:val="24"/>
              <w:szCs w:val="24"/>
            </w:rPr>
            <w:fldChar w:fldCharType="begin"/>
          </w:r>
          <w:r w:rsidR="00D30700">
            <w:rPr>
              <w:rFonts w:ascii="Times New Roman" w:hAnsi="Times New Roman" w:cs="Times New Roman"/>
              <w:sz w:val="24"/>
              <w:szCs w:val="24"/>
            </w:rPr>
            <w:instrText xml:space="preserve">CITATION Pre \l 1040 </w:instrText>
          </w:r>
          <w:r w:rsidR="00415181">
            <w:rPr>
              <w:rFonts w:ascii="Times New Roman" w:hAnsi="Times New Roman" w:cs="Times New Roman"/>
              <w:sz w:val="24"/>
              <w:szCs w:val="24"/>
            </w:rPr>
            <w:fldChar w:fldCharType="separate"/>
          </w:r>
          <w:r w:rsidR="00D30700">
            <w:rPr>
              <w:rFonts w:ascii="Times New Roman" w:hAnsi="Times New Roman" w:cs="Times New Roman"/>
              <w:noProof/>
              <w:sz w:val="24"/>
              <w:szCs w:val="24"/>
            </w:rPr>
            <w:t xml:space="preserve"> </w:t>
          </w:r>
          <w:r w:rsidR="00D30700" w:rsidRPr="00D30700">
            <w:rPr>
              <w:rFonts w:ascii="Times New Roman" w:hAnsi="Times New Roman" w:cs="Times New Roman"/>
              <w:noProof/>
              <w:sz w:val="24"/>
              <w:szCs w:val="24"/>
            </w:rPr>
            <w:t>[9]</w:t>
          </w:r>
          <w:r w:rsidR="00415181">
            <w:rPr>
              <w:rFonts w:ascii="Times New Roman" w:hAnsi="Times New Roman" w:cs="Times New Roman"/>
              <w:sz w:val="24"/>
              <w:szCs w:val="24"/>
            </w:rPr>
            <w:fldChar w:fldCharType="end"/>
          </w:r>
        </w:sdtContent>
      </w:sdt>
    </w:p>
    <w:p w14:paraId="28E88F92" w14:textId="6F164168" w:rsidR="008C4F58" w:rsidRPr="00994040" w:rsidRDefault="008C4F58" w:rsidP="006822A0">
      <w:pPr>
        <w:spacing w:line="276" w:lineRule="auto"/>
        <w:rPr>
          <w:rFonts w:ascii="Times New Roman" w:hAnsi="Times New Roman" w:cs="Times New Roman"/>
          <w:sz w:val="24"/>
          <w:szCs w:val="24"/>
        </w:rPr>
      </w:pPr>
      <w:r>
        <w:rPr>
          <w:rFonts w:ascii="Times New Roman" w:hAnsi="Times New Roman" w:cs="Times New Roman"/>
          <w:sz w:val="24"/>
          <w:szCs w:val="24"/>
        </w:rPr>
        <w:t>Qui forse dovrei inserire un’immagine della preview.</w:t>
      </w:r>
      <w:r w:rsidR="00BA412D" w:rsidRPr="00BA412D">
        <w:t xml:space="preserve"> </w:t>
      </w:r>
      <w:r w:rsidR="00BA412D" w:rsidRPr="00BA412D">
        <w:rPr>
          <w:rFonts w:ascii="Times New Roman" w:hAnsi="Times New Roman" w:cs="Times New Roman"/>
          <w:sz w:val="24"/>
          <w:szCs w:val="24"/>
        </w:rPr>
        <w:t>https://preview.academic.microsoft.com/publications/</w:t>
      </w:r>
    </w:p>
    <w:p w14:paraId="7FDECD06" w14:textId="2278F3BE" w:rsidR="00CB0C53" w:rsidRDefault="00CB0C53" w:rsidP="00CB0C53"/>
    <w:p w14:paraId="525269DA" w14:textId="3EB3B666" w:rsidR="00CB0C53" w:rsidRDefault="00CB0C53" w:rsidP="00CB0C53"/>
    <w:p w14:paraId="0F69379B" w14:textId="5286F2E6" w:rsidR="00CB0C53" w:rsidRDefault="00CB0C53" w:rsidP="00CB0C53"/>
    <w:p w14:paraId="1E21473C" w14:textId="77777777" w:rsidR="00CB0C53" w:rsidRPr="00CB0C53" w:rsidRDefault="00CB0C53" w:rsidP="00CB0C53"/>
    <w:p w14:paraId="6AF1BA59" w14:textId="322753DF" w:rsidR="00116D98" w:rsidRDefault="00116D98" w:rsidP="00116D98">
      <w:pPr>
        <w:rPr>
          <w:rFonts w:ascii="Times New Roman" w:hAnsi="Times New Roman" w:cs="Times New Roman"/>
          <w:sz w:val="60"/>
          <w:szCs w:val="60"/>
        </w:rPr>
      </w:pPr>
      <w:r>
        <w:rPr>
          <w:rFonts w:ascii="Times New Roman" w:hAnsi="Times New Roman" w:cs="Times New Roman"/>
          <w:sz w:val="60"/>
          <w:szCs w:val="60"/>
        </w:rPr>
        <w:t>Capitolo 3</w:t>
      </w:r>
    </w:p>
    <w:p w14:paraId="6FDC212D" w14:textId="529A05FC" w:rsidR="00116D98" w:rsidRDefault="002E671F" w:rsidP="00116D98">
      <w:pPr>
        <w:rPr>
          <w:rFonts w:ascii="Times New Roman" w:hAnsi="Times New Roman" w:cs="Times New Roman"/>
          <w:sz w:val="52"/>
          <w:szCs w:val="52"/>
        </w:rPr>
      </w:pPr>
      <w:r>
        <w:rPr>
          <w:rFonts w:ascii="Times New Roman" w:hAnsi="Times New Roman" w:cs="Times New Roman"/>
          <w:sz w:val="52"/>
          <w:szCs w:val="52"/>
        </w:rPr>
        <w:t>Funzionalità</w:t>
      </w:r>
      <w:r w:rsidR="00DE12F2">
        <w:rPr>
          <w:rFonts w:ascii="Times New Roman" w:hAnsi="Times New Roman" w:cs="Times New Roman"/>
          <w:sz w:val="52"/>
          <w:szCs w:val="52"/>
        </w:rPr>
        <w:t xml:space="preserve"> e implementazione</w:t>
      </w:r>
      <w:r>
        <w:rPr>
          <w:rFonts w:ascii="Times New Roman" w:hAnsi="Times New Roman" w:cs="Times New Roman"/>
          <w:sz w:val="52"/>
          <w:szCs w:val="52"/>
        </w:rPr>
        <w:t xml:space="preserve"> del prototipo</w:t>
      </w:r>
    </w:p>
    <w:p w14:paraId="3979C905" w14:textId="2766485A" w:rsidR="006A44D5" w:rsidRDefault="006A44D5" w:rsidP="00625FC0">
      <w:pPr>
        <w:spacing w:line="276" w:lineRule="auto"/>
        <w:rPr>
          <w:rFonts w:ascii="Times New Roman" w:hAnsi="Times New Roman" w:cs="Times New Roman"/>
          <w:sz w:val="38"/>
          <w:szCs w:val="38"/>
        </w:rPr>
      </w:pPr>
      <w:r>
        <w:rPr>
          <w:rFonts w:ascii="Times New Roman" w:hAnsi="Times New Roman"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Top n dei risultati.</w:t>
      </w:r>
    </w:p>
    <w:p w14:paraId="1017309E" w14:textId="293673D3"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Più Recenti: prendo i più recenti e guardo chi citano, se ci sono degli articoli citati da molti allora sono importanti. Pb: GS non mi dice chi cito io mi cita ma solo chi mi cita</w:t>
      </w:r>
      <w:r w:rsidR="007334FF">
        <w:rPr>
          <w:rFonts w:ascii="Times New Roman" w:hAnsi="Times New Roman" w:cs="Times New Roman"/>
          <w:sz w:val="24"/>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Nota: gli articoli più giovani di una settimana difficilmente hanno dei lavori correlati. </w:t>
      </w:r>
      <w:proofErr w:type="spellStart"/>
      <w:r>
        <w:rPr>
          <w:rFonts w:ascii="Times New Roman" w:hAnsi="Times New Roman" w:cs="Times New Roman"/>
          <w:sz w:val="24"/>
          <w:szCs w:val="24"/>
        </w:rPr>
        <w:t>Obb</w:t>
      </w:r>
      <w:proofErr w:type="spellEnd"/>
      <w:r>
        <w:rPr>
          <w:rFonts w:ascii="Times New Roman" w:hAnsi="Times New Roman" w:cs="Times New Roman"/>
          <w:sz w:val="24"/>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Autori e Date potrei farlo solo per le sottocategorie che mi interessano (solo su MA).</w:t>
      </w:r>
    </w:p>
    <w:p w14:paraId="1BEA0B11" w14:textId="1445306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IL PB È CHE SU GS NON CI SONO I TOPIC E NON È NOTO COME GS FACCIA IL RANKING E TROVI I RELATED.</w:t>
      </w:r>
    </w:p>
    <w:p w14:paraId="5652DAA0" w14:textId="014F04FD" w:rsidR="00AB0792" w:rsidRDefault="00AB0792" w:rsidP="00AB0792">
      <w:pPr>
        <w:spacing w:line="276" w:lineRule="auto"/>
        <w:rPr>
          <w:rFonts w:ascii="Times New Roman" w:hAnsi="Times New Roman" w:cs="Times New Roman"/>
          <w:sz w:val="38"/>
          <w:szCs w:val="38"/>
        </w:rPr>
      </w:pPr>
      <w:r>
        <w:rPr>
          <w:rFonts w:ascii="Times New Roman" w:hAnsi="Times New Roman" w:cs="Times New Roman"/>
          <w:sz w:val="38"/>
          <w:szCs w:val="38"/>
        </w:rPr>
        <w:t>3.2 Obbiettivo su Google Scholar</w:t>
      </w:r>
    </w:p>
    <w:p w14:paraId="4F7F0DF0" w14:textId="3EDBC5F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Trovare gli articoli principali che contribuiscono allo “stato dell’arte” di un argomento di ricerca.</w:t>
      </w:r>
    </w:p>
    <w:p w14:paraId="104701E2" w14:textId="0C8258BA" w:rsidR="00AB0792" w:rsidRDefault="00AB0792" w:rsidP="00AB0792">
      <w:pPr>
        <w:spacing w:line="276" w:lineRule="auto"/>
        <w:rPr>
          <w:rFonts w:ascii="Times New Roman" w:hAnsi="Times New Roman" w:cs="Times New Roman"/>
          <w:sz w:val="24"/>
          <w:szCs w:val="24"/>
        </w:rPr>
      </w:pPr>
      <w:r w:rsidRPr="00AB0792">
        <w:rPr>
          <w:rFonts w:ascii="Times New Roman" w:hAnsi="Times New Roman" w:cs="Times New Roman"/>
          <w:sz w:val="24"/>
          <w:szCs w:val="24"/>
        </w:rPr>
        <w:t>Pb. Su Google Scholar non ci</w:t>
      </w:r>
      <w:r>
        <w:rPr>
          <w:rFonts w:ascii="Times New Roman" w:hAnsi="Times New Roman" w:cs="Times New Roman"/>
          <w:sz w:val="24"/>
          <w:szCs w:val="24"/>
        </w:rPr>
        <w:t xml:space="preserve"> sono gli argomenti (i topic)</w:t>
      </w:r>
    </w:p>
    <w:p w14:paraId="7F929070" w14:textId="712E2C66"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 xml:space="preserve">Idea: automatizzare questo processo: </w:t>
      </w:r>
      <w:r w:rsidR="00B8037E">
        <w:rPr>
          <w:rFonts w:ascii="Times New Roman" w:hAnsi="Times New Roman" w:cs="Times New Roman"/>
          <w:sz w:val="24"/>
          <w:szCs w:val="24"/>
        </w:rPr>
        <w:t xml:space="preserve">creo di grafi con la top degli articoli risultati da ogni ricerca (utilizzo la </w:t>
      </w:r>
      <w:proofErr w:type="spellStart"/>
      <w:r w:rsidR="00B8037E">
        <w:rPr>
          <w:rFonts w:ascii="Times New Roman" w:hAnsi="Times New Roman" w:cs="Times New Roman"/>
          <w:sz w:val="24"/>
          <w:szCs w:val="24"/>
        </w:rPr>
        <w:t>firstN</w:t>
      </w:r>
      <w:proofErr w:type="spellEnd"/>
      <w:r w:rsidR="00B8037E">
        <w:rPr>
          <w:rFonts w:ascii="Times New Roman" w:hAnsi="Times New Roman" w:cs="Times New Roman"/>
          <w:sz w:val="24"/>
          <w:szCs w:val="24"/>
        </w:rPr>
        <w:t>). Poi per raffinare il processo posso considerare come articoli che appartengono allo stato dell’arte quelli che compaiono più spesso tra i risultati e costruisco un grafo solo con</w:t>
      </w:r>
      <w:r w:rsidR="009D3270">
        <w:rPr>
          <w:rFonts w:ascii="Times New Roman" w:hAnsi="Times New Roman" w:cs="Times New Roman"/>
          <w:sz w:val="24"/>
          <w:szCs w:val="24"/>
        </w:rPr>
        <w:t>21q</w:t>
      </w:r>
      <w:r w:rsidR="00B8037E">
        <w:rPr>
          <w:rFonts w:ascii="Times New Roman" w:hAnsi="Times New Roman" w:cs="Times New Roman"/>
          <w:sz w:val="24"/>
          <w:szCs w:val="24"/>
        </w:rPr>
        <w:t xml:space="preserve"> quelli.</w:t>
      </w:r>
    </w:p>
    <w:p w14:paraId="60CC76D8" w14:textId="2FF5BEBA" w:rsidR="00AB0792" w:rsidRDefault="0002096D" w:rsidP="00AB0792">
      <w:pPr>
        <w:spacing w:line="276" w:lineRule="auto"/>
        <w:rPr>
          <w:rFonts w:ascii="Times New Roman" w:hAnsi="Times New Roman" w:cs="Times New Roman"/>
          <w:sz w:val="38"/>
          <w:szCs w:val="38"/>
        </w:rPr>
      </w:pPr>
      <w:r>
        <w:rPr>
          <w:rFonts w:ascii="Times New Roman" w:hAnsi="Times New Roman" w:cs="Times New Roman"/>
          <w:sz w:val="38"/>
          <w:szCs w:val="38"/>
        </w:rPr>
        <w:t>3.2 Normalizzare il numero di citazioni su MA</w:t>
      </w:r>
    </w:p>
    <w:p w14:paraId="01A2A710" w14:textId="19E40BA6" w:rsidR="0002096D" w:rsidRDefault="0002096D" w:rsidP="00AB0792">
      <w:pPr>
        <w:spacing w:line="276" w:lineRule="auto"/>
        <w:rPr>
          <w:rFonts w:ascii="Times New Roman" w:hAnsi="Times New Roman" w:cs="Times New Roman"/>
          <w:sz w:val="24"/>
          <w:szCs w:val="24"/>
        </w:rPr>
      </w:pPr>
      <w:r>
        <w:rPr>
          <w:rFonts w:ascii="Times New Roman" w:hAnsi="Times New Roman" w:cs="Times New Roman"/>
          <w:sz w:val="24"/>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 xml:space="preserve">Alternativa: Per ogni anno, per ogni motore di ricerca: </w:t>
      </w:r>
      <w:r w:rsidR="000A6E93">
        <w:rPr>
          <w:rFonts w:ascii="Times New Roman" w:hAnsi="Times New Roman" w:cs="Times New Roman"/>
          <w:sz w:val="24"/>
          <w:szCs w:val="24"/>
        </w:rPr>
        <w:t xml:space="preserve">trovo l’articolo con </w:t>
      </w:r>
      <w:proofErr w:type="spellStart"/>
      <w:r w:rsidR="000A6E93">
        <w:rPr>
          <w:rFonts w:ascii="Times New Roman" w:hAnsi="Times New Roman" w:cs="Times New Roman"/>
          <w:sz w:val="24"/>
          <w:szCs w:val="24"/>
        </w:rPr>
        <w:t>max</w:t>
      </w:r>
      <w:proofErr w:type="spellEnd"/>
      <w:r w:rsidR="000A6E93">
        <w:rPr>
          <w:rFonts w:ascii="Times New Roman" w:hAnsi="Times New Roman" w:cs="Times New Roman"/>
          <w:sz w:val="24"/>
          <w:szCs w:val="24"/>
        </w:rPr>
        <w:t xml:space="preserve"> numero di citazioni e plotto come si evolve l’andamento.</w:t>
      </w:r>
    </w:p>
    <w:p w14:paraId="5A52DCF7" w14:textId="05B2D803"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MA è difficile cercare un anno specifico e non è possibile ordinare i risultati perché sono troppi. Alternativa: potrei farlo solo per una certa categoria, una delle 19 top-</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(computer science) ma non riesco comunque a ordinarli.</w:t>
      </w:r>
    </w:p>
    <w:p w14:paraId="44DBC8EB" w14:textId="2974A89C"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ascii="Times New Roman" w:hAnsi="Times New Roman" w:cs="Times New Roman"/>
          <w:sz w:val="24"/>
          <w:szCs w:val="24"/>
        </w:rPr>
      </w:pPr>
    </w:p>
    <w:p w14:paraId="2D63C392" w14:textId="77777777" w:rsidR="006A44D5" w:rsidRPr="00AB0792" w:rsidRDefault="006A44D5" w:rsidP="006A44D5">
      <w:pPr>
        <w:spacing w:line="276" w:lineRule="auto"/>
        <w:rPr>
          <w:rFonts w:ascii="Times New Roman" w:hAnsi="Times New Roman" w:cs="Times New Roman"/>
          <w:sz w:val="24"/>
          <w:szCs w:val="24"/>
        </w:rPr>
      </w:pPr>
    </w:p>
    <w:p w14:paraId="442DA40F"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METRICHE UTILIZZATE</w:t>
      </w:r>
    </w:p>
    <w:p w14:paraId="25FBA1AD"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articoli per </w:t>
      </w:r>
      <w:proofErr w:type="spellStart"/>
      <w:r>
        <w:rPr>
          <w:rFonts w:ascii="Times New Roman" w:hAnsi="Times New Roman" w:cs="Times New Roman"/>
          <w:sz w:val="24"/>
          <w:szCs w:val="24"/>
        </w:rPr>
        <w:t>firstN</w:t>
      </w:r>
      <w:proofErr w:type="spellEnd"/>
      <w:r>
        <w:rPr>
          <w:rFonts w:ascii="Times New Roman" w:hAnsi="Times New Roman" w:cs="Times New Roman"/>
          <w:sz w:val="24"/>
          <w:szCs w:val="24"/>
        </w:rPr>
        <w:t>? OBB: anche se ne aumento il numero, non aggiungo articoli rilevanti che quindi appartengono al related work.</w:t>
      </w:r>
    </w:p>
    <w:p w14:paraId="4176359A"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COME: ripeto più volte la stessa ricerca con numero di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diverso e trovo la massima efficienza (buttaci anche il grafo) (</w:t>
      </w:r>
      <w:proofErr w:type="spellStart"/>
      <w:r>
        <w:rPr>
          <w:rFonts w:ascii="Times New Roman" w:hAnsi="Times New Roman" w:cs="Times New Roman"/>
          <w:sz w:val="24"/>
          <w:szCs w:val="24"/>
        </w:rPr>
        <w:t>argmax</w:t>
      </w:r>
      <w:proofErr w:type="spellEnd"/>
      <w:r>
        <w:rPr>
          <w:rFonts w:ascii="Times New Roman" w:hAnsi="Times New Roman" w:cs="Times New Roman"/>
          <w:sz w:val="24"/>
          <w:szCs w:val="24"/>
        </w:rPr>
        <w:t xml:space="preserve">(E)), caso mai mettici anche la tabella dello </w:t>
      </w:r>
      <w:proofErr w:type="spellStart"/>
      <w:r>
        <w:rPr>
          <w:rFonts w:ascii="Times New Roman" w:hAnsi="Times New Roman" w:cs="Times New Roman"/>
          <w:sz w:val="24"/>
          <w:szCs w:val="24"/>
        </w:rPr>
        <w:t>SpeedUp</w:t>
      </w:r>
      <w:proofErr w:type="spellEnd"/>
      <w:r>
        <w:rPr>
          <w:rFonts w:ascii="Times New Roman" w:hAnsi="Times New Roman" w:cs="Times New Roman"/>
          <w:sz w:val="24"/>
          <w:szCs w:val="24"/>
        </w:rPr>
        <w:t>.</w:t>
      </w:r>
    </w:p>
    <w:p w14:paraId="6380AB64" w14:textId="77777777" w:rsidR="006A44D5" w:rsidRPr="00AB0792" w:rsidRDefault="006A44D5" w:rsidP="00625FC0">
      <w:pPr>
        <w:spacing w:line="276" w:lineRule="auto"/>
        <w:rPr>
          <w:rFonts w:ascii="Times New Roman" w:hAnsi="Times New Roman" w:cs="Times New Roman"/>
          <w:sz w:val="24"/>
          <w:szCs w:val="24"/>
        </w:rPr>
      </w:pPr>
    </w:p>
    <w:p w14:paraId="03A9582A" w14:textId="71AA9DEF" w:rsidR="00354871" w:rsidRDefault="00625FC0" w:rsidP="00625FC0">
      <w:pPr>
        <w:spacing w:line="276" w:lineRule="auto"/>
        <w:rPr>
          <w:rFonts w:ascii="Times New Roman" w:hAnsi="Times New Roman" w:cs="Times New Roman"/>
          <w:sz w:val="38"/>
          <w:szCs w:val="38"/>
        </w:rPr>
      </w:pPr>
      <w:r>
        <w:rPr>
          <w:rFonts w:ascii="Times New Roman" w:hAnsi="Times New Roman" w:cs="Times New Roman"/>
          <w:sz w:val="38"/>
          <w:szCs w:val="38"/>
        </w:rPr>
        <w:t>Sviluppi futuri</w:t>
      </w:r>
    </w:p>
    <w:p w14:paraId="543A944B" w14:textId="1BDAD359" w:rsidR="00625FC0" w:rsidRPr="00625FC0" w:rsidRDefault="00625FC0" w:rsidP="00625FC0">
      <w:pPr>
        <w:spacing w:line="276" w:lineRule="auto"/>
        <w:rPr>
          <w:rFonts w:ascii="Times New Roman" w:hAnsi="Times New Roman" w:cs="Times New Roman"/>
          <w:sz w:val="24"/>
          <w:szCs w:val="24"/>
        </w:rPr>
      </w:pPr>
      <w:r>
        <w:rPr>
          <w:rFonts w:ascii="Times New Roman" w:hAnsi="Times New Roman" w:cs="Times New Roman"/>
          <w:sz w:val="24"/>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ascii="Times New Roman" w:hAnsi="Times New Roman" w:cs="Times New Roman"/>
          <w:sz w:val="52"/>
          <w:szCs w:val="52"/>
          <w:u w:val="single"/>
        </w:rPr>
      </w:pPr>
    </w:p>
    <w:p w14:paraId="52AF70A1" w14:textId="2D7B3F62" w:rsidR="00116D98" w:rsidRDefault="00116D98" w:rsidP="00B91EDF">
      <w:pPr>
        <w:rPr>
          <w:rFonts w:ascii="Times New Roman" w:hAnsi="Times New Roman" w:cs="Times New Roman"/>
          <w:sz w:val="52"/>
          <w:szCs w:val="52"/>
        </w:rPr>
      </w:pPr>
    </w:p>
    <w:p w14:paraId="77C9EFBC" w14:textId="3F23B143" w:rsidR="00B17908" w:rsidRDefault="00B17908" w:rsidP="00FC4E22">
      <w:pPr>
        <w:spacing w:line="276" w:lineRule="auto"/>
        <w:rPr>
          <w:rFonts w:ascii="Times New Roman" w:hAnsi="Times New Roman" w:cs="Times New Roman"/>
          <w:sz w:val="52"/>
          <w:szCs w:val="52"/>
        </w:rPr>
      </w:pPr>
    </w:p>
    <w:bookmarkStart w:id="25" w:name="_Toc252967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25"/>
          <w:r w:rsidRPr="00EE1710">
            <w:rPr>
              <w:color w:val="000000" w:themeColor="text1"/>
            </w:rPr>
            <w:t xml:space="preserve"> </w:t>
          </w:r>
        </w:p>
        <w:sdt>
          <w:sdtPr>
            <w:id w:val="111145805"/>
            <w:bibliography/>
          </w:sdtPr>
          <w:sdtEndPr/>
          <w:sdtContent>
            <w:p w14:paraId="5847147D" w14:textId="77777777" w:rsidR="00D30700"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D30700" w14:paraId="00794F6B" w14:textId="77777777">
                <w:trPr>
                  <w:divId w:val="733625836"/>
                  <w:tblCellSpacing w:w="15" w:type="dxa"/>
                </w:trPr>
                <w:tc>
                  <w:tcPr>
                    <w:tcW w:w="50" w:type="pct"/>
                    <w:hideMark/>
                  </w:tcPr>
                  <w:p w14:paraId="0E01F409" w14:textId="5D27BB3E" w:rsidR="00D30700" w:rsidRDefault="00D30700">
                    <w:pPr>
                      <w:pStyle w:val="Bibliografia"/>
                      <w:rPr>
                        <w:noProof/>
                        <w:sz w:val="24"/>
                        <w:szCs w:val="24"/>
                      </w:rPr>
                    </w:pPr>
                    <w:r>
                      <w:rPr>
                        <w:noProof/>
                      </w:rPr>
                      <w:t xml:space="preserve">[1] </w:t>
                    </w:r>
                  </w:p>
                </w:tc>
                <w:tc>
                  <w:tcPr>
                    <w:tcW w:w="0" w:type="auto"/>
                    <w:hideMark/>
                  </w:tcPr>
                  <w:p w14:paraId="7BFBA86D" w14:textId="77777777" w:rsidR="00D30700" w:rsidRDefault="00D30700">
                    <w:pPr>
                      <w:pStyle w:val="Bibliografia"/>
                      <w:rPr>
                        <w:noProof/>
                      </w:rPr>
                    </w:pPr>
                    <w:r>
                      <w:rPr>
                        <w:noProof/>
                      </w:rPr>
                      <w:t>«Mestiere di Scrivere,» [Online]. Available: http://www.mestierediscrivere.com/articolo/articolotecnico.html.</w:t>
                    </w:r>
                  </w:p>
                </w:tc>
              </w:tr>
              <w:tr w:rsidR="00D30700" w:rsidRPr="00D30700" w14:paraId="0AD58708" w14:textId="77777777">
                <w:trPr>
                  <w:divId w:val="733625836"/>
                  <w:tblCellSpacing w:w="15" w:type="dxa"/>
                </w:trPr>
                <w:tc>
                  <w:tcPr>
                    <w:tcW w:w="50" w:type="pct"/>
                    <w:hideMark/>
                  </w:tcPr>
                  <w:p w14:paraId="48E86C0D" w14:textId="77777777" w:rsidR="00D30700" w:rsidRDefault="00D30700">
                    <w:pPr>
                      <w:pStyle w:val="Bibliografia"/>
                      <w:rPr>
                        <w:noProof/>
                      </w:rPr>
                    </w:pPr>
                    <w:r>
                      <w:rPr>
                        <w:noProof/>
                      </w:rPr>
                      <w:t xml:space="preserve">[2] </w:t>
                    </w:r>
                  </w:p>
                </w:tc>
                <w:tc>
                  <w:tcPr>
                    <w:tcW w:w="0" w:type="auto"/>
                    <w:hideMark/>
                  </w:tcPr>
                  <w:p w14:paraId="178600B3" w14:textId="77777777" w:rsidR="00D30700" w:rsidRPr="00D30700" w:rsidRDefault="00D30700">
                    <w:pPr>
                      <w:pStyle w:val="Bibliografia"/>
                      <w:rPr>
                        <w:noProof/>
                        <w:lang w:val="en-US"/>
                      </w:rPr>
                    </w:pPr>
                    <w:r>
                      <w:rPr>
                        <w:noProof/>
                      </w:rPr>
                      <w:t xml:space="preserve">U. d. V. D. d. C. e. Civiltà. </w:t>
                    </w:r>
                    <w:r w:rsidRPr="00D30700">
                      <w:rPr>
                        <w:noProof/>
                        <w:lang w:val="en-US"/>
                      </w:rPr>
                      <w:t>[Online]. Available: http://www.dcuci.univr.it/documenti/OccorrenzaIns/matdid/matdid007359.pdf.</w:t>
                    </w:r>
                  </w:p>
                </w:tc>
              </w:tr>
              <w:tr w:rsidR="00D30700" w14:paraId="5CD6D58A" w14:textId="77777777">
                <w:trPr>
                  <w:divId w:val="733625836"/>
                  <w:tblCellSpacing w:w="15" w:type="dxa"/>
                </w:trPr>
                <w:tc>
                  <w:tcPr>
                    <w:tcW w:w="50" w:type="pct"/>
                    <w:hideMark/>
                  </w:tcPr>
                  <w:p w14:paraId="3CA9F3A1" w14:textId="77777777" w:rsidR="00D30700" w:rsidRDefault="00D30700">
                    <w:pPr>
                      <w:pStyle w:val="Bibliografia"/>
                      <w:rPr>
                        <w:noProof/>
                      </w:rPr>
                    </w:pPr>
                    <w:r>
                      <w:rPr>
                        <w:noProof/>
                      </w:rPr>
                      <w:lastRenderedPageBreak/>
                      <w:t xml:space="preserve">[3] </w:t>
                    </w:r>
                  </w:p>
                </w:tc>
                <w:tc>
                  <w:tcPr>
                    <w:tcW w:w="0" w:type="auto"/>
                    <w:hideMark/>
                  </w:tcPr>
                  <w:p w14:paraId="5EF44A64" w14:textId="77777777" w:rsidR="00D30700" w:rsidRDefault="00D30700">
                    <w:pPr>
                      <w:pStyle w:val="Bibliografia"/>
                      <w:rPr>
                        <w:noProof/>
                      </w:rPr>
                    </w:pPr>
                    <w:r>
                      <w:rPr>
                        <w:noProof/>
                      </w:rPr>
                      <w:t>«Wikipedia: Stato dell'Arte,» [Online]. Available: https://it.wikipedia.org/wiki/Stato_dell%27arte.</w:t>
                    </w:r>
                  </w:p>
                </w:tc>
              </w:tr>
              <w:tr w:rsidR="00D30700" w:rsidRPr="00D30700" w14:paraId="428C3BED" w14:textId="77777777">
                <w:trPr>
                  <w:divId w:val="733625836"/>
                  <w:tblCellSpacing w:w="15" w:type="dxa"/>
                </w:trPr>
                <w:tc>
                  <w:tcPr>
                    <w:tcW w:w="50" w:type="pct"/>
                    <w:hideMark/>
                  </w:tcPr>
                  <w:p w14:paraId="38CAE899" w14:textId="77777777" w:rsidR="00D30700" w:rsidRDefault="00D30700">
                    <w:pPr>
                      <w:pStyle w:val="Bibliografia"/>
                      <w:rPr>
                        <w:noProof/>
                      </w:rPr>
                    </w:pPr>
                    <w:r>
                      <w:rPr>
                        <w:noProof/>
                      </w:rPr>
                      <w:t xml:space="preserve">[4] </w:t>
                    </w:r>
                  </w:p>
                </w:tc>
                <w:tc>
                  <w:tcPr>
                    <w:tcW w:w="0" w:type="auto"/>
                    <w:hideMark/>
                  </w:tcPr>
                  <w:p w14:paraId="5B4A0AC6" w14:textId="77777777" w:rsidR="00D30700" w:rsidRPr="00D30700" w:rsidRDefault="00D30700">
                    <w:pPr>
                      <w:pStyle w:val="Bibliografia"/>
                      <w:rPr>
                        <w:noProof/>
                        <w:lang w:val="en-US"/>
                      </w:rPr>
                    </w:pPr>
                    <w:r w:rsidRPr="00D30700">
                      <w:rPr>
                        <w:noProof/>
                        <w:lang w:val="en-US"/>
                      </w:rPr>
                      <w:t>«Comparison Search Engine,» [Online]. Available: https://dspace3-labs.atmire.com/bitstream/handle/123456789/7634/338.pdf.</w:t>
                    </w:r>
                  </w:p>
                </w:tc>
              </w:tr>
              <w:tr w:rsidR="00D30700" w:rsidRPr="00D30700" w14:paraId="1C8B30FF" w14:textId="77777777">
                <w:trPr>
                  <w:divId w:val="733625836"/>
                  <w:tblCellSpacing w:w="15" w:type="dxa"/>
                </w:trPr>
                <w:tc>
                  <w:tcPr>
                    <w:tcW w:w="50" w:type="pct"/>
                    <w:hideMark/>
                  </w:tcPr>
                  <w:p w14:paraId="18E3BF74" w14:textId="77777777" w:rsidR="00D30700" w:rsidRDefault="00D30700">
                    <w:pPr>
                      <w:pStyle w:val="Bibliografia"/>
                      <w:rPr>
                        <w:noProof/>
                      </w:rPr>
                    </w:pPr>
                    <w:r>
                      <w:rPr>
                        <w:noProof/>
                      </w:rPr>
                      <w:t xml:space="preserve">[5] </w:t>
                    </w:r>
                  </w:p>
                </w:tc>
                <w:tc>
                  <w:tcPr>
                    <w:tcW w:w="0" w:type="auto"/>
                    <w:hideMark/>
                  </w:tcPr>
                  <w:p w14:paraId="74347C23" w14:textId="77777777" w:rsidR="00D30700" w:rsidRPr="00D30700" w:rsidRDefault="00D30700">
                    <w:pPr>
                      <w:pStyle w:val="Bibliografia"/>
                      <w:rPr>
                        <w:noProof/>
                        <w:lang w:val="en-US"/>
                      </w:rPr>
                    </w:pPr>
                    <w:r w:rsidRPr="00D30700">
                      <w:rPr>
                        <w:noProof/>
                        <w:lang w:val="en-US"/>
                      </w:rPr>
                      <w:t>«Google Scholar's Ranking Algorithm,» [Online]. Available: https://www.gipp.com/wp-content/papercite-data/pdf/beel09.pdf.</w:t>
                    </w:r>
                  </w:p>
                </w:tc>
              </w:tr>
              <w:tr w:rsidR="00D30700" w:rsidRPr="00D30700" w14:paraId="74404DEC" w14:textId="77777777">
                <w:trPr>
                  <w:divId w:val="733625836"/>
                  <w:tblCellSpacing w:w="15" w:type="dxa"/>
                </w:trPr>
                <w:tc>
                  <w:tcPr>
                    <w:tcW w:w="50" w:type="pct"/>
                    <w:hideMark/>
                  </w:tcPr>
                  <w:p w14:paraId="22E357DE" w14:textId="77777777" w:rsidR="00D30700" w:rsidRDefault="00D30700">
                    <w:pPr>
                      <w:pStyle w:val="Bibliografia"/>
                      <w:rPr>
                        <w:noProof/>
                      </w:rPr>
                    </w:pPr>
                    <w:r>
                      <w:rPr>
                        <w:noProof/>
                      </w:rPr>
                      <w:t xml:space="preserve">[6] </w:t>
                    </w:r>
                  </w:p>
                </w:tc>
                <w:tc>
                  <w:tcPr>
                    <w:tcW w:w="0" w:type="auto"/>
                    <w:hideMark/>
                  </w:tcPr>
                  <w:p w14:paraId="06AEA017" w14:textId="77777777" w:rsidR="00D30700" w:rsidRPr="00D30700" w:rsidRDefault="00D30700">
                    <w:pPr>
                      <w:pStyle w:val="Bibliografia"/>
                      <w:rPr>
                        <w:noProof/>
                        <w:lang w:val="en-US"/>
                      </w:rPr>
                    </w:pPr>
                    <w:r w:rsidRPr="00D30700">
                      <w:rPr>
                        <w:noProof/>
                        <w:lang w:val="en-US"/>
                      </w:rPr>
                      <w:t>«Ike Antkare,» [Online]. Available: http://rr.liglab.fr/research_report/RR-LIG-008.pdf.</w:t>
                    </w:r>
                  </w:p>
                </w:tc>
              </w:tr>
              <w:tr w:rsidR="00D30700" w:rsidRPr="00D30700" w14:paraId="40C39667" w14:textId="77777777">
                <w:trPr>
                  <w:divId w:val="733625836"/>
                  <w:tblCellSpacing w:w="15" w:type="dxa"/>
                </w:trPr>
                <w:tc>
                  <w:tcPr>
                    <w:tcW w:w="50" w:type="pct"/>
                    <w:hideMark/>
                  </w:tcPr>
                  <w:p w14:paraId="61FA4015" w14:textId="77777777" w:rsidR="00D30700" w:rsidRDefault="00D30700">
                    <w:pPr>
                      <w:pStyle w:val="Bibliografia"/>
                      <w:rPr>
                        <w:noProof/>
                      </w:rPr>
                    </w:pPr>
                    <w:r>
                      <w:rPr>
                        <w:noProof/>
                      </w:rPr>
                      <w:t xml:space="preserve">[7] </w:t>
                    </w:r>
                  </w:p>
                </w:tc>
                <w:tc>
                  <w:tcPr>
                    <w:tcW w:w="0" w:type="auto"/>
                    <w:hideMark/>
                  </w:tcPr>
                  <w:p w14:paraId="58794E74" w14:textId="77777777" w:rsidR="00D30700" w:rsidRPr="00D30700" w:rsidRDefault="00D30700">
                    <w:pPr>
                      <w:pStyle w:val="Bibliografia"/>
                      <w:rPr>
                        <w:noProof/>
                        <w:lang w:val="en-US"/>
                      </w:rPr>
                    </w:pPr>
                    <w:r w:rsidRPr="00D30700">
                      <w:rPr>
                        <w:noProof/>
                        <w:lang w:val="en-US"/>
                      </w:rPr>
                      <w:t>M. A. Topics. [Online]. Available: https://academic.microsoft.com/#/topics/0/.</w:t>
                    </w:r>
                  </w:p>
                </w:tc>
              </w:tr>
              <w:tr w:rsidR="00D30700" w:rsidRPr="00D30700" w14:paraId="3C82A977" w14:textId="77777777">
                <w:trPr>
                  <w:divId w:val="733625836"/>
                  <w:tblCellSpacing w:w="15" w:type="dxa"/>
                </w:trPr>
                <w:tc>
                  <w:tcPr>
                    <w:tcW w:w="50" w:type="pct"/>
                    <w:hideMark/>
                  </w:tcPr>
                  <w:p w14:paraId="2A6DB43A" w14:textId="77777777" w:rsidR="00D30700" w:rsidRDefault="00D30700">
                    <w:pPr>
                      <w:pStyle w:val="Bibliografia"/>
                      <w:rPr>
                        <w:noProof/>
                      </w:rPr>
                    </w:pPr>
                    <w:r>
                      <w:rPr>
                        <w:noProof/>
                      </w:rPr>
                      <w:t xml:space="preserve">[8] </w:t>
                    </w:r>
                  </w:p>
                </w:tc>
                <w:tc>
                  <w:tcPr>
                    <w:tcW w:w="0" w:type="auto"/>
                    <w:hideMark/>
                  </w:tcPr>
                  <w:p w14:paraId="4DA7E17F" w14:textId="77777777" w:rsidR="00D30700" w:rsidRPr="00D30700" w:rsidRDefault="00D30700">
                    <w:pPr>
                      <w:pStyle w:val="Bibliografia"/>
                      <w:rPr>
                        <w:noProof/>
                        <w:lang w:val="en-US"/>
                      </w:rPr>
                    </w:pPr>
                    <w:r w:rsidRPr="00D30700">
                      <w:rPr>
                        <w:noProof/>
                        <w:lang w:val="en-US"/>
                      </w:rPr>
                      <w:t>P. K. Drahomira Herrmannova, «An Analysis of the Microsoft Academic Graph,» [Online]. Available: http://www.dlib.org/dlib/september16/herrmannova/09herrmannova.html.</w:t>
                    </w:r>
                  </w:p>
                </w:tc>
              </w:tr>
              <w:tr w:rsidR="00D30700" w:rsidRPr="00D30700" w14:paraId="1EB782F3" w14:textId="77777777">
                <w:trPr>
                  <w:divId w:val="733625836"/>
                  <w:tblCellSpacing w:w="15" w:type="dxa"/>
                </w:trPr>
                <w:tc>
                  <w:tcPr>
                    <w:tcW w:w="50" w:type="pct"/>
                    <w:hideMark/>
                  </w:tcPr>
                  <w:p w14:paraId="7BAC1C62" w14:textId="77777777" w:rsidR="00D30700" w:rsidRDefault="00D30700">
                    <w:pPr>
                      <w:pStyle w:val="Bibliografia"/>
                      <w:rPr>
                        <w:noProof/>
                      </w:rPr>
                    </w:pPr>
                    <w:r>
                      <w:rPr>
                        <w:noProof/>
                      </w:rPr>
                      <w:t xml:space="preserve">[9] </w:t>
                    </w:r>
                  </w:p>
                </w:tc>
                <w:tc>
                  <w:tcPr>
                    <w:tcW w:w="0" w:type="auto"/>
                    <w:hideMark/>
                  </w:tcPr>
                  <w:p w14:paraId="14C9D9DC" w14:textId="77777777" w:rsidR="00D30700" w:rsidRPr="00D30700" w:rsidRDefault="00D30700">
                    <w:pPr>
                      <w:pStyle w:val="Bibliografia"/>
                      <w:rPr>
                        <w:noProof/>
                        <w:lang w:val="en-US"/>
                      </w:rPr>
                    </w:pPr>
                    <w:r w:rsidRPr="00D30700">
                      <w:rPr>
                        <w:noProof/>
                        <w:lang w:val="en-US"/>
                      </w:rPr>
                      <w:t>P. M. Academic. [Online]. Available: https://preview.academic.microsoft.com/publications/.</w:t>
                    </w:r>
                  </w:p>
                </w:tc>
              </w:tr>
            </w:tbl>
            <w:p w14:paraId="01275655" w14:textId="77777777" w:rsidR="00D30700" w:rsidRPr="00D30700" w:rsidRDefault="00D30700">
              <w:pPr>
                <w:divId w:val="733625836"/>
                <w:rPr>
                  <w:rFonts w:eastAsia="Times New Roman"/>
                  <w:noProof/>
                  <w:lang w:val="en-US"/>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ascii="Times New Roman" w:hAnsi="Times New Roman" w:cs="Times New Roman"/>
          <w:sz w:val="24"/>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E0D76" w14:textId="77777777" w:rsidR="00E62B1E" w:rsidRDefault="00E62B1E" w:rsidP="00297117">
      <w:pPr>
        <w:spacing w:after="0" w:line="240" w:lineRule="auto"/>
      </w:pPr>
      <w:r>
        <w:separator/>
      </w:r>
    </w:p>
  </w:endnote>
  <w:endnote w:type="continuationSeparator" w:id="0">
    <w:p w14:paraId="007B1F8F" w14:textId="77777777" w:rsidR="00E62B1E" w:rsidRDefault="00E62B1E"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A27E5" w14:textId="77777777" w:rsidR="00E62B1E" w:rsidRDefault="00E62B1E" w:rsidP="00297117">
      <w:pPr>
        <w:spacing w:after="0" w:line="240" w:lineRule="auto"/>
      </w:pPr>
      <w:r>
        <w:separator/>
      </w:r>
    </w:p>
  </w:footnote>
  <w:footnote w:type="continuationSeparator" w:id="0">
    <w:p w14:paraId="2413419A" w14:textId="77777777" w:rsidR="00E62B1E" w:rsidRDefault="00E62B1E"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F5B7BDC"/>
    <w:multiLevelType w:val="multilevel"/>
    <w:tmpl w:val="0410001D"/>
    <w:numStyleLink w:val="tesisottocapitoli"/>
  </w:abstractNum>
  <w:abstractNum w:abstractNumId="2"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2"/>
    </w:lvlOverride>
    <w:lvlOverride w:ilvl="1">
      <w:startOverride w:val="1"/>
    </w:lvlOverride>
  </w:num>
  <w:num w:numId="4">
    <w:abstractNumId w:val="11"/>
  </w:num>
  <w:num w:numId="5">
    <w:abstractNumId w:val="8"/>
  </w:num>
  <w:num w:numId="6">
    <w:abstractNumId w:val="7"/>
  </w:num>
  <w:num w:numId="7">
    <w:abstractNumId w:val="1"/>
  </w:num>
  <w:num w:numId="8">
    <w:abstractNumId w:val="10"/>
  </w:num>
  <w:num w:numId="9">
    <w:abstractNumId w:val="2"/>
  </w:num>
  <w:num w:numId="10">
    <w:abstractNumId w:val="3"/>
  </w:num>
  <w:num w:numId="11">
    <w:abstractNumId w:val="6"/>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93F7D"/>
    <w:rsid w:val="000A6E93"/>
    <w:rsid w:val="000E0ECC"/>
    <w:rsid w:val="000F1605"/>
    <w:rsid w:val="0010781F"/>
    <w:rsid w:val="00116D98"/>
    <w:rsid w:val="001372BB"/>
    <w:rsid w:val="00162090"/>
    <w:rsid w:val="00167662"/>
    <w:rsid w:val="00175297"/>
    <w:rsid w:val="001A2E9A"/>
    <w:rsid w:val="00201981"/>
    <w:rsid w:val="00235D2E"/>
    <w:rsid w:val="002424DC"/>
    <w:rsid w:val="00251898"/>
    <w:rsid w:val="002752D3"/>
    <w:rsid w:val="00297117"/>
    <w:rsid w:val="002C5B13"/>
    <w:rsid w:val="002D16B0"/>
    <w:rsid w:val="002E671F"/>
    <w:rsid w:val="002F5774"/>
    <w:rsid w:val="00304636"/>
    <w:rsid w:val="00354871"/>
    <w:rsid w:val="00382907"/>
    <w:rsid w:val="003C545F"/>
    <w:rsid w:val="003E1D38"/>
    <w:rsid w:val="00415181"/>
    <w:rsid w:val="004521FB"/>
    <w:rsid w:val="00480BA0"/>
    <w:rsid w:val="004C2B92"/>
    <w:rsid w:val="004E1ECA"/>
    <w:rsid w:val="004E494C"/>
    <w:rsid w:val="004E5ABD"/>
    <w:rsid w:val="004F7838"/>
    <w:rsid w:val="00527D07"/>
    <w:rsid w:val="00541B2F"/>
    <w:rsid w:val="00561FB0"/>
    <w:rsid w:val="006066A8"/>
    <w:rsid w:val="00625FC0"/>
    <w:rsid w:val="00644252"/>
    <w:rsid w:val="0064518D"/>
    <w:rsid w:val="00661115"/>
    <w:rsid w:val="006822A0"/>
    <w:rsid w:val="006A44D5"/>
    <w:rsid w:val="006C0EE3"/>
    <w:rsid w:val="006D5AAB"/>
    <w:rsid w:val="007334FF"/>
    <w:rsid w:val="00754B53"/>
    <w:rsid w:val="00765D9F"/>
    <w:rsid w:val="00784C23"/>
    <w:rsid w:val="00797DBF"/>
    <w:rsid w:val="007C465E"/>
    <w:rsid w:val="007E3D20"/>
    <w:rsid w:val="007F537D"/>
    <w:rsid w:val="00805CAF"/>
    <w:rsid w:val="00843B7F"/>
    <w:rsid w:val="00850D93"/>
    <w:rsid w:val="008517A0"/>
    <w:rsid w:val="0085200D"/>
    <w:rsid w:val="0089680D"/>
    <w:rsid w:val="008B5CC6"/>
    <w:rsid w:val="008C4F58"/>
    <w:rsid w:val="008E3D39"/>
    <w:rsid w:val="0090540C"/>
    <w:rsid w:val="00994040"/>
    <w:rsid w:val="009A3306"/>
    <w:rsid w:val="009D3270"/>
    <w:rsid w:val="00A326F7"/>
    <w:rsid w:val="00A46116"/>
    <w:rsid w:val="00A51595"/>
    <w:rsid w:val="00A95DAE"/>
    <w:rsid w:val="00AB0792"/>
    <w:rsid w:val="00B044DB"/>
    <w:rsid w:val="00B17908"/>
    <w:rsid w:val="00B656BA"/>
    <w:rsid w:val="00B664D3"/>
    <w:rsid w:val="00B74580"/>
    <w:rsid w:val="00B8037E"/>
    <w:rsid w:val="00B87368"/>
    <w:rsid w:val="00B91EDF"/>
    <w:rsid w:val="00B938B6"/>
    <w:rsid w:val="00B964A3"/>
    <w:rsid w:val="00B9706F"/>
    <w:rsid w:val="00BA412D"/>
    <w:rsid w:val="00BB77C8"/>
    <w:rsid w:val="00BD498B"/>
    <w:rsid w:val="00BD6A5B"/>
    <w:rsid w:val="00BE7657"/>
    <w:rsid w:val="00C342B0"/>
    <w:rsid w:val="00C70D4C"/>
    <w:rsid w:val="00CB0093"/>
    <w:rsid w:val="00CB032E"/>
    <w:rsid w:val="00CB0C53"/>
    <w:rsid w:val="00CF3455"/>
    <w:rsid w:val="00D0200C"/>
    <w:rsid w:val="00D132B9"/>
    <w:rsid w:val="00D248E9"/>
    <w:rsid w:val="00D30700"/>
    <w:rsid w:val="00D55F7C"/>
    <w:rsid w:val="00D70C64"/>
    <w:rsid w:val="00D7679F"/>
    <w:rsid w:val="00D8426A"/>
    <w:rsid w:val="00D92E12"/>
    <w:rsid w:val="00DA0737"/>
    <w:rsid w:val="00DE12F2"/>
    <w:rsid w:val="00E35787"/>
    <w:rsid w:val="00E452F4"/>
    <w:rsid w:val="00E45EF1"/>
    <w:rsid w:val="00E62B1E"/>
    <w:rsid w:val="00E8134D"/>
    <w:rsid w:val="00E920DD"/>
    <w:rsid w:val="00EB6159"/>
    <w:rsid w:val="00EE1710"/>
    <w:rsid w:val="00F25C56"/>
    <w:rsid w:val="00F67AB6"/>
    <w:rsid w:val="00F94D57"/>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F25C5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0C5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F25C5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B0C5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7</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8</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9</b:RefOrder>
  </b:Source>
</b:Sources>
</file>

<file path=customXml/itemProps1.xml><?xml version="1.0" encoding="utf-8"?>
<ds:datastoreItem xmlns:ds="http://schemas.openxmlformats.org/officeDocument/2006/customXml" ds:itemID="{35686F2F-8CE9-418A-9974-E6038CE1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10</Pages>
  <Words>2720</Words>
  <Characters>15507</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41</cp:revision>
  <dcterms:created xsi:type="dcterms:W3CDTF">2019-02-28T07:16:00Z</dcterms:created>
  <dcterms:modified xsi:type="dcterms:W3CDTF">2019-03-13T11:46:00Z</dcterms:modified>
</cp:coreProperties>
</file>