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56246" w14:textId="77777777" w:rsidR="00297117" w:rsidRDefault="00297117" w:rsidP="00297117">
      <w:pPr>
        <w:pStyle w:val="NormaleWeb"/>
        <w:spacing w:after="0" w:line="360" w:lineRule="auto"/>
        <w:jc w:val="center"/>
      </w:pPr>
      <w:r>
        <w:rPr>
          <w:sz w:val="36"/>
          <w:szCs w:val="36"/>
        </w:rPr>
        <w:t>UNIVERSITÀ DEGLI STUDI DI MODENA E REGGIO EMILIA</w:t>
      </w:r>
    </w:p>
    <w:p w14:paraId="673803A0" w14:textId="77777777" w:rsidR="00297117" w:rsidRDefault="00297117" w:rsidP="00297117">
      <w:pPr>
        <w:pStyle w:val="NormaleWeb"/>
        <w:spacing w:after="0" w:line="360" w:lineRule="auto"/>
        <w:jc w:val="center"/>
      </w:pPr>
      <w:r>
        <w:rPr>
          <w:sz w:val="36"/>
          <w:szCs w:val="36"/>
        </w:rPr>
        <w:t>Dipartimento di Scienze Fisiche, Informatiche e Matematiche</w:t>
      </w:r>
    </w:p>
    <w:p w14:paraId="6AEFF60D" w14:textId="77777777" w:rsidR="00297117" w:rsidRDefault="00297117" w:rsidP="00297117">
      <w:pPr>
        <w:pStyle w:val="NormaleWeb"/>
        <w:spacing w:after="0" w:line="360" w:lineRule="auto"/>
        <w:jc w:val="center"/>
      </w:pPr>
      <w:r>
        <w:rPr>
          <w:noProof/>
        </w:rPr>
        <mc:AlternateContent>
          <mc:Choice Requires="wps">
            <w:drawing>
              <wp:anchor distT="0" distB="0" distL="114300" distR="114300" simplePos="0" relativeHeight="251659264" behindDoc="0" locked="0" layoutInCell="1" allowOverlap="1" wp14:anchorId="18FEF251" wp14:editId="07A2BA03">
                <wp:simplePos x="0" y="0"/>
                <wp:positionH relativeFrom="column">
                  <wp:posOffset>-200660</wp:posOffset>
                </wp:positionH>
                <wp:positionV relativeFrom="paragraph">
                  <wp:posOffset>149225</wp:posOffset>
                </wp:positionV>
                <wp:extent cx="6743700" cy="0"/>
                <wp:effectExtent l="0" t="0" r="0" b="0"/>
                <wp:wrapNone/>
                <wp:docPr id="1" name="Connettore diritto 1"/>
                <wp:cNvGraphicFramePr/>
                <a:graphic xmlns:a="http://schemas.openxmlformats.org/drawingml/2006/main">
                  <a:graphicData uri="http://schemas.microsoft.com/office/word/2010/wordprocessingShape">
                    <wps:wsp>
                      <wps:cNvCnPr/>
                      <wps:spPr>
                        <a:xfrm>
                          <a:off x="0" y="0"/>
                          <a:ext cx="6743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CEE017" id="Connettore dirit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8pt,11.75pt" to="515.2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" strokecolor="black [3200]" strokeweight=".5pt">
                <v:stroke joinstyle="miter"/>
              </v:line>
            </w:pict>
          </mc:Fallback>
        </mc:AlternateContent>
      </w:r>
    </w:p>
    <w:p w14:paraId="12BF4444" w14:textId="77777777" w:rsidR="00297117" w:rsidRDefault="00297117" w:rsidP="00297117">
      <w:pPr>
        <w:pStyle w:val="NormaleWeb"/>
        <w:spacing w:after="0" w:line="360" w:lineRule="auto"/>
        <w:jc w:val="center"/>
      </w:pPr>
      <w:r>
        <w:rPr>
          <w:sz w:val="36"/>
          <w:szCs w:val="36"/>
        </w:rPr>
        <w:t>CORSO DI LAUREA IN INFORMATICA</w:t>
      </w:r>
    </w:p>
    <w:p w14:paraId="4EAA9BC6" w14:textId="3BD73CC5" w:rsidR="00297117" w:rsidRDefault="00DD6B47" w:rsidP="00297117">
      <w:pPr>
        <w:pStyle w:val="NormaleWeb"/>
        <w:spacing w:after="0" w:line="360" w:lineRule="auto"/>
        <w:jc w:val="center"/>
      </w:pPr>
      <w:r>
        <w:rPr>
          <w:b/>
          <w:bCs/>
          <w:sz w:val="44"/>
          <w:szCs w:val="44"/>
        </w:rPr>
        <w:t xml:space="preserve">Strumenti per l’esplorazione efficiente </w:t>
      </w:r>
      <w:r w:rsidR="00EE3221">
        <w:rPr>
          <w:b/>
          <w:bCs/>
          <w:sz w:val="44"/>
          <w:szCs w:val="44"/>
        </w:rPr>
        <w:t>della letteratura scientifica</w:t>
      </w:r>
    </w:p>
    <w:p w14:paraId="0226E82E" w14:textId="77777777" w:rsidR="00297117" w:rsidRDefault="00297117" w:rsidP="00297117">
      <w:pPr>
        <w:pStyle w:val="NormaleWeb"/>
        <w:spacing w:after="0" w:line="360" w:lineRule="auto"/>
        <w:jc w:val="center"/>
      </w:pPr>
      <w:r>
        <w:rPr>
          <w:noProof/>
        </w:rPr>
        <mc:AlternateContent>
          <mc:Choice Requires="wps">
            <w:drawing>
              <wp:anchor distT="0" distB="0" distL="114300" distR="114300" simplePos="0" relativeHeight="251662336" behindDoc="1" locked="0" layoutInCell="1" allowOverlap="1" wp14:anchorId="08C6BB7E" wp14:editId="4B137F4E">
                <wp:simplePos x="0" y="0"/>
                <wp:positionH relativeFrom="column">
                  <wp:posOffset>4533265</wp:posOffset>
                </wp:positionH>
                <wp:positionV relativeFrom="paragraph">
                  <wp:posOffset>419735</wp:posOffset>
                </wp:positionV>
                <wp:extent cx="1933200" cy="828000"/>
                <wp:effectExtent l="0" t="0" r="0" b="0"/>
                <wp:wrapNone/>
                <wp:docPr id="3" name="Casella di testo 3"/>
                <wp:cNvGraphicFramePr/>
                <a:graphic xmlns:a="http://schemas.openxmlformats.org/drawingml/2006/main">
                  <a:graphicData uri="http://schemas.microsoft.com/office/word/2010/wordprocessingShape">
                    <wps:wsp>
                      <wps:cNvSpPr txBox="1"/>
                      <wps:spPr>
                        <a:xfrm>
                          <a:off x="0" y="0"/>
                          <a:ext cx="1933200" cy="828000"/>
                        </a:xfrm>
                        <a:prstGeom prst="rect">
                          <a:avLst/>
                        </a:prstGeom>
                        <a:solidFill>
                          <a:schemeClr val="lt1"/>
                        </a:solidFill>
                        <a:ln w="6350">
                          <a:solidFill>
                            <a:prstClr val="black"/>
                          </a:solidFill>
                        </a:ln>
                        <a:effectLst>
                          <a:softEdge rad="635000"/>
                        </a:effectLst>
                      </wps:spPr>
                      <wps:txbx>
                        <w:txbxContent>
                          <w:p w14:paraId="0064FE25" w14:textId="77777777" w:rsidR="001A500B" w:rsidRDefault="001A500B" w:rsidP="00297117">
                            <w:pPr>
                              <w:autoSpaceDE w:val="0"/>
                              <w:autoSpaceDN w:val="0"/>
                              <w:adjustRightInd w:val="0"/>
                              <w:spacing w:after="0" w:line="360" w:lineRule="auto"/>
                              <w:jc w:val="right"/>
                              <w:rPr>
                                <w:rFonts w:ascii="Liberation Serif" w:hAnsi="Liberation Serif" w:cs="Liberation Serif"/>
                                <w:szCs w:val="24"/>
                              </w:rPr>
                            </w:pPr>
                            <w:r>
                              <w:rPr>
                                <w:rFonts w:cs="Times New Roman"/>
                                <w:sz w:val="36"/>
                                <w:szCs w:val="36"/>
                              </w:rPr>
                              <w:t>Laureando:</w:t>
                            </w:r>
                          </w:p>
                          <w:p w14:paraId="3D767482" w14:textId="77777777" w:rsidR="001A500B" w:rsidRDefault="001A500B" w:rsidP="00297117">
                            <w:pPr>
                              <w:autoSpaceDE w:val="0"/>
                              <w:autoSpaceDN w:val="0"/>
                              <w:adjustRightInd w:val="0"/>
                              <w:spacing w:after="0" w:line="360" w:lineRule="auto"/>
                              <w:jc w:val="right"/>
                              <w:rPr>
                                <w:rFonts w:ascii="Liberation Serif" w:hAnsi="Liberation Serif" w:cs="Times New Roman"/>
                                <w:szCs w:val="24"/>
                              </w:rPr>
                            </w:pPr>
                            <w:r>
                              <w:rPr>
                                <w:rFonts w:cs="Times New Roman"/>
                                <w:sz w:val="36"/>
                                <w:szCs w:val="36"/>
                              </w:rPr>
                              <w:t>Paolo Crotti</w:t>
                            </w:r>
                          </w:p>
                          <w:p w14:paraId="0460795F" w14:textId="77777777" w:rsidR="001A500B" w:rsidRDefault="001A50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C6BB7E" id="_x0000_t202" coordsize="21600,21600" o:spt="202" path="m,l,21600r21600,l21600,xe">
                <v:stroke joinstyle="miter"/>
                <v:path gradientshapeok="t" o:connecttype="rect"/>
              </v:shapetype>
              <v:shape id="Casella di testo 3" o:spid="_x0000_s1026" type="#_x0000_t202" style="position:absolute;left:0;text-align:left;margin-left:356.95pt;margin-top:33.05pt;width:152.2pt;height:65.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" fillcolor="white [3201]" strokeweight=".5pt">
                <v:textbox>
                  <w:txbxContent>
                    <w:p w14:paraId="0064FE25" w14:textId="77777777" w:rsidR="001A500B" w:rsidRDefault="001A500B" w:rsidP="00297117">
                      <w:pPr>
                        <w:autoSpaceDE w:val="0"/>
                        <w:autoSpaceDN w:val="0"/>
                        <w:adjustRightInd w:val="0"/>
                        <w:spacing w:after="0" w:line="360" w:lineRule="auto"/>
                        <w:jc w:val="right"/>
                        <w:rPr>
                          <w:rFonts w:ascii="Liberation Serif" w:hAnsi="Liberation Serif" w:cs="Liberation Serif"/>
                          <w:szCs w:val="24"/>
                        </w:rPr>
                      </w:pPr>
                      <w:r>
                        <w:rPr>
                          <w:rFonts w:cs="Times New Roman"/>
                          <w:sz w:val="36"/>
                          <w:szCs w:val="36"/>
                        </w:rPr>
                        <w:t>Laureando:</w:t>
                      </w:r>
                    </w:p>
                    <w:p w14:paraId="3D767482" w14:textId="77777777" w:rsidR="001A500B" w:rsidRDefault="001A500B" w:rsidP="00297117">
                      <w:pPr>
                        <w:autoSpaceDE w:val="0"/>
                        <w:autoSpaceDN w:val="0"/>
                        <w:adjustRightInd w:val="0"/>
                        <w:spacing w:after="0" w:line="360" w:lineRule="auto"/>
                        <w:jc w:val="right"/>
                        <w:rPr>
                          <w:rFonts w:ascii="Liberation Serif" w:hAnsi="Liberation Serif" w:cs="Times New Roman"/>
                          <w:szCs w:val="24"/>
                        </w:rPr>
                      </w:pPr>
                      <w:r>
                        <w:rPr>
                          <w:rFonts w:cs="Times New Roman"/>
                          <w:sz w:val="36"/>
                          <w:szCs w:val="36"/>
                        </w:rPr>
                        <w:t>Paolo Crotti</w:t>
                      </w:r>
                    </w:p>
                    <w:p w14:paraId="0460795F" w14:textId="77777777" w:rsidR="001A500B" w:rsidRDefault="001A500B"/>
                  </w:txbxContent>
                </v:textbox>
              </v:shape>
            </w:pict>
          </mc:Fallback>
        </mc:AlternateContent>
      </w:r>
    </w:p>
    <w:p w14:paraId="29A5D9BF" w14:textId="77777777" w:rsidR="00297117" w:rsidRDefault="00297117" w:rsidP="00297117">
      <w:pPr>
        <w:autoSpaceDE w:val="0"/>
        <w:autoSpaceDN w:val="0"/>
        <w:adjustRightInd w:val="0"/>
        <w:spacing w:after="0" w:line="360" w:lineRule="auto"/>
        <w:rPr>
          <w:rFonts w:ascii="Liberation Serif" w:hAnsi="Liberation Serif" w:cs="Liberation Serif"/>
          <w:szCs w:val="24"/>
        </w:rPr>
      </w:pPr>
      <w:r>
        <w:rPr>
          <w:rFonts w:cs="Times New Roman"/>
          <w:sz w:val="36"/>
          <w:szCs w:val="36"/>
        </w:rPr>
        <w:t>Relatore:</w:t>
      </w:r>
    </w:p>
    <w:p w14:paraId="5A9F2E3B" w14:textId="77777777" w:rsidR="00297117" w:rsidRPr="00297117" w:rsidRDefault="00297117" w:rsidP="00297117">
      <w:pPr>
        <w:autoSpaceDE w:val="0"/>
        <w:autoSpaceDN w:val="0"/>
        <w:adjustRightInd w:val="0"/>
        <w:spacing w:after="0" w:line="360" w:lineRule="auto"/>
        <w:rPr>
          <w:rFonts w:ascii="Liberation Serif" w:hAnsi="Liberation Serif" w:cs="Times New Roman"/>
          <w:szCs w:val="24"/>
        </w:rPr>
      </w:pPr>
      <w:r>
        <w:rPr>
          <w:rFonts w:cs="Times New Roman"/>
          <w:sz w:val="36"/>
          <w:szCs w:val="36"/>
        </w:rPr>
        <w:t xml:space="preserve">Dott. Mauro </w:t>
      </w:r>
      <w:proofErr w:type="spellStart"/>
      <w:r>
        <w:rPr>
          <w:rFonts w:cs="Times New Roman"/>
          <w:sz w:val="36"/>
          <w:szCs w:val="36"/>
        </w:rPr>
        <w:t>Andreolini</w:t>
      </w:r>
      <w:proofErr w:type="spellEnd"/>
    </w:p>
    <w:p w14:paraId="27BD86F8" w14:textId="77777777" w:rsidR="00297117" w:rsidRDefault="00297117" w:rsidP="00297117">
      <w:pPr>
        <w:pStyle w:val="NormaleWeb"/>
        <w:spacing w:after="0" w:line="360" w:lineRule="auto"/>
        <w:jc w:val="center"/>
      </w:pPr>
      <w:r>
        <w:rPr>
          <w:noProof/>
        </w:rPr>
        <mc:AlternateContent>
          <mc:Choice Requires="wps">
            <w:drawing>
              <wp:anchor distT="0" distB="0" distL="114300" distR="114300" simplePos="0" relativeHeight="251661312" behindDoc="0" locked="0" layoutInCell="1" allowOverlap="1" wp14:anchorId="4607A575" wp14:editId="2E635657">
                <wp:simplePos x="0" y="0"/>
                <wp:positionH relativeFrom="margin">
                  <wp:align>center</wp:align>
                </wp:positionH>
                <wp:positionV relativeFrom="paragraph">
                  <wp:posOffset>149225</wp:posOffset>
                </wp:positionV>
                <wp:extent cx="6743700" cy="0"/>
                <wp:effectExtent l="0" t="0" r="0" b="0"/>
                <wp:wrapNone/>
                <wp:docPr id="2" name="Connettore diritto 2"/>
                <wp:cNvGraphicFramePr/>
                <a:graphic xmlns:a="http://schemas.openxmlformats.org/drawingml/2006/main">
                  <a:graphicData uri="http://schemas.microsoft.com/office/word/2010/wordprocessingShape">
                    <wps:wsp>
                      <wps:cNvCnPr/>
                      <wps:spPr>
                        <a:xfrm>
                          <a:off x="0" y="0"/>
                          <a:ext cx="6743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470083" id="Connettore diritto 2"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11.75pt" to="531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" strokecolor="black [3200]" strokeweight=".5pt">
                <v:stroke joinstyle="miter"/>
                <w10:wrap anchorx="margin"/>
              </v:line>
            </w:pict>
          </mc:Fallback>
        </mc:AlternateContent>
      </w:r>
      <w:r>
        <w:rPr>
          <w:sz w:val="36"/>
          <w:szCs w:val="36"/>
        </w:rPr>
        <w:t>Anno Accademico 2018/2019</w:t>
      </w:r>
    </w:p>
    <w:p w14:paraId="2CEFA366" w14:textId="77777777" w:rsidR="00FE707A" w:rsidRDefault="00297117">
      <w:r>
        <w:br w:type="page"/>
      </w:r>
    </w:p>
    <w:p w14:paraId="005C4897" w14:textId="77777777" w:rsidR="00297117" w:rsidRDefault="00297117"/>
    <w:p w14:paraId="0C051BE8" w14:textId="77777777" w:rsidR="00B87368" w:rsidRDefault="00297117">
      <w:r>
        <w:tab/>
      </w:r>
    </w:p>
    <w:sdt>
      <w:sdtPr>
        <w:rPr>
          <w:rFonts w:asciiTheme="minorHAnsi" w:eastAsiaTheme="minorHAnsi" w:hAnsiTheme="minorHAnsi" w:cstheme="minorBidi"/>
          <w:color w:val="auto"/>
          <w:sz w:val="22"/>
          <w:szCs w:val="22"/>
          <w:lang w:eastAsia="en-US"/>
        </w:rPr>
        <w:id w:val="-976689698"/>
        <w:docPartObj>
          <w:docPartGallery w:val="Table of Contents"/>
          <w:docPartUnique/>
        </w:docPartObj>
      </w:sdtPr>
      <w:sdtEndPr>
        <w:rPr>
          <w:rFonts w:ascii="Times New Roman" w:hAnsi="Times New Roman"/>
          <w:b/>
          <w:bCs/>
          <w:color w:val="000000" w:themeColor="text1"/>
          <w:sz w:val="24"/>
        </w:rPr>
      </w:sdtEndPr>
      <w:sdtContent>
        <w:p w14:paraId="3B0C384C" w14:textId="34EF7EE9" w:rsidR="00B87368" w:rsidRPr="00EE3221" w:rsidRDefault="00B87368">
          <w:pPr>
            <w:pStyle w:val="Titolosommario"/>
            <w:rPr>
              <w:rFonts w:cs="Times New Roman"/>
            </w:rPr>
          </w:pPr>
          <w:r w:rsidRPr="00EE3221">
            <w:rPr>
              <w:rFonts w:cs="Times New Roman"/>
            </w:rPr>
            <w:t>Sommario</w:t>
          </w:r>
        </w:p>
        <w:p w14:paraId="1FD20CCA" w14:textId="5CBB3A9F" w:rsidR="002D18BB" w:rsidRDefault="00B87368">
          <w:pPr>
            <w:pStyle w:val="Sommario1"/>
            <w:tabs>
              <w:tab w:val="right" w:leader="dot" w:pos="9854"/>
            </w:tabs>
            <w:rPr>
              <w:rFonts w:asciiTheme="minorHAnsi" w:eastAsiaTheme="minorEastAsia" w:hAnsiTheme="minorHAnsi"/>
              <w:noProof/>
              <w:color w:val="auto"/>
              <w:sz w:val="22"/>
              <w:lang w:eastAsia="it-IT"/>
            </w:rPr>
          </w:pPr>
          <w:r>
            <w:rPr>
              <w:b/>
              <w:bCs/>
            </w:rPr>
            <w:fldChar w:fldCharType="begin"/>
          </w:r>
          <w:r>
            <w:rPr>
              <w:b/>
              <w:bCs/>
            </w:rPr>
            <w:instrText xml:space="preserve"> TOC \o "1-3" \h \z \u </w:instrText>
          </w:r>
          <w:r>
            <w:rPr>
              <w:b/>
              <w:bCs/>
            </w:rPr>
            <w:fldChar w:fldCharType="separate"/>
          </w:r>
          <w:hyperlink w:anchor="_Toc4425357" w:history="1">
            <w:r w:rsidR="002D18BB" w:rsidRPr="002A671C">
              <w:rPr>
                <w:rStyle w:val="Collegamentoipertestuale"/>
                <w:rFonts w:cs="Times New Roman"/>
                <w:noProof/>
              </w:rPr>
              <w:t>1 Introduzione</w:t>
            </w:r>
            <w:r w:rsidR="002D18BB">
              <w:rPr>
                <w:noProof/>
                <w:webHidden/>
              </w:rPr>
              <w:tab/>
            </w:r>
            <w:r w:rsidR="002D18BB">
              <w:rPr>
                <w:noProof/>
                <w:webHidden/>
              </w:rPr>
              <w:fldChar w:fldCharType="begin"/>
            </w:r>
            <w:r w:rsidR="002D18BB">
              <w:rPr>
                <w:noProof/>
                <w:webHidden/>
              </w:rPr>
              <w:instrText xml:space="preserve"> PAGEREF _Toc4425357 \h </w:instrText>
            </w:r>
            <w:r w:rsidR="002D18BB">
              <w:rPr>
                <w:noProof/>
                <w:webHidden/>
              </w:rPr>
            </w:r>
            <w:r w:rsidR="002D18BB">
              <w:rPr>
                <w:noProof/>
                <w:webHidden/>
              </w:rPr>
              <w:fldChar w:fldCharType="separate"/>
            </w:r>
            <w:r w:rsidR="002D18BB">
              <w:rPr>
                <w:noProof/>
                <w:webHidden/>
              </w:rPr>
              <w:t>2</w:t>
            </w:r>
            <w:r w:rsidR="002D18BB">
              <w:rPr>
                <w:noProof/>
                <w:webHidden/>
              </w:rPr>
              <w:fldChar w:fldCharType="end"/>
            </w:r>
          </w:hyperlink>
        </w:p>
        <w:p w14:paraId="58415CCD" w14:textId="7032648C" w:rsidR="002D18BB" w:rsidRDefault="001A500B">
          <w:pPr>
            <w:pStyle w:val="Sommario1"/>
            <w:tabs>
              <w:tab w:val="right" w:leader="dot" w:pos="9854"/>
            </w:tabs>
            <w:rPr>
              <w:rFonts w:asciiTheme="minorHAnsi" w:eastAsiaTheme="minorEastAsia" w:hAnsiTheme="minorHAnsi"/>
              <w:noProof/>
              <w:color w:val="auto"/>
              <w:sz w:val="22"/>
              <w:lang w:eastAsia="it-IT"/>
            </w:rPr>
          </w:pPr>
          <w:hyperlink w:anchor="_Toc4425358" w:history="1">
            <w:r w:rsidR="002D18BB" w:rsidRPr="002A671C">
              <w:rPr>
                <w:rStyle w:val="Collegamentoipertestuale"/>
                <w:rFonts w:cs="Times New Roman"/>
                <w:noProof/>
              </w:rPr>
              <w:t>2 Strumenti preliminari</w:t>
            </w:r>
            <w:r w:rsidR="002D18BB">
              <w:rPr>
                <w:noProof/>
                <w:webHidden/>
              </w:rPr>
              <w:tab/>
            </w:r>
            <w:r w:rsidR="002D18BB">
              <w:rPr>
                <w:noProof/>
                <w:webHidden/>
              </w:rPr>
              <w:fldChar w:fldCharType="begin"/>
            </w:r>
            <w:r w:rsidR="002D18BB">
              <w:rPr>
                <w:noProof/>
                <w:webHidden/>
              </w:rPr>
              <w:instrText xml:space="preserve"> PAGEREF _Toc4425358 \h </w:instrText>
            </w:r>
            <w:r w:rsidR="002D18BB">
              <w:rPr>
                <w:noProof/>
                <w:webHidden/>
              </w:rPr>
            </w:r>
            <w:r w:rsidR="002D18BB">
              <w:rPr>
                <w:noProof/>
                <w:webHidden/>
              </w:rPr>
              <w:fldChar w:fldCharType="separate"/>
            </w:r>
            <w:r w:rsidR="002D18BB">
              <w:rPr>
                <w:noProof/>
                <w:webHidden/>
              </w:rPr>
              <w:t>7</w:t>
            </w:r>
            <w:r w:rsidR="002D18BB">
              <w:rPr>
                <w:noProof/>
                <w:webHidden/>
              </w:rPr>
              <w:fldChar w:fldCharType="end"/>
            </w:r>
          </w:hyperlink>
        </w:p>
        <w:p w14:paraId="5E91FFE2" w14:textId="62F536F5" w:rsidR="002D18BB" w:rsidRDefault="001A500B">
          <w:pPr>
            <w:pStyle w:val="Sommario2"/>
            <w:tabs>
              <w:tab w:val="right" w:leader="dot" w:pos="9854"/>
            </w:tabs>
            <w:rPr>
              <w:rFonts w:asciiTheme="minorHAnsi" w:eastAsiaTheme="minorEastAsia" w:hAnsiTheme="minorHAnsi"/>
              <w:noProof/>
              <w:color w:val="auto"/>
              <w:sz w:val="22"/>
              <w:lang w:eastAsia="it-IT"/>
            </w:rPr>
          </w:pPr>
          <w:hyperlink w:anchor="_Toc4425359" w:history="1">
            <w:r w:rsidR="002D18BB" w:rsidRPr="002A671C">
              <w:rPr>
                <w:rStyle w:val="Collegamentoipertestuale"/>
                <w:noProof/>
                <w:lang w:eastAsia="it-IT"/>
              </w:rPr>
              <w:t>2.1 Motori di ricerca</w:t>
            </w:r>
            <w:r w:rsidR="002D18BB">
              <w:rPr>
                <w:noProof/>
                <w:webHidden/>
              </w:rPr>
              <w:tab/>
            </w:r>
            <w:r w:rsidR="002D18BB">
              <w:rPr>
                <w:noProof/>
                <w:webHidden/>
              </w:rPr>
              <w:fldChar w:fldCharType="begin"/>
            </w:r>
            <w:r w:rsidR="002D18BB">
              <w:rPr>
                <w:noProof/>
                <w:webHidden/>
              </w:rPr>
              <w:instrText xml:space="preserve"> PAGEREF _Toc4425359 \h </w:instrText>
            </w:r>
            <w:r w:rsidR="002D18BB">
              <w:rPr>
                <w:noProof/>
                <w:webHidden/>
              </w:rPr>
            </w:r>
            <w:r w:rsidR="002D18BB">
              <w:rPr>
                <w:noProof/>
                <w:webHidden/>
              </w:rPr>
              <w:fldChar w:fldCharType="separate"/>
            </w:r>
            <w:r w:rsidR="002D18BB">
              <w:rPr>
                <w:noProof/>
                <w:webHidden/>
              </w:rPr>
              <w:t>7</w:t>
            </w:r>
            <w:r w:rsidR="002D18BB">
              <w:rPr>
                <w:noProof/>
                <w:webHidden/>
              </w:rPr>
              <w:fldChar w:fldCharType="end"/>
            </w:r>
          </w:hyperlink>
        </w:p>
        <w:p w14:paraId="22127205" w14:textId="7661B73D" w:rsidR="002D18BB" w:rsidRDefault="001A500B">
          <w:pPr>
            <w:pStyle w:val="Sommario3"/>
            <w:tabs>
              <w:tab w:val="right" w:leader="dot" w:pos="9854"/>
            </w:tabs>
            <w:rPr>
              <w:rFonts w:asciiTheme="minorHAnsi" w:eastAsiaTheme="minorEastAsia" w:hAnsiTheme="minorHAnsi"/>
              <w:noProof/>
              <w:color w:val="auto"/>
              <w:sz w:val="22"/>
              <w:lang w:eastAsia="it-IT"/>
            </w:rPr>
          </w:pPr>
          <w:hyperlink w:anchor="_Toc4425364" w:history="1">
            <w:r w:rsidR="002D18BB" w:rsidRPr="002A671C">
              <w:rPr>
                <w:rStyle w:val="Collegamentoipertestuale"/>
                <w:noProof/>
              </w:rPr>
              <w:t>2.1.1 Google Scholar</w:t>
            </w:r>
            <w:r w:rsidR="002D18BB">
              <w:rPr>
                <w:noProof/>
                <w:webHidden/>
              </w:rPr>
              <w:tab/>
            </w:r>
            <w:r w:rsidR="002D18BB">
              <w:rPr>
                <w:noProof/>
                <w:webHidden/>
              </w:rPr>
              <w:fldChar w:fldCharType="begin"/>
            </w:r>
            <w:r w:rsidR="002D18BB">
              <w:rPr>
                <w:noProof/>
                <w:webHidden/>
              </w:rPr>
              <w:instrText xml:space="preserve"> PAGEREF _Toc4425364 \h </w:instrText>
            </w:r>
            <w:r w:rsidR="002D18BB">
              <w:rPr>
                <w:noProof/>
                <w:webHidden/>
              </w:rPr>
            </w:r>
            <w:r w:rsidR="002D18BB">
              <w:rPr>
                <w:noProof/>
                <w:webHidden/>
              </w:rPr>
              <w:fldChar w:fldCharType="separate"/>
            </w:r>
            <w:r w:rsidR="002D18BB">
              <w:rPr>
                <w:noProof/>
                <w:webHidden/>
              </w:rPr>
              <w:t>9</w:t>
            </w:r>
            <w:r w:rsidR="002D18BB">
              <w:rPr>
                <w:noProof/>
                <w:webHidden/>
              </w:rPr>
              <w:fldChar w:fldCharType="end"/>
            </w:r>
          </w:hyperlink>
        </w:p>
        <w:p w14:paraId="38ACF964" w14:textId="0C1A9391" w:rsidR="002D18BB" w:rsidRDefault="001A500B">
          <w:pPr>
            <w:pStyle w:val="Sommario3"/>
            <w:tabs>
              <w:tab w:val="right" w:leader="dot" w:pos="9854"/>
            </w:tabs>
            <w:rPr>
              <w:rFonts w:asciiTheme="minorHAnsi" w:eastAsiaTheme="minorEastAsia" w:hAnsiTheme="minorHAnsi"/>
              <w:noProof/>
              <w:color w:val="auto"/>
              <w:sz w:val="22"/>
              <w:lang w:eastAsia="it-IT"/>
            </w:rPr>
          </w:pPr>
          <w:hyperlink w:anchor="_Toc4425365" w:history="1">
            <w:r w:rsidR="002D18BB" w:rsidRPr="002A671C">
              <w:rPr>
                <w:rStyle w:val="Collegamentoipertestuale"/>
                <w:noProof/>
              </w:rPr>
              <w:t>2.1.2 Microsoft Academic</w:t>
            </w:r>
            <w:r w:rsidR="002D18BB">
              <w:rPr>
                <w:noProof/>
                <w:webHidden/>
              </w:rPr>
              <w:tab/>
            </w:r>
            <w:r w:rsidR="002D18BB">
              <w:rPr>
                <w:noProof/>
                <w:webHidden/>
              </w:rPr>
              <w:fldChar w:fldCharType="begin"/>
            </w:r>
            <w:r w:rsidR="002D18BB">
              <w:rPr>
                <w:noProof/>
                <w:webHidden/>
              </w:rPr>
              <w:instrText xml:space="preserve"> PAGEREF _Toc4425365 \h </w:instrText>
            </w:r>
            <w:r w:rsidR="002D18BB">
              <w:rPr>
                <w:noProof/>
                <w:webHidden/>
              </w:rPr>
            </w:r>
            <w:r w:rsidR="002D18BB">
              <w:rPr>
                <w:noProof/>
                <w:webHidden/>
              </w:rPr>
              <w:fldChar w:fldCharType="separate"/>
            </w:r>
            <w:r w:rsidR="002D18BB">
              <w:rPr>
                <w:noProof/>
                <w:webHidden/>
              </w:rPr>
              <w:t>10</w:t>
            </w:r>
            <w:r w:rsidR="002D18BB">
              <w:rPr>
                <w:noProof/>
                <w:webHidden/>
              </w:rPr>
              <w:fldChar w:fldCharType="end"/>
            </w:r>
          </w:hyperlink>
        </w:p>
        <w:p w14:paraId="5EE8476B" w14:textId="612867A3" w:rsidR="002D18BB" w:rsidRDefault="001A500B">
          <w:pPr>
            <w:pStyle w:val="Sommario2"/>
            <w:tabs>
              <w:tab w:val="right" w:leader="dot" w:pos="9854"/>
            </w:tabs>
            <w:rPr>
              <w:rFonts w:asciiTheme="minorHAnsi" w:eastAsiaTheme="minorEastAsia" w:hAnsiTheme="minorHAnsi"/>
              <w:noProof/>
              <w:color w:val="auto"/>
              <w:sz w:val="22"/>
              <w:lang w:eastAsia="it-IT"/>
            </w:rPr>
          </w:pPr>
          <w:hyperlink w:anchor="_Toc4425366" w:history="1">
            <w:r w:rsidR="002D18BB" w:rsidRPr="002A671C">
              <w:rPr>
                <w:rStyle w:val="Collegamentoipertestuale"/>
                <w:noProof/>
              </w:rPr>
              <w:t>2.2 Web Scraping</w:t>
            </w:r>
            <w:r w:rsidR="002D18BB">
              <w:rPr>
                <w:noProof/>
                <w:webHidden/>
              </w:rPr>
              <w:tab/>
            </w:r>
            <w:r w:rsidR="002D18BB">
              <w:rPr>
                <w:noProof/>
                <w:webHidden/>
              </w:rPr>
              <w:fldChar w:fldCharType="begin"/>
            </w:r>
            <w:r w:rsidR="002D18BB">
              <w:rPr>
                <w:noProof/>
                <w:webHidden/>
              </w:rPr>
              <w:instrText xml:space="preserve"> PAGEREF _Toc4425366 \h </w:instrText>
            </w:r>
            <w:r w:rsidR="002D18BB">
              <w:rPr>
                <w:noProof/>
                <w:webHidden/>
              </w:rPr>
            </w:r>
            <w:r w:rsidR="002D18BB">
              <w:rPr>
                <w:noProof/>
                <w:webHidden/>
              </w:rPr>
              <w:fldChar w:fldCharType="separate"/>
            </w:r>
            <w:r w:rsidR="002D18BB">
              <w:rPr>
                <w:noProof/>
                <w:webHidden/>
              </w:rPr>
              <w:t>12</w:t>
            </w:r>
            <w:r w:rsidR="002D18BB">
              <w:rPr>
                <w:noProof/>
                <w:webHidden/>
              </w:rPr>
              <w:fldChar w:fldCharType="end"/>
            </w:r>
          </w:hyperlink>
        </w:p>
        <w:p w14:paraId="1008C8C3" w14:textId="34DC46EC" w:rsidR="002D18BB" w:rsidRDefault="001A500B">
          <w:pPr>
            <w:pStyle w:val="Sommario3"/>
            <w:tabs>
              <w:tab w:val="right" w:leader="dot" w:pos="9854"/>
            </w:tabs>
            <w:rPr>
              <w:rFonts w:asciiTheme="minorHAnsi" w:eastAsiaTheme="minorEastAsia" w:hAnsiTheme="minorHAnsi"/>
              <w:noProof/>
              <w:color w:val="auto"/>
              <w:sz w:val="22"/>
              <w:lang w:eastAsia="it-IT"/>
            </w:rPr>
          </w:pPr>
          <w:hyperlink w:anchor="_Toc4425367" w:history="1">
            <w:r w:rsidR="002D18BB" w:rsidRPr="002A671C">
              <w:rPr>
                <w:rStyle w:val="Collegamentoipertestuale"/>
                <w:noProof/>
              </w:rPr>
              <w:t>2.2.1 Selenium</w:t>
            </w:r>
            <w:r w:rsidR="002D18BB">
              <w:rPr>
                <w:noProof/>
                <w:webHidden/>
              </w:rPr>
              <w:tab/>
            </w:r>
            <w:r w:rsidR="002D18BB">
              <w:rPr>
                <w:noProof/>
                <w:webHidden/>
              </w:rPr>
              <w:fldChar w:fldCharType="begin"/>
            </w:r>
            <w:r w:rsidR="002D18BB">
              <w:rPr>
                <w:noProof/>
                <w:webHidden/>
              </w:rPr>
              <w:instrText xml:space="preserve"> PAGEREF _Toc4425367 \h </w:instrText>
            </w:r>
            <w:r w:rsidR="002D18BB">
              <w:rPr>
                <w:noProof/>
                <w:webHidden/>
              </w:rPr>
            </w:r>
            <w:r w:rsidR="002D18BB">
              <w:rPr>
                <w:noProof/>
                <w:webHidden/>
              </w:rPr>
              <w:fldChar w:fldCharType="separate"/>
            </w:r>
            <w:r w:rsidR="002D18BB">
              <w:rPr>
                <w:noProof/>
                <w:webHidden/>
              </w:rPr>
              <w:t>14</w:t>
            </w:r>
            <w:r w:rsidR="002D18BB">
              <w:rPr>
                <w:noProof/>
                <w:webHidden/>
              </w:rPr>
              <w:fldChar w:fldCharType="end"/>
            </w:r>
          </w:hyperlink>
        </w:p>
        <w:p w14:paraId="3C0AA21A" w14:textId="4183C9F7" w:rsidR="002D18BB" w:rsidRDefault="001A500B">
          <w:pPr>
            <w:pStyle w:val="Sommario3"/>
            <w:tabs>
              <w:tab w:val="right" w:leader="dot" w:pos="9854"/>
            </w:tabs>
            <w:rPr>
              <w:rFonts w:asciiTheme="minorHAnsi" w:eastAsiaTheme="minorEastAsia" w:hAnsiTheme="minorHAnsi"/>
              <w:noProof/>
              <w:color w:val="auto"/>
              <w:sz w:val="22"/>
              <w:lang w:eastAsia="it-IT"/>
            </w:rPr>
          </w:pPr>
          <w:hyperlink w:anchor="_Toc4425368" w:history="1">
            <w:r w:rsidR="002D18BB" w:rsidRPr="002A671C">
              <w:rPr>
                <w:rStyle w:val="Collegamentoipertestuale"/>
                <w:noProof/>
              </w:rPr>
              <w:t>2.2.2 WebDriver</w:t>
            </w:r>
            <w:r w:rsidR="002D18BB">
              <w:rPr>
                <w:noProof/>
                <w:webHidden/>
              </w:rPr>
              <w:tab/>
            </w:r>
            <w:r w:rsidR="002D18BB">
              <w:rPr>
                <w:noProof/>
                <w:webHidden/>
              </w:rPr>
              <w:fldChar w:fldCharType="begin"/>
            </w:r>
            <w:r w:rsidR="002D18BB">
              <w:rPr>
                <w:noProof/>
                <w:webHidden/>
              </w:rPr>
              <w:instrText xml:space="preserve"> PAGEREF _Toc4425368 \h </w:instrText>
            </w:r>
            <w:r w:rsidR="002D18BB">
              <w:rPr>
                <w:noProof/>
                <w:webHidden/>
              </w:rPr>
            </w:r>
            <w:r w:rsidR="002D18BB">
              <w:rPr>
                <w:noProof/>
                <w:webHidden/>
              </w:rPr>
              <w:fldChar w:fldCharType="separate"/>
            </w:r>
            <w:r w:rsidR="002D18BB">
              <w:rPr>
                <w:noProof/>
                <w:webHidden/>
              </w:rPr>
              <w:t>15</w:t>
            </w:r>
            <w:r w:rsidR="002D18BB">
              <w:rPr>
                <w:noProof/>
                <w:webHidden/>
              </w:rPr>
              <w:fldChar w:fldCharType="end"/>
            </w:r>
          </w:hyperlink>
        </w:p>
        <w:p w14:paraId="7EF9A14C" w14:textId="37012EC6" w:rsidR="002D18BB" w:rsidRDefault="001A500B">
          <w:pPr>
            <w:pStyle w:val="Sommario3"/>
            <w:tabs>
              <w:tab w:val="right" w:leader="dot" w:pos="9854"/>
            </w:tabs>
            <w:rPr>
              <w:rFonts w:asciiTheme="minorHAnsi" w:eastAsiaTheme="minorEastAsia" w:hAnsiTheme="minorHAnsi"/>
              <w:noProof/>
              <w:color w:val="auto"/>
              <w:sz w:val="22"/>
              <w:lang w:eastAsia="it-IT"/>
            </w:rPr>
          </w:pPr>
          <w:hyperlink w:anchor="_Toc4425369" w:history="1">
            <w:r w:rsidR="002D18BB" w:rsidRPr="002A671C">
              <w:rPr>
                <w:rStyle w:val="Collegamentoipertestuale"/>
                <w:noProof/>
              </w:rPr>
              <w:t>2.2.3 Geckodriver</w:t>
            </w:r>
            <w:r w:rsidR="002D18BB">
              <w:rPr>
                <w:noProof/>
                <w:webHidden/>
              </w:rPr>
              <w:tab/>
            </w:r>
            <w:r w:rsidR="002D18BB">
              <w:rPr>
                <w:noProof/>
                <w:webHidden/>
              </w:rPr>
              <w:fldChar w:fldCharType="begin"/>
            </w:r>
            <w:r w:rsidR="002D18BB">
              <w:rPr>
                <w:noProof/>
                <w:webHidden/>
              </w:rPr>
              <w:instrText xml:space="preserve"> PAGEREF _Toc4425369 \h </w:instrText>
            </w:r>
            <w:r w:rsidR="002D18BB">
              <w:rPr>
                <w:noProof/>
                <w:webHidden/>
              </w:rPr>
            </w:r>
            <w:r w:rsidR="002D18BB">
              <w:rPr>
                <w:noProof/>
                <w:webHidden/>
              </w:rPr>
              <w:fldChar w:fldCharType="separate"/>
            </w:r>
            <w:r w:rsidR="002D18BB">
              <w:rPr>
                <w:noProof/>
                <w:webHidden/>
              </w:rPr>
              <w:t>15</w:t>
            </w:r>
            <w:r w:rsidR="002D18BB">
              <w:rPr>
                <w:noProof/>
                <w:webHidden/>
              </w:rPr>
              <w:fldChar w:fldCharType="end"/>
            </w:r>
          </w:hyperlink>
        </w:p>
        <w:p w14:paraId="49ADE95A" w14:textId="43E02B71" w:rsidR="002D18BB" w:rsidRDefault="001A500B">
          <w:pPr>
            <w:pStyle w:val="Sommario3"/>
            <w:tabs>
              <w:tab w:val="right" w:leader="dot" w:pos="9854"/>
            </w:tabs>
            <w:rPr>
              <w:rFonts w:asciiTheme="minorHAnsi" w:eastAsiaTheme="minorEastAsia" w:hAnsiTheme="minorHAnsi"/>
              <w:noProof/>
              <w:color w:val="auto"/>
              <w:sz w:val="22"/>
              <w:lang w:eastAsia="it-IT"/>
            </w:rPr>
          </w:pPr>
          <w:hyperlink w:anchor="_Toc4425370" w:history="1">
            <w:r w:rsidR="002D18BB" w:rsidRPr="002A671C">
              <w:rPr>
                <w:rStyle w:val="Collegamentoipertestuale"/>
                <w:noProof/>
              </w:rPr>
              <w:t>2.2.4 Driver Go</w:t>
            </w:r>
            <w:r w:rsidR="002D18BB">
              <w:rPr>
                <w:noProof/>
                <w:webHidden/>
              </w:rPr>
              <w:tab/>
            </w:r>
            <w:r w:rsidR="002D18BB">
              <w:rPr>
                <w:noProof/>
                <w:webHidden/>
              </w:rPr>
              <w:fldChar w:fldCharType="begin"/>
            </w:r>
            <w:r w:rsidR="002D18BB">
              <w:rPr>
                <w:noProof/>
                <w:webHidden/>
              </w:rPr>
              <w:instrText xml:space="preserve"> PAGEREF _Toc4425370 \h </w:instrText>
            </w:r>
            <w:r w:rsidR="002D18BB">
              <w:rPr>
                <w:noProof/>
                <w:webHidden/>
              </w:rPr>
            </w:r>
            <w:r w:rsidR="002D18BB">
              <w:rPr>
                <w:noProof/>
                <w:webHidden/>
              </w:rPr>
              <w:fldChar w:fldCharType="separate"/>
            </w:r>
            <w:r w:rsidR="002D18BB">
              <w:rPr>
                <w:noProof/>
                <w:webHidden/>
              </w:rPr>
              <w:t>15</w:t>
            </w:r>
            <w:r w:rsidR="002D18BB">
              <w:rPr>
                <w:noProof/>
                <w:webHidden/>
              </w:rPr>
              <w:fldChar w:fldCharType="end"/>
            </w:r>
          </w:hyperlink>
        </w:p>
        <w:p w14:paraId="2FDE0E91" w14:textId="239BB6B5" w:rsidR="002D18BB" w:rsidRDefault="001A500B">
          <w:pPr>
            <w:pStyle w:val="Sommario2"/>
            <w:tabs>
              <w:tab w:val="right" w:leader="dot" w:pos="9854"/>
            </w:tabs>
            <w:rPr>
              <w:rFonts w:asciiTheme="minorHAnsi" w:eastAsiaTheme="minorEastAsia" w:hAnsiTheme="minorHAnsi"/>
              <w:noProof/>
              <w:color w:val="auto"/>
              <w:sz w:val="22"/>
              <w:lang w:eastAsia="it-IT"/>
            </w:rPr>
          </w:pPr>
          <w:hyperlink w:anchor="_Toc4425371" w:history="1">
            <w:r w:rsidR="002D18BB" w:rsidRPr="002A671C">
              <w:rPr>
                <w:rStyle w:val="Collegamentoipertestuale"/>
                <w:noProof/>
              </w:rPr>
              <w:t>2.3 Database</w:t>
            </w:r>
            <w:r w:rsidR="002D18BB">
              <w:rPr>
                <w:noProof/>
                <w:webHidden/>
              </w:rPr>
              <w:tab/>
            </w:r>
            <w:r w:rsidR="002D18BB">
              <w:rPr>
                <w:noProof/>
                <w:webHidden/>
              </w:rPr>
              <w:fldChar w:fldCharType="begin"/>
            </w:r>
            <w:r w:rsidR="002D18BB">
              <w:rPr>
                <w:noProof/>
                <w:webHidden/>
              </w:rPr>
              <w:instrText xml:space="preserve"> PAGEREF _Toc4425371 \h </w:instrText>
            </w:r>
            <w:r w:rsidR="002D18BB">
              <w:rPr>
                <w:noProof/>
                <w:webHidden/>
              </w:rPr>
            </w:r>
            <w:r w:rsidR="002D18BB">
              <w:rPr>
                <w:noProof/>
                <w:webHidden/>
              </w:rPr>
              <w:fldChar w:fldCharType="separate"/>
            </w:r>
            <w:r w:rsidR="002D18BB">
              <w:rPr>
                <w:noProof/>
                <w:webHidden/>
              </w:rPr>
              <w:t>16</w:t>
            </w:r>
            <w:r w:rsidR="002D18BB">
              <w:rPr>
                <w:noProof/>
                <w:webHidden/>
              </w:rPr>
              <w:fldChar w:fldCharType="end"/>
            </w:r>
          </w:hyperlink>
        </w:p>
        <w:p w14:paraId="74E1A797" w14:textId="27DC6A8C" w:rsidR="002D18BB" w:rsidRDefault="001A500B">
          <w:pPr>
            <w:pStyle w:val="Sommario3"/>
            <w:tabs>
              <w:tab w:val="right" w:leader="dot" w:pos="9854"/>
            </w:tabs>
            <w:rPr>
              <w:rFonts w:asciiTheme="minorHAnsi" w:eastAsiaTheme="minorEastAsia" w:hAnsiTheme="minorHAnsi"/>
              <w:noProof/>
              <w:color w:val="auto"/>
              <w:sz w:val="22"/>
              <w:lang w:eastAsia="it-IT"/>
            </w:rPr>
          </w:pPr>
          <w:hyperlink w:anchor="_Toc4425372" w:history="1">
            <w:r w:rsidR="002D18BB" w:rsidRPr="002A671C">
              <w:rPr>
                <w:rStyle w:val="Collegamentoipertestuale"/>
                <w:noProof/>
              </w:rPr>
              <w:t>2.3.1 Database basati su grafi</w:t>
            </w:r>
            <w:r w:rsidR="002D18BB">
              <w:rPr>
                <w:noProof/>
                <w:webHidden/>
              </w:rPr>
              <w:tab/>
            </w:r>
            <w:r w:rsidR="002D18BB">
              <w:rPr>
                <w:noProof/>
                <w:webHidden/>
              </w:rPr>
              <w:fldChar w:fldCharType="begin"/>
            </w:r>
            <w:r w:rsidR="002D18BB">
              <w:rPr>
                <w:noProof/>
                <w:webHidden/>
              </w:rPr>
              <w:instrText xml:space="preserve"> PAGEREF _Toc4425372 \h </w:instrText>
            </w:r>
            <w:r w:rsidR="002D18BB">
              <w:rPr>
                <w:noProof/>
                <w:webHidden/>
              </w:rPr>
            </w:r>
            <w:r w:rsidR="002D18BB">
              <w:rPr>
                <w:noProof/>
                <w:webHidden/>
              </w:rPr>
              <w:fldChar w:fldCharType="separate"/>
            </w:r>
            <w:r w:rsidR="002D18BB">
              <w:rPr>
                <w:noProof/>
                <w:webHidden/>
              </w:rPr>
              <w:t>17</w:t>
            </w:r>
            <w:r w:rsidR="002D18BB">
              <w:rPr>
                <w:noProof/>
                <w:webHidden/>
              </w:rPr>
              <w:fldChar w:fldCharType="end"/>
            </w:r>
          </w:hyperlink>
        </w:p>
        <w:p w14:paraId="0FE740AC" w14:textId="6EA9F634" w:rsidR="002D18BB" w:rsidRDefault="001A500B">
          <w:pPr>
            <w:pStyle w:val="Sommario3"/>
            <w:tabs>
              <w:tab w:val="right" w:leader="dot" w:pos="9854"/>
            </w:tabs>
            <w:rPr>
              <w:rFonts w:asciiTheme="minorHAnsi" w:eastAsiaTheme="minorEastAsia" w:hAnsiTheme="minorHAnsi"/>
              <w:noProof/>
              <w:color w:val="auto"/>
              <w:sz w:val="22"/>
              <w:lang w:eastAsia="it-IT"/>
            </w:rPr>
          </w:pPr>
          <w:hyperlink w:anchor="_Toc4425373" w:history="1">
            <w:r w:rsidR="002D18BB" w:rsidRPr="002A671C">
              <w:rPr>
                <w:rStyle w:val="Collegamentoipertestuale"/>
                <w:noProof/>
              </w:rPr>
              <w:t>2.3.2 Neo4j</w:t>
            </w:r>
            <w:r w:rsidR="002D18BB">
              <w:rPr>
                <w:noProof/>
                <w:webHidden/>
              </w:rPr>
              <w:tab/>
            </w:r>
            <w:r w:rsidR="002D18BB">
              <w:rPr>
                <w:noProof/>
                <w:webHidden/>
              </w:rPr>
              <w:fldChar w:fldCharType="begin"/>
            </w:r>
            <w:r w:rsidR="002D18BB">
              <w:rPr>
                <w:noProof/>
                <w:webHidden/>
              </w:rPr>
              <w:instrText xml:space="preserve"> PAGEREF _Toc4425373 \h </w:instrText>
            </w:r>
            <w:r w:rsidR="002D18BB">
              <w:rPr>
                <w:noProof/>
                <w:webHidden/>
              </w:rPr>
            </w:r>
            <w:r w:rsidR="002D18BB">
              <w:rPr>
                <w:noProof/>
                <w:webHidden/>
              </w:rPr>
              <w:fldChar w:fldCharType="separate"/>
            </w:r>
            <w:r w:rsidR="002D18BB">
              <w:rPr>
                <w:noProof/>
                <w:webHidden/>
              </w:rPr>
              <w:t>18</w:t>
            </w:r>
            <w:r w:rsidR="002D18BB">
              <w:rPr>
                <w:noProof/>
                <w:webHidden/>
              </w:rPr>
              <w:fldChar w:fldCharType="end"/>
            </w:r>
          </w:hyperlink>
        </w:p>
        <w:p w14:paraId="35A8C0DB" w14:textId="42FF714A" w:rsidR="002D18BB" w:rsidRDefault="001A500B">
          <w:pPr>
            <w:pStyle w:val="Sommario3"/>
            <w:tabs>
              <w:tab w:val="right" w:leader="dot" w:pos="9854"/>
            </w:tabs>
            <w:rPr>
              <w:rFonts w:asciiTheme="minorHAnsi" w:eastAsiaTheme="minorEastAsia" w:hAnsiTheme="minorHAnsi"/>
              <w:noProof/>
              <w:color w:val="auto"/>
              <w:sz w:val="22"/>
              <w:lang w:eastAsia="it-IT"/>
            </w:rPr>
          </w:pPr>
          <w:hyperlink w:anchor="_Toc4425374" w:history="1">
            <w:r w:rsidR="002D18BB" w:rsidRPr="002A671C">
              <w:rPr>
                <w:rStyle w:val="Collegamentoipertestuale"/>
                <w:noProof/>
              </w:rPr>
              <w:t>2.3.3 Cypher</w:t>
            </w:r>
            <w:r w:rsidR="002D18BB">
              <w:rPr>
                <w:noProof/>
                <w:webHidden/>
              </w:rPr>
              <w:tab/>
            </w:r>
            <w:r w:rsidR="002D18BB">
              <w:rPr>
                <w:noProof/>
                <w:webHidden/>
              </w:rPr>
              <w:fldChar w:fldCharType="begin"/>
            </w:r>
            <w:r w:rsidR="002D18BB">
              <w:rPr>
                <w:noProof/>
                <w:webHidden/>
              </w:rPr>
              <w:instrText xml:space="preserve"> PAGEREF _Toc4425374 \h </w:instrText>
            </w:r>
            <w:r w:rsidR="002D18BB">
              <w:rPr>
                <w:noProof/>
                <w:webHidden/>
              </w:rPr>
            </w:r>
            <w:r w:rsidR="002D18BB">
              <w:rPr>
                <w:noProof/>
                <w:webHidden/>
              </w:rPr>
              <w:fldChar w:fldCharType="separate"/>
            </w:r>
            <w:r w:rsidR="002D18BB">
              <w:rPr>
                <w:noProof/>
                <w:webHidden/>
              </w:rPr>
              <w:t>20</w:t>
            </w:r>
            <w:r w:rsidR="002D18BB">
              <w:rPr>
                <w:noProof/>
                <w:webHidden/>
              </w:rPr>
              <w:fldChar w:fldCharType="end"/>
            </w:r>
          </w:hyperlink>
        </w:p>
        <w:p w14:paraId="25FB5825" w14:textId="25139BF0" w:rsidR="002D18BB" w:rsidRDefault="001A500B">
          <w:pPr>
            <w:pStyle w:val="Sommario3"/>
            <w:tabs>
              <w:tab w:val="right" w:leader="dot" w:pos="9854"/>
            </w:tabs>
            <w:rPr>
              <w:rFonts w:asciiTheme="minorHAnsi" w:eastAsiaTheme="minorEastAsia" w:hAnsiTheme="minorHAnsi"/>
              <w:noProof/>
              <w:color w:val="auto"/>
              <w:sz w:val="22"/>
              <w:lang w:eastAsia="it-IT"/>
            </w:rPr>
          </w:pPr>
          <w:hyperlink w:anchor="_Toc4425375" w:history="1">
            <w:r w:rsidR="002D18BB" w:rsidRPr="002A671C">
              <w:rPr>
                <w:rStyle w:val="Collegamentoipertestuale"/>
                <w:noProof/>
              </w:rPr>
              <w:t>2.3.4 Driver Go</w:t>
            </w:r>
            <w:r w:rsidR="002D18BB">
              <w:rPr>
                <w:noProof/>
                <w:webHidden/>
              </w:rPr>
              <w:tab/>
            </w:r>
            <w:r w:rsidR="002D18BB">
              <w:rPr>
                <w:noProof/>
                <w:webHidden/>
              </w:rPr>
              <w:fldChar w:fldCharType="begin"/>
            </w:r>
            <w:r w:rsidR="002D18BB">
              <w:rPr>
                <w:noProof/>
                <w:webHidden/>
              </w:rPr>
              <w:instrText xml:space="preserve"> PAGEREF _Toc4425375 \h </w:instrText>
            </w:r>
            <w:r w:rsidR="002D18BB">
              <w:rPr>
                <w:noProof/>
                <w:webHidden/>
              </w:rPr>
            </w:r>
            <w:r w:rsidR="002D18BB">
              <w:rPr>
                <w:noProof/>
                <w:webHidden/>
              </w:rPr>
              <w:fldChar w:fldCharType="separate"/>
            </w:r>
            <w:r w:rsidR="002D18BB">
              <w:rPr>
                <w:noProof/>
                <w:webHidden/>
              </w:rPr>
              <w:t>21</w:t>
            </w:r>
            <w:r w:rsidR="002D18BB">
              <w:rPr>
                <w:noProof/>
                <w:webHidden/>
              </w:rPr>
              <w:fldChar w:fldCharType="end"/>
            </w:r>
          </w:hyperlink>
        </w:p>
        <w:p w14:paraId="36713AF7" w14:textId="4B508597" w:rsidR="002D18BB" w:rsidRDefault="001A500B">
          <w:pPr>
            <w:pStyle w:val="Sommario1"/>
            <w:tabs>
              <w:tab w:val="left" w:pos="440"/>
              <w:tab w:val="right" w:leader="dot" w:pos="9854"/>
            </w:tabs>
            <w:rPr>
              <w:rFonts w:asciiTheme="minorHAnsi" w:eastAsiaTheme="minorEastAsia" w:hAnsiTheme="minorHAnsi"/>
              <w:noProof/>
              <w:color w:val="auto"/>
              <w:sz w:val="22"/>
              <w:lang w:eastAsia="it-IT"/>
            </w:rPr>
          </w:pPr>
          <w:hyperlink w:anchor="_Toc4425376" w:history="1">
            <w:r w:rsidR="002D18BB" w:rsidRPr="002A671C">
              <w:rPr>
                <w:rStyle w:val="Collegamentoipertestuale"/>
                <w:noProof/>
              </w:rPr>
              <w:t>3</w:t>
            </w:r>
            <w:r w:rsidR="002D18BB">
              <w:rPr>
                <w:rFonts w:asciiTheme="minorHAnsi" w:eastAsiaTheme="minorEastAsia" w:hAnsiTheme="minorHAnsi"/>
                <w:noProof/>
                <w:color w:val="auto"/>
                <w:sz w:val="22"/>
                <w:lang w:eastAsia="it-IT"/>
              </w:rPr>
              <w:tab/>
            </w:r>
            <w:r w:rsidR="002D18BB" w:rsidRPr="002A671C">
              <w:rPr>
                <w:rStyle w:val="Collegamentoipertestuale"/>
                <w:noProof/>
              </w:rPr>
              <w:t>Funzionalità e implementazione del prototipo</w:t>
            </w:r>
            <w:r w:rsidR="002D18BB">
              <w:rPr>
                <w:noProof/>
                <w:webHidden/>
              </w:rPr>
              <w:tab/>
            </w:r>
            <w:r w:rsidR="002D18BB">
              <w:rPr>
                <w:noProof/>
                <w:webHidden/>
              </w:rPr>
              <w:fldChar w:fldCharType="begin"/>
            </w:r>
            <w:r w:rsidR="002D18BB">
              <w:rPr>
                <w:noProof/>
                <w:webHidden/>
              </w:rPr>
              <w:instrText xml:space="preserve"> PAGEREF _Toc4425376 \h </w:instrText>
            </w:r>
            <w:r w:rsidR="002D18BB">
              <w:rPr>
                <w:noProof/>
                <w:webHidden/>
              </w:rPr>
            </w:r>
            <w:r w:rsidR="002D18BB">
              <w:rPr>
                <w:noProof/>
                <w:webHidden/>
              </w:rPr>
              <w:fldChar w:fldCharType="separate"/>
            </w:r>
            <w:r w:rsidR="002D18BB">
              <w:rPr>
                <w:noProof/>
                <w:webHidden/>
              </w:rPr>
              <w:t>21</w:t>
            </w:r>
            <w:r w:rsidR="002D18BB">
              <w:rPr>
                <w:noProof/>
                <w:webHidden/>
              </w:rPr>
              <w:fldChar w:fldCharType="end"/>
            </w:r>
          </w:hyperlink>
        </w:p>
        <w:p w14:paraId="30EFE010" w14:textId="1234F82A" w:rsidR="002D18BB" w:rsidRDefault="001A500B">
          <w:pPr>
            <w:pStyle w:val="Sommario2"/>
            <w:tabs>
              <w:tab w:val="right" w:leader="dot" w:pos="9854"/>
            </w:tabs>
            <w:rPr>
              <w:rFonts w:asciiTheme="minorHAnsi" w:eastAsiaTheme="minorEastAsia" w:hAnsiTheme="minorHAnsi"/>
              <w:noProof/>
              <w:color w:val="auto"/>
              <w:sz w:val="22"/>
              <w:lang w:eastAsia="it-IT"/>
            </w:rPr>
          </w:pPr>
          <w:hyperlink w:anchor="_Toc4425377" w:history="1">
            <w:r w:rsidR="002D18BB" w:rsidRPr="002A671C">
              <w:rPr>
                <w:rStyle w:val="Collegamentoipertestuale"/>
                <w:noProof/>
              </w:rPr>
              <w:t>3.1 Struttura Dati</w:t>
            </w:r>
            <w:r w:rsidR="002D18BB">
              <w:rPr>
                <w:noProof/>
                <w:webHidden/>
              </w:rPr>
              <w:tab/>
            </w:r>
            <w:r w:rsidR="002D18BB">
              <w:rPr>
                <w:noProof/>
                <w:webHidden/>
              </w:rPr>
              <w:fldChar w:fldCharType="begin"/>
            </w:r>
            <w:r w:rsidR="002D18BB">
              <w:rPr>
                <w:noProof/>
                <w:webHidden/>
              </w:rPr>
              <w:instrText xml:space="preserve"> PAGEREF _Toc4425377 \h </w:instrText>
            </w:r>
            <w:r w:rsidR="002D18BB">
              <w:rPr>
                <w:noProof/>
                <w:webHidden/>
              </w:rPr>
            </w:r>
            <w:r w:rsidR="002D18BB">
              <w:rPr>
                <w:noProof/>
                <w:webHidden/>
              </w:rPr>
              <w:fldChar w:fldCharType="separate"/>
            </w:r>
            <w:r w:rsidR="002D18BB">
              <w:rPr>
                <w:noProof/>
                <w:webHidden/>
              </w:rPr>
              <w:t>21</w:t>
            </w:r>
            <w:r w:rsidR="002D18BB">
              <w:rPr>
                <w:noProof/>
                <w:webHidden/>
              </w:rPr>
              <w:fldChar w:fldCharType="end"/>
            </w:r>
          </w:hyperlink>
        </w:p>
        <w:p w14:paraId="7D73807A" w14:textId="10BE6188" w:rsidR="002D18BB" w:rsidRDefault="001A500B">
          <w:pPr>
            <w:pStyle w:val="Sommario2"/>
            <w:tabs>
              <w:tab w:val="right" w:leader="dot" w:pos="9854"/>
            </w:tabs>
            <w:rPr>
              <w:rFonts w:asciiTheme="minorHAnsi" w:eastAsiaTheme="minorEastAsia" w:hAnsiTheme="minorHAnsi"/>
              <w:noProof/>
              <w:color w:val="auto"/>
              <w:sz w:val="22"/>
              <w:lang w:eastAsia="it-IT"/>
            </w:rPr>
          </w:pPr>
          <w:hyperlink w:anchor="_Toc4425378" w:history="1">
            <w:r w:rsidR="002D18BB" w:rsidRPr="002A671C">
              <w:rPr>
                <w:rStyle w:val="Collegamentoipertestuale"/>
                <w:noProof/>
              </w:rPr>
              <w:t>3.2 Ricerca su Google Scholar</w:t>
            </w:r>
            <w:r w:rsidR="002D18BB">
              <w:rPr>
                <w:noProof/>
                <w:webHidden/>
              </w:rPr>
              <w:tab/>
            </w:r>
            <w:r w:rsidR="002D18BB">
              <w:rPr>
                <w:noProof/>
                <w:webHidden/>
              </w:rPr>
              <w:fldChar w:fldCharType="begin"/>
            </w:r>
            <w:r w:rsidR="002D18BB">
              <w:rPr>
                <w:noProof/>
                <w:webHidden/>
              </w:rPr>
              <w:instrText xml:space="preserve"> PAGEREF _Toc4425378 \h </w:instrText>
            </w:r>
            <w:r w:rsidR="002D18BB">
              <w:rPr>
                <w:noProof/>
                <w:webHidden/>
              </w:rPr>
            </w:r>
            <w:r w:rsidR="002D18BB">
              <w:rPr>
                <w:noProof/>
                <w:webHidden/>
              </w:rPr>
              <w:fldChar w:fldCharType="separate"/>
            </w:r>
            <w:r w:rsidR="002D18BB">
              <w:rPr>
                <w:noProof/>
                <w:webHidden/>
              </w:rPr>
              <w:t>22</w:t>
            </w:r>
            <w:r w:rsidR="002D18BB">
              <w:rPr>
                <w:noProof/>
                <w:webHidden/>
              </w:rPr>
              <w:fldChar w:fldCharType="end"/>
            </w:r>
          </w:hyperlink>
        </w:p>
        <w:p w14:paraId="5314D123" w14:textId="591860D4" w:rsidR="002D18BB" w:rsidRDefault="001A500B">
          <w:pPr>
            <w:pStyle w:val="Sommario3"/>
            <w:tabs>
              <w:tab w:val="right" w:leader="dot" w:pos="9854"/>
            </w:tabs>
            <w:rPr>
              <w:rFonts w:asciiTheme="minorHAnsi" w:eastAsiaTheme="minorEastAsia" w:hAnsiTheme="minorHAnsi"/>
              <w:noProof/>
              <w:color w:val="auto"/>
              <w:sz w:val="22"/>
              <w:lang w:eastAsia="it-IT"/>
            </w:rPr>
          </w:pPr>
          <w:hyperlink w:anchor="_Toc4425379" w:history="1">
            <w:r w:rsidR="002D18BB" w:rsidRPr="002A671C">
              <w:rPr>
                <w:rStyle w:val="Collegamentoipertestuale"/>
                <w:noProof/>
              </w:rPr>
              <w:t>3.2.1 Esplorazione su 1 livello (firstN)</w:t>
            </w:r>
            <w:r w:rsidR="002D18BB">
              <w:rPr>
                <w:noProof/>
                <w:webHidden/>
              </w:rPr>
              <w:tab/>
            </w:r>
            <w:r w:rsidR="002D18BB">
              <w:rPr>
                <w:noProof/>
                <w:webHidden/>
              </w:rPr>
              <w:fldChar w:fldCharType="begin"/>
            </w:r>
            <w:r w:rsidR="002D18BB">
              <w:rPr>
                <w:noProof/>
                <w:webHidden/>
              </w:rPr>
              <w:instrText xml:space="preserve"> PAGEREF _Toc4425379 \h </w:instrText>
            </w:r>
            <w:r w:rsidR="002D18BB">
              <w:rPr>
                <w:noProof/>
                <w:webHidden/>
              </w:rPr>
            </w:r>
            <w:r w:rsidR="002D18BB">
              <w:rPr>
                <w:noProof/>
                <w:webHidden/>
              </w:rPr>
              <w:fldChar w:fldCharType="separate"/>
            </w:r>
            <w:r w:rsidR="002D18BB">
              <w:rPr>
                <w:noProof/>
                <w:webHidden/>
              </w:rPr>
              <w:t>22</w:t>
            </w:r>
            <w:r w:rsidR="002D18BB">
              <w:rPr>
                <w:noProof/>
                <w:webHidden/>
              </w:rPr>
              <w:fldChar w:fldCharType="end"/>
            </w:r>
          </w:hyperlink>
        </w:p>
        <w:p w14:paraId="60A81FA1" w14:textId="1578C7A6" w:rsidR="002D18BB" w:rsidRDefault="001A500B">
          <w:pPr>
            <w:pStyle w:val="Sommario3"/>
            <w:tabs>
              <w:tab w:val="right" w:leader="dot" w:pos="9854"/>
            </w:tabs>
            <w:rPr>
              <w:rFonts w:asciiTheme="minorHAnsi" w:eastAsiaTheme="minorEastAsia" w:hAnsiTheme="minorHAnsi"/>
              <w:noProof/>
              <w:color w:val="auto"/>
              <w:sz w:val="22"/>
              <w:lang w:eastAsia="it-IT"/>
            </w:rPr>
          </w:pPr>
          <w:hyperlink w:anchor="_Toc4425380" w:history="1">
            <w:r w:rsidR="002D18BB" w:rsidRPr="002A671C">
              <w:rPr>
                <w:rStyle w:val="Collegamentoipertestuale"/>
                <w:noProof/>
              </w:rPr>
              <w:t>3.2.2 Esplorazione in profondità (everFirst)</w:t>
            </w:r>
            <w:r w:rsidR="002D18BB">
              <w:rPr>
                <w:noProof/>
                <w:webHidden/>
              </w:rPr>
              <w:tab/>
            </w:r>
            <w:r w:rsidR="002D18BB">
              <w:rPr>
                <w:noProof/>
                <w:webHidden/>
              </w:rPr>
              <w:fldChar w:fldCharType="begin"/>
            </w:r>
            <w:r w:rsidR="002D18BB">
              <w:rPr>
                <w:noProof/>
                <w:webHidden/>
              </w:rPr>
              <w:instrText xml:space="preserve"> PAGEREF _Toc4425380 \h </w:instrText>
            </w:r>
            <w:r w:rsidR="002D18BB">
              <w:rPr>
                <w:noProof/>
                <w:webHidden/>
              </w:rPr>
            </w:r>
            <w:r w:rsidR="002D18BB">
              <w:rPr>
                <w:noProof/>
                <w:webHidden/>
              </w:rPr>
              <w:fldChar w:fldCharType="separate"/>
            </w:r>
            <w:r w:rsidR="002D18BB">
              <w:rPr>
                <w:noProof/>
                <w:webHidden/>
              </w:rPr>
              <w:t>22</w:t>
            </w:r>
            <w:r w:rsidR="002D18BB">
              <w:rPr>
                <w:noProof/>
                <w:webHidden/>
              </w:rPr>
              <w:fldChar w:fldCharType="end"/>
            </w:r>
          </w:hyperlink>
        </w:p>
        <w:p w14:paraId="2CD23D41" w14:textId="26B74F3C" w:rsidR="002D18BB" w:rsidRDefault="001A500B">
          <w:pPr>
            <w:pStyle w:val="Sommario3"/>
            <w:tabs>
              <w:tab w:val="right" w:leader="dot" w:pos="9854"/>
            </w:tabs>
            <w:rPr>
              <w:rFonts w:asciiTheme="minorHAnsi" w:eastAsiaTheme="minorEastAsia" w:hAnsiTheme="minorHAnsi"/>
              <w:noProof/>
              <w:color w:val="auto"/>
              <w:sz w:val="22"/>
              <w:lang w:eastAsia="it-IT"/>
            </w:rPr>
          </w:pPr>
          <w:hyperlink w:anchor="_Toc4425381" w:history="1">
            <w:r w:rsidR="002D18BB" w:rsidRPr="002A671C">
              <w:rPr>
                <w:rStyle w:val="Collegamentoipertestuale"/>
                <w:noProof/>
              </w:rPr>
              <w:t>3.2.3 Esplorazione in parallelo (concurency)</w:t>
            </w:r>
            <w:r w:rsidR="002D18BB">
              <w:rPr>
                <w:noProof/>
                <w:webHidden/>
              </w:rPr>
              <w:tab/>
            </w:r>
            <w:r w:rsidR="002D18BB">
              <w:rPr>
                <w:noProof/>
                <w:webHidden/>
              </w:rPr>
              <w:fldChar w:fldCharType="begin"/>
            </w:r>
            <w:r w:rsidR="002D18BB">
              <w:rPr>
                <w:noProof/>
                <w:webHidden/>
              </w:rPr>
              <w:instrText xml:space="preserve"> PAGEREF _Toc4425381 \h </w:instrText>
            </w:r>
            <w:r w:rsidR="002D18BB">
              <w:rPr>
                <w:noProof/>
                <w:webHidden/>
              </w:rPr>
            </w:r>
            <w:r w:rsidR="002D18BB">
              <w:rPr>
                <w:noProof/>
                <w:webHidden/>
              </w:rPr>
              <w:fldChar w:fldCharType="separate"/>
            </w:r>
            <w:r w:rsidR="002D18BB">
              <w:rPr>
                <w:noProof/>
                <w:webHidden/>
              </w:rPr>
              <w:t>22</w:t>
            </w:r>
            <w:r w:rsidR="002D18BB">
              <w:rPr>
                <w:noProof/>
                <w:webHidden/>
              </w:rPr>
              <w:fldChar w:fldCharType="end"/>
            </w:r>
          </w:hyperlink>
        </w:p>
        <w:p w14:paraId="1884B152" w14:textId="52C37340" w:rsidR="002D18BB" w:rsidRDefault="001A500B">
          <w:pPr>
            <w:pStyle w:val="Sommario2"/>
            <w:tabs>
              <w:tab w:val="right" w:leader="dot" w:pos="9854"/>
            </w:tabs>
            <w:rPr>
              <w:rFonts w:asciiTheme="minorHAnsi" w:eastAsiaTheme="minorEastAsia" w:hAnsiTheme="minorHAnsi"/>
              <w:noProof/>
              <w:color w:val="auto"/>
              <w:sz w:val="22"/>
              <w:lang w:eastAsia="it-IT"/>
            </w:rPr>
          </w:pPr>
          <w:hyperlink w:anchor="_Toc4425382" w:history="1">
            <w:r w:rsidR="002D18BB" w:rsidRPr="002A671C">
              <w:rPr>
                <w:rStyle w:val="Collegamentoipertestuale"/>
                <w:noProof/>
              </w:rPr>
              <w:t>3.3 Ricerca su Microsoft Academic</w:t>
            </w:r>
            <w:r w:rsidR="002D18BB">
              <w:rPr>
                <w:noProof/>
                <w:webHidden/>
              </w:rPr>
              <w:tab/>
            </w:r>
            <w:r w:rsidR="002D18BB">
              <w:rPr>
                <w:noProof/>
                <w:webHidden/>
              </w:rPr>
              <w:fldChar w:fldCharType="begin"/>
            </w:r>
            <w:r w:rsidR="002D18BB">
              <w:rPr>
                <w:noProof/>
                <w:webHidden/>
              </w:rPr>
              <w:instrText xml:space="preserve"> PAGEREF _Toc4425382 \h </w:instrText>
            </w:r>
            <w:r w:rsidR="002D18BB">
              <w:rPr>
                <w:noProof/>
                <w:webHidden/>
              </w:rPr>
            </w:r>
            <w:r w:rsidR="002D18BB">
              <w:rPr>
                <w:noProof/>
                <w:webHidden/>
              </w:rPr>
              <w:fldChar w:fldCharType="separate"/>
            </w:r>
            <w:r w:rsidR="002D18BB">
              <w:rPr>
                <w:noProof/>
                <w:webHidden/>
              </w:rPr>
              <w:t>22</w:t>
            </w:r>
            <w:r w:rsidR="002D18BB">
              <w:rPr>
                <w:noProof/>
                <w:webHidden/>
              </w:rPr>
              <w:fldChar w:fldCharType="end"/>
            </w:r>
          </w:hyperlink>
        </w:p>
        <w:p w14:paraId="35934DF0" w14:textId="0C008B56" w:rsidR="002D18BB" w:rsidRDefault="001A500B">
          <w:pPr>
            <w:pStyle w:val="Sommario2"/>
            <w:tabs>
              <w:tab w:val="right" w:leader="dot" w:pos="9854"/>
            </w:tabs>
            <w:rPr>
              <w:rFonts w:asciiTheme="minorHAnsi" w:eastAsiaTheme="minorEastAsia" w:hAnsiTheme="minorHAnsi"/>
              <w:noProof/>
              <w:color w:val="auto"/>
              <w:sz w:val="22"/>
              <w:lang w:eastAsia="it-IT"/>
            </w:rPr>
          </w:pPr>
          <w:hyperlink w:anchor="_Toc4425383" w:history="1">
            <w:r w:rsidR="002D18BB" w:rsidRPr="002A671C">
              <w:rPr>
                <w:rStyle w:val="Collegamentoipertestuale"/>
                <w:noProof/>
              </w:rPr>
              <w:t>3.4 Prerequisiti</w:t>
            </w:r>
            <w:r w:rsidR="002D18BB">
              <w:rPr>
                <w:noProof/>
                <w:webHidden/>
              </w:rPr>
              <w:tab/>
            </w:r>
            <w:r w:rsidR="002D18BB">
              <w:rPr>
                <w:noProof/>
                <w:webHidden/>
              </w:rPr>
              <w:fldChar w:fldCharType="begin"/>
            </w:r>
            <w:r w:rsidR="002D18BB">
              <w:rPr>
                <w:noProof/>
                <w:webHidden/>
              </w:rPr>
              <w:instrText xml:space="preserve"> PAGEREF _Toc4425383 \h </w:instrText>
            </w:r>
            <w:r w:rsidR="002D18BB">
              <w:rPr>
                <w:noProof/>
                <w:webHidden/>
              </w:rPr>
            </w:r>
            <w:r w:rsidR="002D18BB">
              <w:rPr>
                <w:noProof/>
                <w:webHidden/>
              </w:rPr>
              <w:fldChar w:fldCharType="separate"/>
            </w:r>
            <w:r w:rsidR="002D18BB">
              <w:rPr>
                <w:noProof/>
                <w:webHidden/>
              </w:rPr>
              <w:t>22</w:t>
            </w:r>
            <w:r w:rsidR="002D18BB">
              <w:rPr>
                <w:noProof/>
                <w:webHidden/>
              </w:rPr>
              <w:fldChar w:fldCharType="end"/>
            </w:r>
          </w:hyperlink>
        </w:p>
        <w:p w14:paraId="6F21BE09" w14:textId="24648B51" w:rsidR="002D18BB" w:rsidRDefault="001A500B">
          <w:pPr>
            <w:pStyle w:val="Sommario1"/>
            <w:tabs>
              <w:tab w:val="left" w:pos="440"/>
              <w:tab w:val="right" w:leader="dot" w:pos="9854"/>
            </w:tabs>
            <w:rPr>
              <w:rFonts w:asciiTheme="minorHAnsi" w:eastAsiaTheme="minorEastAsia" w:hAnsiTheme="minorHAnsi"/>
              <w:noProof/>
              <w:color w:val="auto"/>
              <w:sz w:val="22"/>
              <w:lang w:eastAsia="it-IT"/>
            </w:rPr>
          </w:pPr>
          <w:hyperlink w:anchor="_Toc4425384" w:history="1">
            <w:r w:rsidR="002D18BB" w:rsidRPr="002A671C">
              <w:rPr>
                <w:rStyle w:val="Collegamentoipertestuale"/>
                <w:noProof/>
              </w:rPr>
              <w:t>1</w:t>
            </w:r>
            <w:r w:rsidR="002D18BB">
              <w:rPr>
                <w:rFonts w:asciiTheme="minorHAnsi" w:eastAsiaTheme="minorEastAsia" w:hAnsiTheme="minorHAnsi"/>
                <w:noProof/>
                <w:color w:val="auto"/>
                <w:sz w:val="22"/>
                <w:lang w:eastAsia="it-IT"/>
              </w:rPr>
              <w:tab/>
            </w:r>
            <w:r w:rsidR="002D18BB" w:rsidRPr="002A671C">
              <w:rPr>
                <w:rStyle w:val="Collegamentoipertestuale"/>
                <w:rFonts w:cs="Times New Roman"/>
                <w:noProof/>
              </w:rPr>
              <w:t>Bibliografia</w:t>
            </w:r>
            <w:r w:rsidR="002D18BB">
              <w:rPr>
                <w:noProof/>
                <w:webHidden/>
              </w:rPr>
              <w:tab/>
            </w:r>
            <w:r w:rsidR="002D18BB">
              <w:rPr>
                <w:noProof/>
                <w:webHidden/>
              </w:rPr>
              <w:fldChar w:fldCharType="begin"/>
            </w:r>
            <w:r w:rsidR="002D18BB">
              <w:rPr>
                <w:noProof/>
                <w:webHidden/>
              </w:rPr>
              <w:instrText xml:space="preserve"> PAGEREF _Toc4425384 \h </w:instrText>
            </w:r>
            <w:r w:rsidR="002D18BB">
              <w:rPr>
                <w:noProof/>
                <w:webHidden/>
              </w:rPr>
            </w:r>
            <w:r w:rsidR="002D18BB">
              <w:rPr>
                <w:noProof/>
                <w:webHidden/>
              </w:rPr>
              <w:fldChar w:fldCharType="separate"/>
            </w:r>
            <w:r w:rsidR="002D18BB">
              <w:rPr>
                <w:noProof/>
                <w:webHidden/>
              </w:rPr>
              <w:t>25</w:t>
            </w:r>
            <w:r w:rsidR="002D18BB">
              <w:rPr>
                <w:noProof/>
                <w:webHidden/>
              </w:rPr>
              <w:fldChar w:fldCharType="end"/>
            </w:r>
          </w:hyperlink>
        </w:p>
        <w:p w14:paraId="5ED88B1B" w14:textId="12A0044F" w:rsidR="00B87368" w:rsidRDefault="00B87368">
          <w:r>
            <w:rPr>
              <w:b/>
              <w:bCs/>
            </w:rPr>
            <w:fldChar w:fldCharType="end"/>
          </w:r>
        </w:p>
      </w:sdtContent>
    </w:sdt>
    <w:p w14:paraId="6F5975BC" w14:textId="24EBFAE6" w:rsidR="00FE707A" w:rsidRDefault="00FE707A"/>
    <w:p w14:paraId="5606A5EF" w14:textId="77777777" w:rsidR="00FE707A" w:rsidRDefault="00FE707A">
      <w:r>
        <w:br w:type="page"/>
      </w:r>
    </w:p>
    <w:p w14:paraId="5818949E" w14:textId="77777777" w:rsidR="00297117" w:rsidRDefault="00297117">
      <w:pPr>
        <w:sectPr w:rsidR="00297117" w:rsidSect="00B664D3">
          <w:footerReference w:type="default" r:id="rId8"/>
          <w:footerReference w:type="first" r:id="rId9"/>
          <w:pgSz w:w="11906" w:h="16838"/>
          <w:pgMar w:top="1588" w:right="1021" w:bottom="2041" w:left="1021" w:header="709" w:footer="709" w:gutter="0"/>
          <w:pgNumType w:start="0"/>
          <w:cols w:space="708"/>
          <w:titlePg/>
          <w:docGrid w:linePitch="360"/>
        </w:sectPr>
      </w:pPr>
    </w:p>
    <w:p w14:paraId="240E65A1" w14:textId="56D8EAD8" w:rsidR="00FE707A" w:rsidRPr="00F25C56" w:rsidRDefault="00B87368" w:rsidP="00B87368">
      <w:pPr>
        <w:pStyle w:val="Titolo1"/>
        <w:numPr>
          <w:ilvl w:val="0"/>
          <w:numId w:val="0"/>
        </w:numPr>
        <w:rPr>
          <w:rFonts w:cs="Times New Roman"/>
          <w:szCs w:val="52"/>
        </w:rPr>
      </w:pPr>
      <w:bookmarkStart w:id="0" w:name="_Toc4425357"/>
      <w:r>
        <w:rPr>
          <w:rFonts w:cs="Times New Roman"/>
          <w:color w:val="auto"/>
          <w:szCs w:val="52"/>
        </w:rPr>
        <w:lastRenderedPageBreak/>
        <w:t xml:space="preserve">1 </w:t>
      </w:r>
      <w:r w:rsidR="00FE707A" w:rsidRPr="00F25C56">
        <w:rPr>
          <w:rFonts w:cs="Times New Roman"/>
          <w:color w:val="auto"/>
          <w:szCs w:val="52"/>
        </w:rPr>
        <w:t>Introduzione</w:t>
      </w:r>
      <w:bookmarkEnd w:id="0"/>
    </w:p>
    <w:p w14:paraId="575DA2DC" w14:textId="77777777" w:rsidR="00FC4E22" w:rsidRDefault="00FC4E22" w:rsidP="00FC4E22">
      <w:pPr>
        <w:spacing w:line="276" w:lineRule="auto"/>
        <w:rPr>
          <w:rFonts w:cs="Times New Roman"/>
          <w:szCs w:val="24"/>
        </w:rPr>
      </w:pPr>
    </w:p>
    <w:p w14:paraId="00732824" w14:textId="77777777" w:rsidR="001351AA" w:rsidRDefault="001351AA" w:rsidP="00FC4E22">
      <w:pPr>
        <w:spacing w:line="276" w:lineRule="auto"/>
        <w:rPr>
          <w:rFonts w:cs="Times New Roman"/>
          <w:szCs w:val="24"/>
        </w:rPr>
      </w:pPr>
    </w:p>
    <w:p w14:paraId="54F215BE" w14:textId="42A87467" w:rsidR="001351AA" w:rsidRDefault="00CF47A1" w:rsidP="00FB522F">
      <w:pPr>
        <w:spacing w:line="276" w:lineRule="auto"/>
        <w:rPr>
          <w:rFonts w:cs="Times New Roman"/>
          <w:szCs w:val="24"/>
        </w:rPr>
      </w:pPr>
      <w:r>
        <w:rPr>
          <w:rFonts w:cs="Times New Roman"/>
          <w:szCs w:val="24"/>
        </w:rPr>
        <w:t xml:space="preserve">*** SCENARIO *** </w:t>
      </w:r>
      <w:r w:rsidR="001351AA">
        <w:rPr>
          <w:rFonts w:cs="Times New Roman"/>
          <w:szCs w:val="24"/>
        </w:rPr>
        <w:t xml:space="preserve">La produzione scientifica si estrinseca attraverso la pubblicazione di saggi innovativi (nel seguito, </w:t>
      </w:r>
      <w:r w:rsidR="001351AA" w:rsidRPr="001351AA">
        <w:rPr>
          <w:rFonts w:cs="Times New Roman"/>
          <w:i/>
          <w:szCs w:val="24"/>
        </w:rPr>
        <w:t>articoli scientifici</w:t>
      </w:r>
      <w:r w:rsidR="001351AA">
        <w:rPr>
          <w:rFonts w:cs="Times New Roman"/>
          <w:szCs w:val="24"/>
        </w:rPr>
        <w:t xml:space="preserve"> o </w:t>
      </w:r>
      <w:r w:rsidR="001351AA" w:rsidRPr="001351AA">
        <w:rPr>
          <w:rFonts w:cs="Times New Roman"/>
          <w:i/>
          <w:szCs w:val="24"/>
        </w:rPr>
        <w:t>articoli</w:t>
      </w:r>
      <w:r w:rsidR="001351AA">
        <w:rPr>
          <w:rFonts w:cs="Times New Roman"/>
          <w:szCs w:val="24"/>
        </w:rPr>
        <w:t xml:space="preserve">) volti da avanzare l’attuale livello di conoscenza umana su specifici argomenti. Gli articoli scientifici sono solitamente scritti seguendo il metodo di indagine </w:t>
      </w:r>
      <w:r w:rsidR="001351AA" w:rsidRPr="001351AA">
        <w:rPr>
          <w:rFonts w:cs="Times New Roman"/>
          <w:i/>
          <w:szCs w:val="24"/>
        </w:rPr>
        <w:t>scientifico</w:t>
      </w:r>
      <w:r w:rsidR="001351AA">
        <w:rPr>
          <w:rFonts w:cs="Times New Roman"/>
          <w:szCs w:val="24"/>
        </w:rPr>
        <w:t xml:space="preserve"> </w:t>
      </w:r>
      <w:r w:rsidR="00050F65">
        <w:rPr>
          <w:rFonts w:cs="Times New Roman"/>
          <w:szCs w:val="24"/>
        </w:rPr>
        <w:t>che permette</w:t>
      </w:r>
      <w:r w:rsidR="0004723A">
        <w:rPr>
          <w:rFonts w:cs="Times New Roman"/>
          <w:szCs w:val="24"/>
        </w:rPr>
        <w:t>, attraverso una precisa serie di stadi, di giungere a conclusioni solide. A</w:t>
      </w:r>
      <w:r w:rsidR="00050F65">
        <w:rPr>
          <w:rFonts w:cs="Times New Roman"/>
          <w:szCs w:val="24"/>
        </w:rPr>
        <w:t xml:space="preserve">ttraverso </w:t>
      </w:r>
      <w:r w:rsidR="0004723A">
        <w:rPr>
          <w:rFonts w:cs="Times New Roman"/>
          <w:szCs w:val="24"/>
        </w:rPr>
        <w:t>l’osservazione attenta del fenomeno, vengono</w:t>
      </w:r>
      <w:r w:rsidR="00050F65">
        <w:rPr>
          <w:rFonts w:cs="Times New Roman"/>
          <w:szCs w:val="24"/>
        </w:rPr>
        <w:t xml:space="preserve"> formula</w:t>
      </w:r>
      <w:r w:rsidR="0004723A">
        <w:rPr>
          <w:rFonts w:cs="Times New Roman"/>
          <w:szCs w:val="24"/>
        </w:rPr>
        <w:t>te</w:t>
      </w:r>
      <w:r w:rsidR="00050F65">
        <w:rPr>
          <w:rFonts w:cs="Times New Roman"/>
          <w:szCs w:val="24"/>
        </w:rPr>
        <w:t xml:space="preserve"> delle ipotesi che andranno poi verificate tramite </w:t>
      </w:r>
      <w:r w:rsidR="00E62190">
        <w:rPr>
          <w:rFonts w:cs="Times New Roman"/>
          <w:szCs w:val="24"/>
        </w:rPr>
        <w:t>prove</w:t>
      </w:r>
      <w:r w:rsidR="00050F65">
        <w:rPr>
          <w:rFonts w:cs="Times New Roman"/>
          <w:szCs w:val="24"/>
        </w:rPr>
        <w:t xml:space="preserve"> </w:t>
      </w:r>
      <w:r w:rsidR="0004723A">
        <w:rPr>
          <w:rFonts w:cs="Times New Roman"/>
          <w:szCs w:val="24"/>
        </w:rPr>
        <w:t xml:space="preserve">e misurazioni; questo permette di giungere a risultati certi e riconosciuti dalla comunità scientifica, perché supportati da </w:t>
      </w:r>
      <w:r w:rsidR="00E62190">
        <w:rPr>
          <w:rFonts w:cs="Times New Roman"/>
          <w:szCs w:val="24"/>
        </w:rPr>
        <w:t xml:space="preserve">esperimenti ripetibili. L’analisi dei dati riveste quindi un ruolo fondamentale in quanto permette di ricavare informazioni utili </w:t>
      </w:r>
      <w:r w:rsidR="008F7451">
        <w:rPr>
          <w:rFonts w:cs="Times New Roman"/>
          <w:szCs w:val="24"/>
        </w:rPr>
        <w:t>da nozioni grezze</w:t>
      </w:r>
      <w:r w:rsidR="00E62190">
        <w:rPr>
          <w:rFonts w:cs="Times New Roman"/>
          <w:szCs w:val="24"/>
        </w:rPr>
        <w:t xml:space="preserve">. Questo processo inizia con la raccolta dei dati e </w:t>
      </w:r>
      <w:r w:rsidR="008F7451">
        <w:rPr>
          <w:rFonts w:cs="Times New Roman"/>
          <w:szCs w:val="24"/>
        </w:rPr>
        <w:t>la loro organizzazione all’interno di strutture che ne facilitino le</w:t>
      </w:r>
      <w:r w:rsidR="008F7451" w:rsidRPr="008F7451">
        <w:rPr>
          <w:rFonts w:cs="Times New Roman"/>
          <w:szCs w:val="24"/>
        </w:rPr>
        <w:t xml:space="preserve"> </w:t>
      </w:r>
      <w:r w:rsidR="008F7451">
        <w:rPr>
          <w:rFonts w:cs="Times New Roman"/>
          <w:szCs w:val="24"/>
        </w:rPr>
        <w:t xml:space="preserve">successive operazioni; ne segue la pulizia che ha lo scopo di eliminare doppioni, </w:t>
      </w:r>
      <w:proofErr w:type="spellStart"/>
      <w:r w:rsidR="008F7451">
        <w:rPr>
          <w:rFonts w:cs="Times New Roman"/>
          <w:szCs w:val="24"/>
        </w:rPr>
        <w:t>outlier</w:t>
      </w:r>
      <w:proofErr w:type="spellEnd"/>
      <w:r w:rsidR="008F7451">
        <w:rPr>
          <w:rFonts w:cs="Times New Roman"/>
          <w:szCs w:val="24"/>
        </w:rPr>
        <w:t xml:space="preserve"> ed eventuali errori nelle misurazioni (come il rumore). Segue l’analisi vera e propria che, tramite l’ausilio di algoritmi, permette di estrarre le informazioni. Non meno importante è la visualizzazione dei dati e dei risultati che ha </w:t>
      </w:r>
      <w:r w:rsidR="00472B1C">
        <w:rPr>
          <w:rFonts w:cs="Times New Roman"/>
          <w:szCs w:val="24"/>
        </w:rPr>
        <w:t xml:space="preserve">come scopo quello di presentare in modo chiaro ed efficiente le conclusioni raggiunte. L’importanza di questo aspetto della ricerca </w:t>
      </w:r>
      <w:r w:rsidR="00FB522F">
        <w:rPr>
          <w:rFonts w:cs="Times New Roman"/>
          <w:szCs w:val="24"/>
        </w:rPr>
        <w:t>è data dal fatto che le pubblicazioni saranno valutate da colleghi accademici ed esperti del settore con l’obbiettivo di giudicare l’effettivo contributo e la forza innovativa delle idee proposte</w:t>
      </w:r>
      <w:r w:rsidR="00472B1C">
        <w:rPr>
          <w:rFonts w:cs="Times New Roman"/>
          <w:szCs w:val="24"/>
        </w:rPr>
        <w:t xml:space="preserve">. Esistono vari strumenti che permettono di raggiungere questo obbiettivo, un esempio possono essere i grafici e le tabelle; la scelta sarà sempre legata, non solo alla struttura delle informazioni che si vogliono rappresentare, ma anche al tipo di pubblico a cui ci si vuole rivolgere. </w:t>
      </w:r>
    </w:p>
    <w:p w14:paraId="334F737D" w14:textId="23378563" w:rsidR="00CF47A1" w:rsidRDefault="00CF47A1" w:rsidP="00FC4E22">
      <w:pPr>
        <w:spacing w:line="276" w:lineRule="auto"/>
        <w:rPr>
          <w:rFonts w:cs="Times New Roman"/>
          <w:szCs w:val="24"/>
        </w:rPr>
      </w:pPr>
      <w:r>
        <w:rPr>
          <w:rFonts w:cs="Times New Roman"/>
          <w:szCs w:val="24"/>
        </w:rPr>
        <w:t>*** PROBLEMA ***</w:t>
      </w:r>
    </w:p>
    <w:p w14:paraId="1FD5FD61" w14:textId="77777777" w:rsidR="001A1375" w:rsidRDefault="001A1375" w:rsidP="001A1375">
      <w:pPr>
        <w:spacing w:line="276" w:lineRule="auto"/>
        <w:rPr>
          <w:rFonts w:cs="Times New Roman"/>
          <w:szCs w:val="24"/>
        </w:rPr>
      </w:pPr>
      <w:r>
        <w:rPr>
          <w:rFonts w:cs="Times New Roman"/>
          <w:szCs w:val="24"/>
        </w:rPr>
        <w:t>La scrittura di un articolo ha delle difficoltà: è necessario definire l’obbiettivo e le tappe per raggiungerlo, suddividere il corpo in paragrafi chiari e intuitivi, fornire una moltitudine di esempi e similitudini così da favorire la comprensione da parte del lettore, ma soprattutto richiede una visione completa dell’argomento di cui si sta parlando</w:t>
      </w:r>
      <w:sdt>
        <w:sdtPr>
          <w:rPr>
            <w:rFonts w:cs="Times New Roman"/>
            <w:szCs w:val="24"/>
          </w:rPr>
          <w:id w:val="1375963800"/>
          <w:citation/>
        </w:sdtPr>
        <w:sdtContent>
          <w:r>
            <w:rPr>
              <w:rFonts w:cs="Times New Roman"/>
              <w:szCs w:val="24"/>
            </w:rPr>
            <w:fldChar w:fldCharType="begin"/>
          </w:r>
          <w:r>
            <w:rPr>
              <w:rFonts w:cs="Times New Roman"/>
              <w:szCs w:val="24"/>
            </w:rPr>
            <w:instrText xml:space="preserve"> CITATION Mes \l 1040 </w:instrText>
          </w:r>
          <w:r>
            <w:rPr>
              <w:rFonts w:cs="Times New Roman"/>
              <w:szCs w:val="24"/>
            </w:rPr>
            <w:fldChar w:fldCharType="separate"/>
          </w:r>
          <w:r>
            <w:rPr>
              <w:rFonts w:cs="Times New Roman"/>
              <w:noProof/>
              <w:szCs w:val="24"/>
            </w:rPr>
            <w:t xml:space="preserve"> </w:t>
          </w:r>
          <w:r w:rsidRPr="00EB4968">
            <w:rPr>
              <w:rFonts w:cs="Times New Roman"/>
              <w:noProof/>
              <w:szCs w:val="24"/>
            </w:rPr>
            <w:t>[1]</w:t>
          </w:r>
          <w:r>
            <w:rPr>
              <w:rFonts w:cs="Times New Roman"/>
              <w:szCs w:val="24"/>
            </w:rPr>
            <w:fldChar w:fldCharType="end"/>
          </w:r>
        </w:sdtContent>
      </w:sdt>
      <w:r>
        <w:rPr>
          <w:rFonts w:cs="Times New Roman"/>
          <w:szCs w:val="24"/>
        </w:rPr>
        <w:t xml:space="preserve">. La ricerca scientifica viene svolta su un argomento ben preciso attorno al quale si possono individuare delle problematiche ben chiare, inoltre la ricerca deve poter aggiungere novità allo stato dell’arte oppure rivedere in una diversa ottica argomenti già affrontati. Il suo scopo è quello di essere utile agli altri aggiungendo qualcosa di nuovo e tutti gli altri lavori fatti sullo stesso argomento dovranno tenerne conto. La ricerca deve inoltre fornire elementi che </w:t>
      </w:r>
      <w:r>
        <w:rPr>
          <w:rFonts w:cs="Times New Roman"/>
          <w:szCs w:val="24"/>
        </w:rPr>
        <w:lastRenderedPageBreak/>
        <w:t>permettano di metterla in discussione (verifica delle conclusioni raggiunte) e consentire ad altri di continuarne il lavoro.</w:t>
      </w:r>
    </w:p>
    <w:p w14:paraId="6F66487A" w14:textId="77777777" w:rsidR="001A1375" w:rsidRDefault="001A1375" w:rsidP="001A1375">
      <w:pPr>
        <w:spacing w:line="276" w:lineRule="auto"/>
        <w:rPr>
          <w:rFonts w:cs="Times New Roman"/>
          <w:szCs w:val="24"/>
        </w:rPr>
      </w:pPr>
      <w:r>
        <w:rPr>
          <w:rFonts w:cs="Times New Roman"/>
          <w:szCs w:val="24"/>
        </w:rPr>
        <w:t>Per raggiungere tutti questi obbiettivi è necessario scrivere articoli di qualità ed è per cui fondamentale informarsi approfonditamente sull’argomento, prima di iniziare il lavoro. La prima legge della comunicazione di Wittington dice che “quando qualcuno spiega un argomento che non ha ben capito, sarà compreso solo da chi ne sa più di lui”</w:t>
      </w:r>
      <w:sdt>
        <w:sdtPr>
          <w:rPr>
            <w:rFonts w:cs="Times New Roman"/>
            <w:szCs w:val="24"/>
          </w:rPr>
          <w:id w:val="-911927834"/>
          <w:citation/>
        </w:sdtPr>
        <w:sdtContent>
          <w:r>
            <w:rPr>
              <w:rFonts w:cs="Times New Roman"/>
              <w:szCs w:val="24"/>
            </w:rPr>
            <w:fldChar w:fldCharType="begin"/>
          </w:r>
          <w:r>
            <w:rPr>
              <w:rFonts w:cs="Times New Roman"/>
              <w:szCs w:val="24"/>
            </w:rPr>
            <w:instrText xml:space="preserve"> CITATION Uni \l 1040 </w:instrText>
          </w:r>
          <w:r>
            <w:rPr>
              <w:rFonts w:cs="Times New Roman"/>
              <w:szCs w:val="24"/>
            </w:rPr>
            <w:fldChar w:fldCharType="separate"/>
          </w:r>
          <w:r>
            <w:rPr>
              <w:rFonts w:cs="Times New Roman"/>
              <w:noProof/>
              <w:szCs w:val="24"/>
            </w:rPr>
            <w:t xml:space="preserve"> </w:t>
          </w:r>
          <w:r w:rsidRPr="00EB4968">
            <w:rPr>
              <w:rFonts w:cs="Times New Roman"/>
              <w:noProof/>
              <w:szCs w:val="24"/>
            </w:rPr>
            <w:t>[2]</w:t>
          </w:r>
          <w:r>
            <w:rPr>
              <w:rFonts w:cs="Times New Roman"/>
              <w:szCs w:val="24"/>
            </w:rPr>
            <w:fldChar w:fldCharType="end"/>
          </w:r>
        </w:sdtContent>
      </w:sdt>
      <w:r>
        <w:rPr>
          <w:rFonts w:cs="Times New Roman"/>
          <w:szCs w:val="24"/>
        </w:rPr>
        <w:t>. Quindi se si scrive un articolo senza aver compreso appieno l’argomento di cui si sta parlando, è probabile che il lettore non riuscirà a capirlo.</w:t>
      </w:r>
    </w:p>
    <w:p w14:paraId="41F77325" w14:textId="77777777" w:rsidR="001A1375" w:rsidRDefault="001A1375" w:rsidP="001A1375">
      <w:pPr>
        <w:spacing w:line="276" w:lineRule="auto"/>
        <w:rPr>
          <w:rFonts w:cs="Times New Roman"/>
          <w:szCs w:val="24"/>
        </w:rPr>
      </w:pPr>
      <w:r>
        <w:rPr>
          <w:rFonts w:cs="Times New Roman"/>
          <w:szCs w:val="24"/>
        </w:rPr>
        <w:t>Ne consegue che avere una profonda conoscenza dell’argomento aiuta a:</w:t>
      </w:r>
    </w:p>
    <w:p w14:paraId="4D0931F9" w14:textId="77777777" w:rsidR="001A1375" w:rsidRDefault="001A1375" w:rsidP="001A1375">
      <w:pPr>
        <w:pStyle w:val="Paragrafoelenco"/>
        <w:numPr>
          <w:ilvl w:val="0"/>
          <w:numId w:val="1"/>
        </w:numPr>
        <w:spacing w:line="276" w:lineRule="auto"/>
        <w:rPr>
          <w:rFonts w:cs="Times New Roman"/>
          <w:szCs w:val="24"/>
        </w:rPr>
      </w:pPr>
      <w:r>
        <w:rPr>
          <w:rFonts w:cs="Times New Roman"/>
          <w:szCs w:val="24"/>
        </w:rPr>
        <w:t>Non commettere errori che comprometterebbero l’immagine dell’autore e dell’editore.</w:t>
      </w:r>
    </w:p>
    <w:p w14:paraId="74CF0DFF" w14:textId="77777777" w:rsidR="001A1375" w:rsidRDefault="001A1375" w:rsidP="001A1375">
      <w:pPr>
        <w:pStyle w:val="Paragrafoelenco"/>
        <w:numPr>
          <w:ilvl w:val="0"/>
          <w:numId w:val="1"/>
        </w:numPr>
        <w:spacing w:line="276" w:lineRule="auto"/>
        <w:rPr>
          <w:rFonts w:cs="Times New Roman"/>
          <w:szCs w:val="24"/>
        </w:rPr>
      </w:pPr>
      <w:r>
        <w:rPr>
          <w:rFonts w:cs="Times New Roman"/>
          <w:szCs w:val="24"/>
        </w:rPr>
        <w:t>Scegliere gli aspetti più interessanti da trattare, individuati grazie all’esperienza personale maturata col tempo.</w:t>
      </w:r>
    </w:p>
    <w:p w14:paraId="4658E918" w14:textId="77777777" w:rsidR="001A1375" w:rsidRDefault="001A1375" w:rsidP="001A1375">
      <w:pPr>
        <w:pStyle w:val="Paragrafoelenco"/>
        <w:numPr>
          <w:ilvl w:val="0"/>
          <w:numId w:val="1"/>
        </w:numPr>
        <w:spacing w:line="276" w:lineRule="auto"/>
        <w:rPr>
          <w:rFonts w:cs="Times New Roman"/>
          <w:szCs w:val="24"/>
        </w:rPr>
      </w:pPr>
      <w:r>
        <w:rPr>
          <w:rFonts w:cs="Times New Roman"/>
          <w:szCs w:val="24"/>
        </w:rPr>
        <w:t>In generale a scrivere meglio: usare gli esempi e le parole più efficaci e creare un filo logico più chiaro.</w:t>
      </w:r>
    </w:p>
    <w:p w14:paraId="2E6C4425" w14:textId="4F8783E1" w:rsidR="005D2C72" w:rsidRDefault="001A1375" w:rsidP="00FB522F">
      <w:pPr>
        <w:spacing w:line="276" w:lineRule="auto"/>
        <w:rPr>
          <w:rFonts w:cs="Times New Roman"/>
          <w:szCs w:val="24"/>
        </w:rPr>
      </w:pPr>
      <w:r>
        <w:rPr>
          <w:rFonts w:cs="Times New Roman"/>
          <w:szCs w:val="24"/>
        </w:rPr>
        <w:t>Per raggiungere questo obbiettivo è cruciale</w:t>
      </w:r>
      <w:r w:rsidR="00FB522F">
        <w:rPr>
          <w:rFonts w:cs="Times New Roman"/>
          <w:szCs w:val="24"/>
        </w:rPr>
        <w:t xml:space="preserve"> l</w:t>
      </w:r>
      <w:r w:rsidR="00FB522F" w:rsidRPr="00D92E12">
        <w:rPr>
          <w:rFonts w:cs="Times New Roman"/>
          <w:szCs w:val="24"/>
        </w:rPr>
        <w:t xml:space="preserve">a </w:t>
      </w:r>
      <w:r w:rsidR="00FB522F">
        <w:rPr>
          <w:rFonts w:cs="Times New Roman"/>
          <w:szCs w:val="24"/>
        </w:rPr>
        <w:t xml:space="preserve">realizzazione della </w:t>
      </w:r>
      <w:r w:rsidR="00FB522F" w:rsidRPr="00D92E12">
        <w:rPr>
          <w:rFonts w:cs="Times New Roman"/>
          <w:szCs w:val="24"/>
        </w:rPr>
        <w:t>sezione</w:t>
      </w:r>
      <w:r w:rsidR="00FB522F">
        <w:rPr>
          <w:rFonts w:cs="Times New Roman"/>
          <w:szCs w:val="24"/>
        </w:rPr>
        <w:t xml:space="preserve"> denominata </w:t>
      </w:r>
      <w:r w:rsidR="00FB522F" w:rsidRPr="00CF47A1">
        <w:rPr>
          <w:rFonts w:cs="Times New Roman"/>
          <w:i/>
          <w:szCs w:val="24"/>
        </w:rPr>
        <w:t>related work</w:t>
      </w:r>
      <w:r w:rsidR="00FB522F">
        <w:rPr>
          <w:rFonts w:cs="Times New Roman"/>
          <w:i/>
          <w:szCs w:val="24"/>
        </w:rPr>
        <w:t xml:space="preserve"> </w:t>
      </w:r>
      <w:r w:rsidR="00FB522F">
        <w:rPr>
          <w:rFonts w:cs="Times New Roman"/>
          <w:szCs w:val="24"/>
        </w:rPr>
        <w:t>(</w:t>
      </w:r>
      <w:r w:rsidR="00FB522F" w:rsidRPr="00CF47A1">
        <w:rPr>
          <w:rFonts w:cs="Times New Roman"/>
          <w:i/>
          <w:szCs w:val="24"/>
        </w:rPr>
        <w:t>stato dell’arte</w:t>
      </w:r>
      <w:r w:rsidR="00FB522F">
        <w:rPr>
          <w:rFonts w:cs="Times New Roman"/>
          <w:szCs w:val="24"/>
        </w:rPr>
        <w:t>)</w:t>
      </w:r>
      <w:r>
        <w:rPr>
          <w:rFonts w:cs="Times New Roman"/>
          <w:szCs w:val="24"/>
        </w:rPr>
        <w:t>,</w:t>
      </w:r>
      <w:r w:rsidR="00FB522F">
        <w:rPr>
          <w:rFonts w:cs="Times New Roman"/>
          <w:szCs w:val="24"/>
        </w:rPr>
        <w:t xml:space="preserve"> definita </w:t>
      </w:r>
      <w:r w:rsidR="00FB522F" w:rsidRPr="00D92E12">
        <w:rPr>
          <w:rFonts w:cs="Times New Roman"/>
          <w:szCs w:val="24"/>
        </w:rPr>
        <w:t xml:space="preserve">come </w:t>
      </w:r>
      <w:r w:rsidR="00FB522F" w:rsidRPr="00D92E12">
        <w:rPr>
          <w:rFonts w:cs="Times New Roman"/>
          <w:color w:val="222222"/>
          <w:szCs w:val="24"/>
          <w:shd w:val="clear" w:color="auto" w:fill="FFFFFF"/>
        </w:rPr>
        <w:t>“il punto cui sono arrivate le ricerche in una determinata disciplina</w:t>
      </w:r>
      <w:r w:rsidR="00FB522F" w:rsidRPr="00D92E12">
        <w:rPr>
          <w:rFonts w:ascii="Arial" w:hAnsi="Arial" w:cs="Arial"/>
          <w:color w:val="222222"/>
          <w:sz w:val="21"/>
          <w:szCs w:val="21"/>
          <w:shd w:val="clear" w:color="auto" w:fill="FFFFFF"/>
        </w:rPr>
        <w:t>”</w:t>
      </w:r>
      <w:sdt>
        <w:sdtPr>
          <w:rPr>
            <w:rFonts w:ascii="Arial" w:hAnsi="Arial" w:cs="Arial"/>
            <w:color w:val="222222"/>
            <w:sz w:val="21"/>
            <w:szCs w:val="21"/>
            <w:shd w:val="clear" w:color="auto" w:fill="FFFFFF"/>
          </w:rPr>
          <w:id w:val="-1982371265"/>
          <w:citation/>
        </w:sdtPr>
        <w:sdtContent>
          <w:r w:rsidR="00FB522F" w:rsidRPr="00D92E12">
            <w:rPr>
              <w:rFonts w:ascii="Arial" w:hAnsi="Arial" w:cs="Arial"/>
              <w:color w:val="222222"/>
              <w:sz w:val="21"/>
              <w:szCs w:val="21"/>
              <w:shd w:val="clear" w:color="auto" w:fill="FFFFFF"/>
            </w:rPr>
            <w:fldChar w:fldCharType="begin"/>
          </w:r>
          <w:r w:rsidR="00FB522F" w:rsidRPr="00D92E12">
            <w:rPr>
              <w:rFonts w:ascii="Arial" w:hAnsi="Arial" w:cs="Arial"/>
              <w:color w:val="222222"/>
              <w:sz w:val="21"/>
              <w:szCs w:val="21"/>
              <w:shd w:val="clear" w:color="auto" w:fill="FFFFFF"/>
            </w:rPr>
            <w:instrText xml:space="preserve"> CITATION htt \l 1040 </w:instrText>
          </w:r>
          <w:r w:rsidR="00FB522F" w:rsidRPr="00D92E12">
            <w:rPr>
              <w:rFonts w:ascii="Arial" w:hAnsi="Arial" w:cs="Arial"/>
              <w:color w:val="222222"/>
              <w:sz w:val="21"/>
              <w:szCs w:val="21"/>
              <w:shd w:val="clear" w:color="auto" w:fill="FFFFFF"/>
            </w:rPr>
            <w:fldChar w:fldCharType="separate"/>
          </w:r>
          <w:r w:rsidR="00FB522F">
            <w:rPr>
              <w:rFonts w:ascii="Arial" w:hAnsi="Arial" w:cs="Arial"/>
              <w:noProof/>
              <w:color w:val="222222"/>
              <w:sz w:val="21"/>
              <w:szCs w:val="21"/>
              <w:shd w:val="clear" w:color="auto" w:fill="FFFFFF"/>
            </w:rPr>
            <w:t xml:space="preserve"> </w:t>
          </w:r>
          <w:r w:rsidR="00FB522F" w:rsidRPr="00EB4968">
            <w:rPr>
              <w:rFonts w:ascii="Arial" w:hAnsi="Arial" w:cs="Arial"/>
              <w:noProof/>
              <w:color w:val="222222"/>
              <w:sz w:val="21"/>
              <w:szCs w:val="21"/>
              <w:shd w:val="clear" w:color="auto" w:fill="FFFFFF"/>
            </w:rPr>
            <w:t>[3]</w:t>
          </w:r>
          <w:r w:rsidR="00FB522F" w:rsidRPr="00D92E12">
            <w:rPr>
              <w:rFonts w:ascii="Arial" w:hAnsi="Arial" w:cs="Arial"/>
              <w:color w:val="222222"/>
              <w:sz w:val="21"/>
              <w:szCs w:val="21"/>
              <w:shd w:val="clear" w:color="auto" w:fill="FFFFFF"/>
            </w:rPr>
            <w:fldChar w:fldCharType="end"/>
          </w:r>
        </w:sdtContent>
      </w:sdt>
      <w:r w:rsidR="00FB522F">
        <w:rPr>
          <w:rFonts w:cs="Times New Roman"/>
          <w:szCs w:val="24"/>
        </w:rPr>
        <w:t xml:space="preserve"> . Tale sezione dettaglia il lavoro svolto nell’ambito della ricerca da altri colleghi, illustra come il lavoro proposto si differenzi dagli approcci preesistenti e costituisce, in ultima analisi, la motivazione stessa dei contributi dell’articolo. </w:t>
      </w:r>
      <w:r w:rsidR="00CF47A1">
        <w:rPr>
          <w:rFonts w:cs="Times New Roman"/>
          <w:szCs w:val="24"/>
        </w:rPr>
        <w:t>Purtroppo, ai giorni d’oggi, produrre una sezione completa sullo stato dell’arte è un lavoro sempre più arduo</w:t>
      </w:r>
      <w:r w:rsidR="00FB522F">
        <w:rPr>
          <w:rFonts w:cs="Times New Roman"/>
          <w:szCs w:val="24"/>
        </w:rPr>
        <w:t xml:space="preserve"> perché per avere una visione completa dell’argomento sarebbe necessario che l’autore fosse a conoscenza di qualsiasi pubblicazione mai uscita al riguardo ed è impossibile per un essere umano revisionarla manualmente nella sua interezza.</w:t>
      </w:r>
      <w:r w:rsidR="005D2C72">
        <w:rPr>
          <w:rFonts w:cs="Times New Roman"/>
          <w:szCs w:val="24"/>
        </w:rPr>
        <w:t xml:space="preserve"> </w:t>
      </w:r>
      <w:r w:rsidR="00966CE7">
        <w:rPr>
          <w:rFonts w:cs="Times New Roman"/>
          <w:szCs w:val="24"/>
        </w:rPr>
        <w:t>Nel periodo che va dalla fine degli anni ’90 al 2015, il numero delle pubblicazioni è aumentato in modo esponenziale, in particolare modo negli ambienti di carattere scientifico/matematico come l’economia, la computer science e la medicina.</w:t>
      </w:r>
      <w:sdt>
        <w:sdtPr>
          <w:rPr>
            <w:rFonts w:cs="Times New Roman"/>
            <w:szCs w:val="24"/>
          </w:rPr>
          <w:id w:val="-1597701155"/>
          <w:citation/>
        </w:sdtPr>
        <w:sdtContent>
          <w:r w:rsidR="00966CE7">
            <w:rPr>
              <w:rFonts w:cs="Times New Roman"/>
              <w:szCs w:val="24"/>
            </w:rPr>
            <w:fldChar w:fldCharType="begin"/>
          </w:r>
          <w:r w:rsidR="00966CE7">
            <w:rPr>
              <w:rFonts w:cs="Times New Roman"/>
              <w:szCs w:val="24"/>
            </w:rPr>
            <w:instrText xml:space="preserve"> CITATION Gro \l 1040 </w:instrText>
          </w:r>
          <w:r w:rsidR="00966CE7">
            <w:rPr>
              <w:rFonts w:cs="Times New Roman"/>
              <w:szCs w:val="24"/>
            </w:rPr>
            <w:fldChar w:fldCharType="separate"/>
          </w:r>
          <w:r w:rsidR="00966CE7">
            <w:rPr>
              <w:rFonts w:cs="Times New Roman"/>
              <w:noProof/>
              <w:szCs w:val="24"/>
            </w:rPr>
            <w:t xml:space="preserve"> </w:t>
          </w:r>
          <w:r w:rsidR="00966CE7" w:rsidRPr="00966CE7">
            <w:rPr>
              <w:rFonts w:cs="Times New Roman"/>
              <w:noProof/>
              <w:szCs w:val="24"/>
            </w:rPr>
            <w:t>[2]</w:t>
          </w:r>
          <w:r w:rsidR="00966CE7">
            <w:rPr>
              <w:rFonts w:cs="Times New Roman"/>
              <w:szCs w:val="24"/>
            </w:rPr>
            <w:fldChar w:fldCharType="end"/>
          </w:r>
        </w:sdtContent>
      </w:sdt>
      <w:r w:rsidR="00966CE7">
        <w:rPr>
          <w:rFonts w:cs="Times New Roman"/>
          <w:szCs w:val="24"/>
        </w:rPr>
        <w:t xml:space="preserve"> Negli ultimi anni si è vista una rapida espansione di articoli legati ad argomenti considerati di nicchia. Ne è un esempio </w:t>
      </w:r>
      <w:proofErr w:type="gramStart"/>
      <w:r w:rsidR="00966CE7">
        <w:rPr>
          <w:rFonts w:cs="Times New Roman"/>
          <w:szCs w:val="24"/>
        </w:rPr>
        <w:t>il machine</w:t>
      </w:r>
      <w:proofErr w:type="gramEnd"/>
      <w:r w:rsidR="00966CE7">
        <w:rPr>
          <w:rFonts w:cs="Times New Roman"/>
          <w:szCs w:val="24"/>
        </w:rPr>
        <w:t xml:space="preserve"> learning che, nonostante nasca nei primi anni 70, </w:t>
      </w:r>
      <w:r w:rsidR="00330669">
        <w:rPr>
          <w:rFonts w:cs="Times New Roman"/>
          <w:szCs w:val="24"/>
        </w:rPr>
        <w:t>ha</w:t>
      </w:r>
      <w:r w:rsidR="00966CE7">
        <w:rPr>
          <w:rFonts w:cs="Times New Roman"/>
          <w:szCs w:val="24"/>
        </w:rPr>
        <w:t xml:space="preserve"> iniziato a diffondersi solo verso la fine dei 90; quest</w:t>
      </w:r>
      <w:r w:rsidR="007475F2">
        <w:rPr>
          <w:rFonts w:cs="Times New Roman"/>
          <w:szCs w:val="24"/>
        </w:rPr>
        <w:t>a crescita esponenziale</w:t>
      </w:r>
      <w:r w:rsidR="00966CE7">
        <w:rPr>
          <w:rFonts w:cs="Times New Roman"/>
          <w:szCs w:val="24"/>
        </w:rPr>
        <w:t xml:space="preserve"> è stat</w:t>
      </w:r>
      <w:r w:rsidR="007475F2">
        <w:rPr>
          <w:rFonts w:cs="Times New Roman"/>
          <w:szCs w:val="24"/>
        </w:rPr>
        <w:t>a</w:t>
      </w:r>
      <w:r w:rsidR="00966CE7">
        <w:rPr>
          <w:rFonts w:cs="Times New Roman"/>
          <w:szCs w:val="24"/>
        </w:rPr>
        <w:t xml:space="preserve"> possibile </w:t>
      </w:r>
      <w:r w:rsidR="007475F2">
        <w:rPr>
          <w:rFonts w:cs="Times New Roman"/>
          <w:szCs w:val="24"/>
        </w:rPr>
        <w:t xml:space="preserve">grazie </w:t>
      </w:r>
      <w:r w:rsidR="00814991">
        <w:rPr>
          <w:rFonts w:cs="Times New Roman"/>
          <w:szCs w:val="24"/>
        </w:rPr>
        <w:t>al progredire della tecnologia che ha dotato i computer di una maggiore potenza di calcolo e dalla possibilità di accedere, in modo semplice, a una più vasta mole di informazioni</w:t>
      </w:r>
      <w:r w:rsidR="007475F2">
        <w:rPr>
          <w:rFonts w:cs="Times New Roman"/>
          <w:szCs w:val="24"/>
        </w:rPr>
        <w:t xml:space="preserve"> (sviluppo e diffusione del Web)</w:t>
      </w:r>
      <w:r w:rsidR="00814991">
        <w:rPr>
          <w:rFonts w:cs="Times New Roman"/>
          <w:szCs w:val="24"/>
        </w:rPr>
        <w:t>.</w:t>
      </w:r>
    </w:p>
    <w:p w14:paraId="0339B490" w14:textId="2FD6D05B" w:rsidR="00814991" w:rsidRDefault="00814991" w:rsidP="00FB522F">
      <w:pPr>
        <w:spacing w:line="276" w:lineRule="auto"/>
        <w:rPr>
          <w:rFonts w:cs="Times New Roman"/>
          <w:szCs w:val="24"/>
        </w:rPr>
      </w:pPr>
      <w:r>
        <w:rPr>
          <w:rFonts w:cs="Times New Roman"/>
          <w:noProof/>
          <w:szCs w:val="24"/>
        </w:rPr>
        <w:lastRenderedPageBreak/>
        <w:drawing>
          <wp:inline distT="0" distB="0" distL="0" distR="0" wp14:anchorId="5F0411EB" wp14:editId="2FABBE32">
            <wp:extent cx="5039995" cy="3430270"/>
            <wp:effectExtent l="0" t="0" r="825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he Growth of AI and Machine Learning Topics in Computer Science Publications.png"/>
                    <pic:cNvPicPr/>
                  </pic:nvPicPr>
                  <pic:blipFill>
                    <a:blip r:embed="rId10">
                      <a:extLst>
                        <a:ext uri="{28A0092B-C50C-407E-A947-70E740481C1C}">
                          <a14:useLocalDpi xmlns:a14="http://schemas.microsoft.com/office/drawing/2010/main" val="0"/>
                        </a:ext>
                      </a:extLst>
                    </a:blip>
                    <a:stretch>
                      <a:fillRect/>
                    </a:stretch>
                  </pic:blipFill>
                  <pic:spPr>
                    <a:xfrm>
                      <a:off x="0" y="0"/>
                      <a:ext cx="5039995" cy="3430270"/>
                    </a:xfrm>
                    <a:prstGeom prst="rect">
                      <a:avLst/>
                    </a:prstGeom>
                  </pic:spPr>
                </pic:pic>
              </a:graphicData>
            </a:graphic>
          </wp:inline>
        </w:drawing>
      </w:r>
    </w:p>
    <w:p w14:paraId="6F9F750D" w14:textId="116A2E5B" w:rsidR="00814991" w:rsidRDefault="00814991" w:rsidP="00FC4E22">
      <w:pPr>
        <w:spacing w:line="276" w:lineRule="auto"/>
        <w:rPr>
          <w:rFonts w:cs="Times New Roman"/>
          <w:szCs w:val="24"/>
        </w:rPr>
      </w:pPr>
      <w:r>
        <w:rPr>
          <w:rFonts w:cs="Times New Roman"/>
          <w:szCs w:val="24"/>
        </w:rPr>
        <w:t xml:space="preserve">Si può vedere come la diffusione di questa nuova disciplina </w:t>
      </w:r>
      <w:r w:rsidR="00330669">
        <w:rPr>
          <w:rFonts w:cs="Times New Roman"/>
          <w:szCs w:val="24"/>
        </w:rPr>
        <w:t xml:space="preserve">abbia portato con </w:t>
      </w:r>
      <w:r w:rsidR="007475F2">
        <w:rPr>
          <w:rFonts w:cs="Times New Roman"/>
          <w:szCs w:val="24"/>
        </w:rPr>
        <w:t>sé</w:t>
      </w:r>
      <w:r w:rsidR="00330669">
        <w:rPr>
          <w:rFonts w:cs="Times New Roman"/>
          <w:szCs w:val="24"/>
        </w:rPr>
        <w:t xml:space="preserve"> </w:t>
      </w:r>
      <w:r w:rsidR="007475F2">
        <w:rPr>
          <w:rFonts w:cs="Times New Roman"/>
          <w:szCs w:val="24"/>
        </w:rPr>
        <w:t>la crescita</w:t>
      </w:r>
      <w:r w:rsidR="00330669">
        <w:rPr>
          <w:rFonts w:cs="Times New Roman"/>
          <w:szCs w:val="24"/>
        </w:rPr>
        <w:t xml:space="preserve"> di molti rami legati a essa (come il k-</w:t>
      </w:r>
      <w:proofErr w:type="spellStart"/>
      <w:r w:rsidR="00330669">
        <w:rPr>
          <w:rFonts w:cs="Times New Roman"/>
          <w:szCs w:val="24"/>
        </w:rPr>
        <w:t>means</w:t>
      </w:r>
      <w:proofErr w:type="spellEnd"/>
      <w:r w:rsidR="00330669">
        <w:rPr>
          <w:rFonts w:cs="Times New Roman"/>
          <w:szCs w:val="24"/>
        </w:rPr>
        <w:t xml:space="preserve"> e </w:t>
      </w:r>
      <w:proofErr w:type="spellStart"/>
      <w:r w:rsidR="00330669">
        <w:rPr>
          <w:rFonts w:cs="Times New Roman"/>
          <w:szCs w:val="24"/>
        </w:rPr>
        <w:t>svm</w:t>
      </w:r>
      <w:proofErr w:type="spellEnd"/>
      <w:r w:rsidR="00330669">
        <w:rPr>
          <w:rFonts w:cs="Times New Roman"/>
          <w:szCs w:val="24"/>
        </w:rPr>
        <w:t>)</w:t>
      </w:r>
      <w:r w:rsidR="007475F2">
        <w:rPr>
          <w:rFonts w:cs="Times New Roman"/>
          <w:szCs w:val="24"/>
        </w:rPr>
        <w:t>, ma anche</w:t>
      </w:r>
      <w:r w:rsidR="00330669">
        <w:rPr>
          <w:rFonts w:cs="Times New Roman"/>
          <w:szCs w:val="24"/>
        </w:rPr>
        <w:t xml:space="preserve"> di campi di studio paralleli a lei, come il deep learning.</w:t>
      </w:r>
      <w:r w:rsidR="007475F2">
        <w:rPr>
          <w:rFonts w:cs="Times New Roman"/>
          <w:szCs w:val="24"/>
        </w:rPr>
        <w:t xml:space="preserve"> Si può quindi notare come lo sviluppo in un campo specifico porti la comunità scientifica ad esplorarne i vari aspetti, fare ricerca su di essi e produrre quindi pubblicazioni in cui si annunciano le scoperte effettuate. Questo porterà altri ricercatori ad approfondire</w:t>
      </w:r>
      <w:r w:rsidR="00D37191">
        <w:rPr>
          <w:rFonts w:cs="Times New Roman"/>
          <w:szCs w:val="24"/>
        </w:rPr>
        <w:t>, testare, confutare queste conclusioni; porterà a proporre nuovi approcci o ad utilizzare le conoscenze raggiunte in ambiti diversi, a cui non si era pensato. Si vede quindi con quale rapidità e estensione si propaghi questo sviluppo e insieme a lui anche il numero delle pubblicazioni.</w:t>
      </w:r>
    </w:p>
    <w:p w14:paraId="5E486712" w14:textId="77777777" w:rsidR="00616553" w:rsidRDefault="00171CBF" w:rsidP="00FC4E22">
      <w:pPr>
        <w:spacing w:line="276" w:lineRule="auto"/>
        <w:rPr>
          <w:rFonts w:cs="Times New Roman"/>
          <w:szCs w:val="24"/>
        </w:rPr>
      </w:pPr>
      <w:r>
        <w:rPr>
          <w:rFonts w:cs="Times New Roman"/>
          <w:szCs w:val="24"/>
        </w:rPr>
        <w:t xml:space="preserve">Altro fattore che ha favorito la crescita del numero delle pubblicazioni è stata la nascita di siti specializzati nel trovare, indicizzare e mostrare pubblicazioni; dei veri e propri motori di </w:t>
      </w:r>
      <w:proofErr w:type="spellStart"/>
      <w:r>
        <w:rPr>
          <w:rFonts w:cs="Times New Roman"/>
          <w:szCs w:val="24"/>
        </w:rPr>
        <w:t>riceca</w:t>
      </w:r>
      <w:proofErr w:type="spellEnd"/>
      <w:r>
        <w:rPr>
          <w:rFonts w:cs="Times New Roman"/>
          <w:szCs w:val="24"/>
        </w:rPr>
        <w:t xml:space="preserve"> (</w:t>
      </w:r>
      <w:proofErr w:type="spellStart"/>
      <w:r w:rsidRPr="00171CBF">
        <w:rPr>
          <w:rFonts w:cs="Times New Roman"/>
          <w:i/>
          <w:szCs w:val="24"/>
        </w:rPr>
        <w:t>search</w:t>
      </w:r>
      <w:proofErr w:type="spellEnd"/>
      <w:r w:rsidRPr="00171CBF">
        <w:rPr>
          <w:rFonts w:cs="Times New Roman"/>
          <w:i/>
          <w:szCs w:val="24"/>
        </w:rPr>
        <w:t xml:space="preserve"> </w:t>
      </w:r>
      <w:proofErr w:type="spellStart"/>
      <w:r w:rsidRPr="00171CBF">
        <w:rPr>
          <w:rFonts w:cs="Times New Roman"/>
          <w:i/>
          <w:szCs w:val="24"/>
        </w:rPr>
        <w:t>engine</w:t>
      </w:r>
      <w:proofErr w:type="spellEnd"/>
      <w:r>
        <w:rPr>
          <w:rFonts w:cs="Times New Roman"/>
          <w:szCs w:val="24"/>
        </w:rPr>
        <w:t>) per articoli sc</w:t>
      </w:r>
      <w:r w:rsidR="00F46A67">
        <w:rPr>
          <w:rFonts w:cs="Times New Roman"/>
          <w:szCs w:val="24"/>
        </w:rPr>
        <w:t>i</w:t>
      </w:r>
      <w:r>
        <w:rPr>
          <w:rFonts w:cs="Times New Roman"/>
          <w:szCs w:val="24"/>
        </w:rPr>
        <w:t>entif</w:t>
      </w:r>
      <w:r w:rsidR="00F46A67">
        <w:rPr>
          <w:rFonts w:cs="Times New Roman"/>
          <w:szCs w:val="24"/>
        </w:rPr>
        <w:t>i</w:t>
      </w:r>
      <w:r>
        <w:rPr>
          <w:rFonts w:cs="Times New Roman"/>
          <w:szCs w:val="24"/>
        </w:rPr>
        <w:t>ci. Ne esistono di vari tipi: alcuni conservano articoli relativi solo ad argomenti specifici</w:t>
      </w:r>
      <w:r w:rsidR="00F46A67">
        <w:rPr>
          <w:rFonts w:cs="Times New Roman"/>
          <w:szCs w:val="24"/>
        </w:rPr>
        <w:t xml:space="preserve"> come </w:t>
      </w:r>
      <w:proofErr w:type="spellStart"/>
      <w:r w:rsidR="00F46A67">
        <w:rPr>
          <w:rFonts w:cs="Times New Roman"/>
          <w:szCs w:val="24"/>
        </w:rPr>
        <w:t>PubMed</w:t>
      </w:r>
      <w:proofErr w:type="spellEnd"/>
      <w:r w:rsidR="00F46A67">
        <w:rPr>
          <w:rFonts w:cs="Times New Roman"/>
          <w:szCs w:val="24"/>
        </w:rPr>
        <w:t xml:space="preserve"> che è il punto di riferimento per quanto riguarda la letteratura scientifica biomedica; altri invece trattano tutti i campi di studio, un esempio è Google Scholar che cerca nel Web qualsiasi tipo di articolo (anche non di carattere scientifico).</w:t>
      </w:r>
    </w:p>
    <w:p w14:paraId="5A3CFE9A" w14:textId="0E85DDD3" w:rsidR="00616553" w:rsidRDefault="00616553" w:rsidP="00FC4E22">
      <w:pPr>
        <w:spacing w:line="276" w:lineRule="auto"/>
        <w:rPr>
          <w:rFonts w:cs="Times New Roman"/>
          <w:szCs w:val="24"/>
        </w:rPr>
      </w:pPr>
      <w:r>
        <w:rPr>
          <w:rFonts w:cs="Times New Roman"/>
          <w:noProof/>
          <w:szCs w:val="24"/>
        </w:rPr>
        <w:lastRenderedPageBreak/>
        <w:drawing>
          <wp:inline distT="0" distB="0" distL="0" distR="0" wp14:anchorId="409BB222" wp14:editId="63A71A62">
            <wp:extent cx="5039995" cy="2421255"/>
            <wp:effectExtent l="0" t="0" r="825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ublications Microsoft Academi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39995" cy="2421255"/>
                    </a:xfrm>
                    <a:prstGeom prst="rect">
                      <a:avLst/>
                    </a:prstGeom>
                  </pic:spPr>
                </pic:pic>
              </a:graphicData>
            </a:graphic>
          </wp:inline>
        </w:drawing>
      </w:r>
    </w:p>
    <w:p w14:paraId="4642FB8A" w14:textId="13E884D8" w:rsidR="001E7DDA" w:rsidRDefault="00F46A67" w:rsidP="00FC4E22">
      <w:pPr>
        <w:spacing w:line="276" w:lineRule="auto"/>
        <w:rPr>
          <w:rFonts w:cs="Times New Roman"/>
          <w:szCs w:val="24"/>
        </w:rPr>
      </w:pPr>
      <w:r>
        <w:rPr>
          <w:rFonts w:cs="Times New Roman"/>
          <w:szCs w:val="24"/>
        </w:rPr>
        <w:t>Tuttavia, tali motori di ricerca mostrano alcuni limiti</w:t>
      </w:r>
      <w:r w:rsidR="008B6E4C">
        <w:rPr>
          <w:rFonts w:cs="Times New Roman"/>
          <w:szCs w:val="24"/>
        </w:rPr>
        <w:t xml:space="preserve"> come la libertà che viene data all’utente quando esegue una ricerca. Pochi</w:t>
      </w:r>
      <w:r w:rsidR="0070508C">
        <w:rPr>
          <w:rFonts w:cs="Times New Roman"/>
          <w:szCs w:val="24"/>
        </w:rPr>
        <w:t xml:space="preserve"> motori di ricerca</w:t>
      </w:r>
      <w:r w:rsidR="008B6E4C">
        <w:rPr>
          <w:rFonts w:cs="Times New Roman"/>
          <w:szCs w:val="24"/>
        </w:rPr>
        <w:t>, in particolare quelli</w:t>
      </w:r>
      <w:r w:rsidR="0070508C">
        <w:rPr>
          <w:rFonts w:cs="Times New Roman"/>
          <w:szCs w:val="24"/>
        </w:rPr>
        <w:t xml:space="preserve"> che</w:t>
      </w:r>
      <w:r>
        <w:rPr>
          <w:rFonts w:cs="Times New Roman"/>
          <w:szCs w:val="24"/>
        </w:rPr>
        <w:t xml:space="preserve"> trattano ambiti specifici</w:t>
      </w:r>
      <w:r w:rsidR="0070508C">
        <w:rPr>
          <w:rFonts w:cs="Times New Roman"/>
          <w:szCs w:val="24"/>
        </w:rPr>
        <w:t xml:space="preserve">, come </w:t>
      </w:r>
      <w:proofErr w:type="spellStart"/>
      <w:r w:rsidR="0070508C">
        <w:rPr>
          <w:rFonts w:cs="Times New Roman"/>
          <w:szCs w:val="24"/>
        </w:rPr>
        <w:t>PubMed</w:t>
      </w:r>
      <w:proofErr w:type="spellEnd"/>
      <w:r w:rsidR="008B6E4C">
        <w:rPr>
          <w:rFonts w:cs="Times New Roman"/>
          <w:szCs w:val="24"/>
        </w:rPr>
        <w:t>,</w:t>
      </w:r>
      <w:r w:rsidR="0070508C">
        <w:rPr>
          <w:rFonts w:cs="Times New Roman"/>
          <w:szCs w:val="24"/>
        </w:rPr>
        <w:t xml:space="preserve"> permettono di formulare query in diversi formati</w:t>
      </w:r>
      <w:r w:rsidR="008B6E4C">
        <w:rPr>
          <w:rFonts w:cs="Times New Roman"/>
          <w:szCs w:val="24"/>
        </w:rPr>
        <w:t>;</w:t>
      </w:r>
      <w:r w:rsidR="0070508C">
        <w:rPr>
          <w:rFonts w:cs="Times New Roman"/>
          <w:szCs w:val="24"/>
        </w:rPr>
        <w:t xml:space="preserve"> l’utente può infatti decidere tra inserire delle parole chiave da cercare (sistema classico) o</w:t>
      </w:r>
      <w:r w:rsidR="008B6E4C">
        <w:rPr>
          <w:rFonts w:cs="Times New Roman"/>
          <w:szCs w:val="24"/>
        </w:rPr>
        <w:t>ppure può</w:t>
      </w:r>
      <w:r w:rsidR="0070508C">
        <w:rPr>
          <w:rFonts w:cs="Times New Roman"/>
          <w:szCs w:val="24"/>
        </w:rPr>
        <w:t xml:space="preserve">, tramite la ricerca avanzata, </w:t>
      </w:r>
      <w:r w:rsidR="008B6E4C">
        <w:rPr>
          <w:rFonts w:cs="Times New Roman"/>
          <w:szCs w:val="24"/>
        </w:rPr>
        <w:t>specificare il valore dei metadati degli articoli, metadati che possono essere molto specifici, come la paginazione dello stesso. In generale la ricerca avanzata permette di specificare una frase, dove cercare le parole (solo nel titolo, solo nel testo o in entrambi), l’autore, il giornale che lo ha pubblicato e la data in cui è stato scritto.</w:t>
      </w:r>
      <w:r w:rsidR="00CD0973">
        <w:rPr>
          <w:rFonts w:cs="Times New Roman"/>
          <w:szCs w:val="24"/>
        </w:rPr>
        <w:t xml:space="preserve"> Alcuni sono accessibili solo tramite abbonamento come Web of Science o permettono una maggiore accesso ed analisi della propria base di dati dietro sottoscrizione, un esempio sono </w:t>
      </w:r>
      <w:r w:rsidR="001E7DDA">
        <w:rPr>
          <w:rFonts w:cs="Times New Roman"/>
          <w:szCs w:val="24"/>
        </w:rPr>
        <w:t>le API Academic Knowledge di Microsoft Academic che offrono servizi come il completamento automatico delle query e una migliore visualizzazione dei risultati, tramite grafici e tabelle</w:t>
      </w:r>
      <w:r w:rsidR="00672774">
        <w:rPr>
          <w:rFonts w:cs="Times New Roman"/>
          <w:szCs w:val="24"/>
        </w:rPr>
        <w:t xml:space="preserve"> che mettono in relazione i collegamenti tra i dati</w:t>
      </w:r>
      <w:r w:rsidR="001E7DDA">
        <w:rPr>
          <w:rFonts w:cs="Times New Roman"/>
          <w:szCs w:val="24"/>
        </w:rPr>
        <w:t>.</w:t>
      </w:r>
      <w:r w:rsidR="00672774">
        <w:rPr>
          <w:rFonts w:cs="Times New Roman"/>
          <w:szCs w:val="24"/>
        </w:rPr>
        <w:t xml:space="preserve"> Altri limiti possono essere la lentezza nell’eseguire le query, quindi il lasso di tempo che trascorre dal momento in cui premo invio e quando mi vengono mostrati i risultati (problema che affligge particolarmente Microsoft Academic)</w:t>
      </w:r>
      <w:r w:rsidR="00616553">
        <w:rPr>
          <w:rFonts w:cs="Times New Roman"/>
          <w:szCs w:val="24"/>
        </w:rPr>
        <w:t>. O</w:t>
      </w:r>
      <w:r w:rsidR="00672774">
        <w:rPr>
          <w:rFonts w:cs="Times New Roman"/>
          <w:szCs w:val="24"/>
        </w:rPr>
        <w:t xml:space="preserve">ppure il numero limitato di richieste che soddisfano in un certo lasso di tempo, Scholar per esempio, dopo che l’utente ha trascorso del tempo a navigare nel sito </w:t>
      </w:r>
      <w:r w:rsidR="00616553">
        <w:rPr>
          <w:rFonts w:cs="Times New Roman"/>
          <w:szCs w:val="24"/>
        </w:rPr>
        <w:t xml:space="preserve">gli </w:t>
      </w:r>
      <w:r w:rsidR="00672774">
        <w:rPr>
          <w:rFonts w:cs="Times New Roman"/>
          <w:szCs w:val="24"/>
        </w:rPr>
        <w:t xml:space="preserve">può chiedere </w:t>
      </w:r>
      <w:r w:rsidR="00616553">
        <w:rPr>
          <w:rFonts w:cs="Times New Roman"/>
          <w:szCs w:val="24"/>
        </w:rPr>
        <w:t xml:space="preserve">il controllo </w:t>
      </w:r>
      <w:proofErr w:type="spellStart"/>
      <w:r w:rsidR="00616553">
        <w:rPr>
          <w:rFonts w:cs="Times New Roman"/>
          <w:szCs w:val="24"/>
        </w:rPr>
        <w:t>reCAPTCHA</w:t>
      </w:r>
      <w:proofErr w:type="spellEnd"/>
      <w:r w:rsidR="00616553">
        <w:rPr>
          <w:rFonts w:cs="Times New Roman"/>
          <w:szCs w:val="24"/>
        </w:rPr>
        <w:t xml:space="preserve">, per verificare che sia effettivamente un essere umano; </w:t>
      </w:r>
      <w:r w:rsidR="00616553" w:rsidRPr="00616553">
        <w:rPr>
          <w:rFonts w:cs="Times New Roman"/>
          <w:szCs w:val="24"/>
          <w:u w:val="single"/>
        </w:rPr>
        <w:t xml:space="preserve">dal 2018 Google ha iniziato a testare un sistema invisibile di </w:t>
      </w:r>
      <w:proofErr w:type="spellStart"/>
      <w:r w:rsidR="00616553" w:rsidRPr="00616553">
        <w:rPr>
          <w:rFonts w:cs="Times New Roman"/>
          <w:szCs w:val="24"/>
          <w:u w:val="single"/>
        </w:rPr>
        <w:t>reCAPTCHA</w:t>
      </w:r>
      <w:proofErr w:type="spellEnd"/>
      <w:r w:rsidR="00616553" w:rsidRPr="00616553">
        <w:rPr>
          <w:rFonts w:cs="Times New Roman"/>
          <w:szCs w:val="24"/>
          <w:u w:val="single"/>
        </w:rPr>
        <w:t xml:space="preserve"> che non richiede nessuna verifica visuale, invece questo nuovo sistema monitora attivamente le azioni dell’utente e gli assegna un punteggio che rappresenta la probabilità che sia un robot</w:t>
      </w:r>
      <w:r w:rsidR="00616553">
        <w:rPr>
          <w:rFonts w:cs="Times New Roman"/>
          <w:szCs w:val="24"/>
        </w:rPr>
        <w:t>.</w:t>
      </w:r>
    </w:p>
    <w:p w14:paraId="2E26E071" w14:textId="77777777" w:rsidR="00616553" w:rsidRDefault="001E7DDA" w:rsidP="00FC4E22">
      <w:pPr>
        <w:spacing w:line="276" w:lineRule="auto"/>
        <w:rPr>
          <w:rFonts w:cs="Times New Roman"/>
          <w:szCs w:val="24"/>
        </w:rPr>
      </w:pPr>
      <w:r>
        <w:rPr>
          <w:rFonts w:cs="Times New Roman"/>
          <w:szCs w:val="24"/>
        </w:rPr>
        <w:t xml:space="preserve">Un limite che accumuna tutti i </w:t>
      </w:r>
      <w:proofErr w:type="spellStart"/>
      <w:r>
        <w:rPr>
          <w:rFonts w:cs="Times New Roman"/>
          <w:szCs w:val="24"/>
        </w:rPr>
        <w:t>search</w:t>
      </w:r>
      <w:proofErr w:type="spellEnd"/>
      <w:r>
        <w:rPr>
          <w:rFonts w:cs="Times New Roman"/>
          <w:szCs w:val="24"/>
        </w:rPr>
        <w:t xml:space="preserve"> </w:t>
      </w:r>
      <w:proofErr w:type="spellStart"/>
      <w:r>
        <w:rPr>
          <w:rFonts w:cs="Times New Roman"/>
          <w:szCs w:val="24"/>
        </w:rPr>
        <w:t>engine</w:t>
      </w:r>
      <w:proofErr w:type="spellEnd"/>
      <w:r>
        <w:rPr>
          <w:rFonts w:cs="Times New Roman"/>
          <w:szCs w:val="24"/>
        </w:rPr>
        <w:t>, almeno nella loro versione gratuita, è l’efficacia nell’illustrare la totalità dei lavori proposti. Infatti, si limitano spesso a mostrare un elenco sequenziale dei lavori proposti, tipicamente ordinati per rilevanza. Molti permettono un diverso tipo di ordinamento, per data per esempio; altri permettono anche di effettuare altre operazioni di filtraggio dopo l’esecuzione della query.</w:t>
      </w:r>
    </w:p>
    <w:p w14:paraId="6C46B629" w14:textId="4604DA44" w:rsidR="00616553" w:rsidRDefault="00616553" w:rsidP="00FC4E22">
      <w:pPr>
        <w:spacing w:line="276" w:lineRule="auto"/>
        <w:rPr>
          <w:rFonts w:cs="Times New Roman"/>
          <w:szCs w:val="24"/>
        </w:rPr>
      </w:pPr>
      <w:r>
        <w:rPr>
          <w:rFonts w:cs="Times New Roman"/>
          <w:noProof/>
          <w:szCs w:val="24"/>
        </w:rPr>
        <w:lastRenderedPageBreak/>
        <w:drawing>
          <wp:inline distT="0" distB="0" distL="0" distR="0" wp14:anchorId="43363F17" wp14:editId="123443BA">
            <wp:extent cx="5039995" cy="2421255"/>
            <wp:effectExtent l="0" t="0" r="825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arch Results Microsoft Academi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39995" cy="2421255"/>
                    </a:xfrm>
                    <a:prstGeom prst="rect">
                      <a:avLst/>
                    </a:prstGeom>
                  </pic:spPr>
                </pic:pic>
              </a:graphicData>
            </a:graphic>
          </wp:inline>
        </w:drawing>
      </w:r>
    </w:p>
    <w:p w14:paraId="0ECDFA9F" w14:textId="247D0C1F" w:rsidR="00CF47A1" w:rsidRDefault="00672774" w:rsidP="00FC4E22">
      <w:pPr>
        <w:spacing w:line="276" w:lineRule="auto"/>
        <w:rPr>
          <w:rFonts w:cs="Times New Roman"/>
          <w:szCs w:val="24"/>
        </w:rPr>
      </w:pPr>
      <w:r>
        <w:rPr>
          <w:rFonts w:cs="Times New Roman"/>
          <w:szCs w:val="24"/>
        </w:rPr>
        <w:t>Per esempio,</w:t>
      </w:r>
      <w:r w:rsidR="001E7DDA">
        <w:rPr>
          <w:rFonts w:cs="Times New Roman"/>
          <w:szCs w:val="24"/>
        </w:rPr>
        <w:t xml:space="preserve"> Microsoft Academic permette di specificare un range di date entro il quale deve </w:t>
      </w:r>
      <w:r>
        <w:rPr>
          <w:rFonts w:cs="Times New Roman"/>
          <w:szCs w:val="24"/>
        </w:rPr>
        <w:t>cadere la pubblicazione, oppure uno o più autori tra quelli che sono comparsi più spesso tra i risultati.</w:t>
      </w:r>
      <w:r w:rsidR="00616553">
        <w:rPr>
          <w:rFonts w:cs="Times New Roman"/>
          <w:szCs w:val="24"/>
        </w:rPr>
        <w:t xml:space="preserve"> Questo rende</w:t>
      </w:r>
      <w:r w:rsidR="00CF47A1">
        <w:rPr>
          <w:rFonts w:cs="Times New Roman"/>
          <w:szCs w:val="24"/>
        </w:rPr>
        <w:t xml:space="preserve"> difficile dedurre dal volume di articoli prodotti gli argomenti principali e le linee di ricerca intraprese nel tempo. Alcuni motori di ricerca riescono ad estrapolare argomenti di interesse </w:t>
      </w:r>
      <w:r w:rsidR="00616553">
        <w:rPr>
          <w:rFonts w:cs="Times New Roman"/>
          <w:szCs w:val="24"/>
        </w:rPr>
        <w:t xml:space="preserve">legati al contenuto della ricerca </w:t>
      </w:r>
      <w:r w:rsidR="00CF47A1">
        <w:rPr>
          <w:rFonts w:cs="Times New Roman"/>
          <w:szCs w:val="24"/>
        </w:rPr>
        <w:t>ma non riescono a presentarli in maniera organica e strutturata.</w:t>
      </w:r>
    </w:p>
    <w:p w14:paraId="738CCC6E" w14:textId="05E9619F" w:rsidR="001241AE" w:rsidRDefault="001241AE" w:rsidP="00FC4E22">
      <w:pPr>
        <w:spacing w:line="276" w:lineRule="auto"/>
        <w:rPr>
          <w:rFonts w:cs="Times New Roman"/>
          <w:szCs w:val="24"/>
        </w:rPr>
      </w:pPr>
      <w:r>
        <w:rPr>
          <w:rFonts w:cs="Times New Roman"/>
          <w:szCs w:val="24"/>
        </w:rPr>
        <w:t xml:space="preserve">*** APPROCCIO RISOLUTIVO *** Per ovviare a tali inconvenienti, </w:t>
      </w:r>
      <w:r w:rsidR="007B23D2">
        <w:rPr>
          <w:rFonts w:cs="Times New Roman"/>
          <w:szCs w:val="24"/>
        </w:rPr>
        <w:t>viene proposto</w:t>
      </w:r>
      <w:r>
        <w:rPr>
          <w:rFonts w:cs="Times New Roman"/>
          <w:szCs w:val="24"/>
        </w:rPr>
        <w:t xml:space="preserve"> un metodo innovativo di sintesi dello stato dell’arte che mira alla creazione di un grafo</w:t>
      </w:r>
      <w:r w:rsidR="00BB4433">
        <w:rPr>
          <w:rFonts w:cs="Times New Roman"/>
          <w:szCs w:val="24"/>
        </w:rPr>
        <w:t>. In questo grafo, i nodi sono gli articoli mentre gli archi rappresentano le citazioni; l’idea è quella di partire da una o più pubblicazioni, raccoglierne gli articoli correlati e costruire dei grafi da cui estrarre informazioni, come gli articoli e gli autori più importanti per un certo insieme di parole chiave o i temi più diffusi.</w:t>
      </w:r>
      <w:r w:rsidR="000D552B">
        <w:rPr>
          <w:rFonts w:cs="Times New Roman"/>
          <w:szCs w:val="24"/>
        </w:rPr>
        <w:t xml:space="preserve"> </w:t>
      </w:r>
      <w:r w:rsidR="00BB4433">
        <w:rPr>
          <w:rFonts w:cs="Times New Roman"/>
          <w:szCs w:val="24"/>
        </w:rPr>
        <w:t xml:space="preserve">L’obbiettivo con cui viene costruito questo grafo è quello di mettere in evidenza </w:t>
      </w:r>
      <w:r>
        <w:rPr>
          <w:rFonts w:cs="Times New Roman"/>
          <w:szCs w:val="24"/>
        </w:rPr>
        <w:t>le relazioni tra articoli scientifici del passato degni di nota</w:t>
      </w:r>
      <w:r w:rsidR="00BB4433">
        <w:rPr>
          <w:rFonts w:cs="Times New Roman"/>
          <w:szCs w:val="24"/>
        </w:rPr>
        <w:t>,</w:t>
      </w:r>
      <w:r>
        <w:rPr>
          <w:rFonts w:cs="Times New Roman"/>
          <w:szCs w:val="24"/>
        </w:rPr>
        <w:t xml:space="preserve"> linee di ricerca passate ed attuali </w:t>
      </w:r>
      <w:r w:rsidR="00A5198E">
        <w:rPr>
          <w:rFonts w:cs="Times New Roman"/>
          <w:szCs w:val="24"/>
        </w:rPr>
        <w:t>in maniera</w:t>
      </w:r>
      <w:r>
        <w:rPr>
          <w:rFonts w:cs="Times New Roman"/>
          <w:szCs w:val="24"/>
        </w:rPr>
        <w:t xml:space="preserve"> gerarchica. La costruzione del grafo prevede diversi passaggi non banali, quali ad esempio l’estrazione di articoli passati giudicati rilevanti, il recupero dei metadati di un articolo necessari alla produzione del grafo </w:t>
      </w:r>
      <w:r w:rsidR="000D552B">
        <w:rPr>
          <w:rFonts w:cs="Times New Roman"/>
          <w:szCs w:val="24"/>
        </w:rPr>
        <w:t xml:space="preserve">quali </w:t>
      </w:r>
      <w:r>
        <w:rPr>
          <w:rFonts w:cs="Times New Roman"/>
          <w:szCs w:val="24"/>
        </w:rPr>
        <w:t>autori, titolo, date, articoli citati, articoli citanti</w:t>
      </w:r>
      <w:r w:rsidR="000D552B">
        <w:rPr>
          <w:rFonts w:cs="Times New Roman"/>
          <w:szCs w:val="24"/>
        </w:rPr>
        <w:t xml:space="preserve">; </w:t>
      </w:r>
      <w:r>
        <w:rPr>
          <w:rFonts w:cs="Times New Roman"/>
          <w:szCs w:val="24"/>
        </w:rPr>
        <w:t>nonché l’organizzazione delle informazioni in una base di dat</w:t>
      </w:r>
      <w:r w:rsidR="00E815D6">
        <w:rPr>
          <w:rFonts w:cs="Times New Roman"/>
          <w:szCs w:val="24"/>
        </w:rPr>
        <w:t xml:space="preserve">i </w:t>
      </w:r>
      <w:r>
        <w:rPr>
          <w:rFonts w:cs="Times New Roman"/>
          <w:szCs w:val="24"/>
        </w:rPr>
        <w:t>adatta al formato delle stesse</w:t>
      </w:r>
      <w:r w:rsidR="00E815D6">
        <w:rPr>
          <w:rFonts w:cs="Times New Roman"/>
          <w:szCs w:val="24"/>
        </w:rPr>
        <w:t>, in questo caso un database basato sui grafi.</w:t>
      </w:r>
    </w:p>
    <w:p w14:paraId="0AACEB16" w14:textId="1A78BD5D" w:rsidR="001241AE" w:rsidRDefault="001241AE" w:rsidP="00FC4E22">
      <w:pPr>
        <w:spacing w:line="276" w:lineRule="auto"/>
        <w:rPr>
          <w:rFonts w:cs="Times New Roman"/>
          <w:szCs w:val="24"/>
          <w:u w:val="single"/>
        </w:rPr>
      </w:pPr>
      <w:r w:rsidRPr="00E815D6">
        <w:rPr>
          <w:rFonts w:cs="Times New Roman"/>
          <w:szCs w:val="24"/>
          <w:u w:val="single"/>
        </w:rPr>
        <w:t xml:space="preserve">L’approccio proposto è stato implementato </w:t>
      </w:r>
      <w:r w:rsidR="00A5198E" w:rsidRPr="00E815D6">
        <w:rPr>
          <w:rFonts w:cs="Times New Roman"/>
          <w:szCs w:val="24"/>
          <w:u w:val="single"/>
        </w:rPr>
        <w:t>tramite</w:t>
      </w:r>
      <w:r w:rsidRPr="00E815D6">
        <w:rPr>
          <w:rFonts w:cs="Times New Roman"/>
          <w:szCs w:val="24"/>
          <w:u w:val="single"/>
        </w:rPr>
        <w:t xml:space="preserve"> un sof</w:t>
      </w:r>
      <w:r w:rsidR="00A5198E" w:rsidRPr="00E815D6">
        <w:rPr>
          <w:rFonts w:cs="Times New Roman"/>
          <w:szCs w:val="24"/>
          <w:u w:val="single"/>
        </w:rPr>
        <w:t>t</w:t>
      </w:r>
      <w:r w:rsidRPr="00E815D6">
        <w:rPr>
          <w:rFonts w:cs="Times New Roman"/>
          <w:szCs w:val="24"/>
          <w:u w:val="single"/>
        </w:rPr>
        <w:t xml:space="preserve">ware scritto nel linguaggio Go. Il software è rilasciato con licenza permissiva (VEDERE LICENZE) e </w:t>
      </w:r>
      <w:r w:rsidR="00A5198E" w:rsidRPr="00E815D6">
        <w:rPr>
          <w:rFonts w:cs="Times New Roman"/>
          <w:szCs w:val="24"/>
          <w:u w:val="single"/>
        </w:rPr>
        <w:t>disponibile</w:t>
      </w:r>
      <w:r w:rsidRPr="00E815D6">
        <w:rPr>
          <w:rFonts w:cs="Times New Roman"/>
          <w:szCs w:val="24"/>
          <w:u w:val="single"/>
        </w:rPr>
        <w:t xml:space="preserve"> su piattaforma GitHub</w:t>
      </w:r>
      <w:r w:rsidR="00BB4433" w:rsidRPr="00E815D6">
        <w:rPr>
          <w:rFonts w:cs="Times New Roman"/>
          <w:szCs w:val="24"/>
          <w:u w:val="single"/>
        </w:rPr>
        <w:t>, Selenium è rilasciato sotto licenza</w:t>
      </w:r>
      <w:r w:rsidR="00BB4433" w:rsidRPr="00E815D6">
        <w:rPr>
          <w:u w:val="single"/>
        </w:rPr>
        <w:t xml:space="preserve"> Apache 2.0, mentre la community </w:t>
      </w:r>
      <w:proofErr w:type="spellStart"/>
      <w:r w:rsidR="00BB4433" w:rsidRPr="00E815D6">
        <w:rPr>
          <w:u w:val="single"/>
        </w:rPr>
        <w:t>edition</w:t>
      </w:r>
      <w:proofErr w:type="spellEnd"/>
      <w:r w:rsidR="00BB4433" w:rsidRPr="00E815D6">
        <w:rPr>
          <w:u w:val="single"/>
        </w:rPr>
        <w:t xml:space="preserve"> di Neo4j con GLP v3</w:t>
      </w:r>
      <w:r w:rsidRPr="00E815D6">
        <w:rPr>
          <w:rFonts w:cs="Times New Roman"/>
          <w:szCs w:val="24"/>
          <w:u w:val="single"/>
        </w:rPr>
        <w:t>.</w:t>
      </w:r>
    </w:p>
    <w:p w14:paraId="250563CA" w14:textId="5AD20F67" w:rsidR="004646DC" w:rsidRDefault="004646DC" w:rsidP="00FC4E22">
      <w:pPr>
        <w:spacing w:line="276" w:lineRule="auto"/>
        <w:rPr>
          <w:rFonts w:cs="Times New Roman"/>
          <w:szCs w:val="24"/>
          <w:u w:val="single"/>
        </w:rPr>
      </w:pPr>
    </w:p>
    <w:p w14:paraId="47A5C626" w14:textId="77777777" w:rsidR="004646DC" w:rsidRPr="00E815D6" w:rsidRDefault="004646DC" w:rsidP="00FC4E22">
      <w:pPr>
        <w:spacing w:line="276" w:lineRule="auto"/>
        <w:rPr>
          <w:rFonts w:cs="Times New Roman"/>
          <w:szCs w:val="24"/>
          <w:u w:val="single"/>
        </w:rPr>
      </w:pPr>
    </w:p>
    <w:p w14:paraId="59737742" w14:textId="14017A4D" w:rsidR="001241AE" w:rsidRDefault="001241AE" w:rsidP="00FC4E22">
      <w:pPr>
        <w:spacing w:line="276" w:lineRule="auto"/>
        <w:rPr>
          <w:rFonts w:cs="Times New Roman"/>
          <w:szCs w:val="24"/>
        </w:rPr>
      </w:pPr>
      <w:r>
        <w:rPr>
          <w:rFonts w:cs="Times New Roman"/>
          <w:szCs w:val="24"/>
        </w:rPr>
        <w:lastRenderedPageBreak/>
        <w:t xml:space="preserve">*** QUANTIFICAZIONE BENEFICI ***. Il software è stato collaudato con una serie di esperimenti su diversi rami della ricerca: A, B, C, … </w:t>
      </w:r>
    </w:p>
    <w:p w14:paraId="350E985E" w14:textId="10E91C8D" w:rsidR="001241AE" w:rsidRDefault="00166082" w:rsidP="00FC4E22">
      <w:pPr>
        <w:spacing w:line="276" w:lineRule="auto"/>
        <w:rPr>
          <w:rFonts w:cs="Times New Roman"/>
          <w:szCs w:val="24"/>
        </w:rPr>
      </w:pPr>
      <w:r>
        <w:rPr>
          <w:rFonts w:cs="Times New Roman"/>
          <w:szCs w:val="24"/>
        </w:rPr>
        <w:t xml:space="preserve">Sono state definite diverse metriche di valutazione dell’importanza di un articolo; tali metriche sono state usate per costruire grafi filtrando solo gli articoli considerati rilevanti. </w:t>
      </w:r>
    </w:p>
    <w:p w14:paraId="40CC01B7" w14:textId="3DAF7094" w:rsidR="00166082" w:rsidRDefault="00166082" w:rsidP="00FC4E22">
      <w:pPr>
        <w:spacing w:line="276" w:lineRule="auto"/>
        <w:rPr>
          <w:rFonts w:cs="Times New Roman"/>
          <w:szCs w:val="24"/>
        </w:rPr>
      </w:pPr>
      <w:r>
        <w:rPr>
          <w:rFonts w:cs="Times New Roman"/>
          <w:szCs w:val="24"/>
        </w:rPr>
        <w:t>I risultati dell’approccio proposto sembrano essere incoraggianti: *** COMMENTARE AD ALTISSIMO LIVELLO I RISULTATI</w:t>
      </w:r>
    </w:p>
    <w:p w14:paraId="0E7EB044" w14:textId="77777777" w:rsidR="004646DC" w:rsidRDefault="004646DC" w:rsidP="00FC4E22">
      <w:pPr>
        <w:spacing w:line="276" w:lineRule="auto"/>
        <w:rPr>
          <w:rFonts w:cs="Times New Roman"/>
          <w:szCs w:val="24"/>
        </w:rPr>
      </w:pPr>
    </w:p>
    <w:p w14:paraId="434D470C" w14:textId="15BE6054" w:rsidR="00E815D6" w:rsidRDefault="00166082" w:rsidP="00FC4E22">
      <w:pPr>
        <w:spacing w:line="276" w:lineRule="auto"/>
        <w:rPr>
          <w:rFonts w:cs="Times New Roman"/>
          <w:szCs w:val="24"/>
        </w:rPr>
      </w:pPr>
      <w:r>
        <w:rPr>
          <w:rFonts w:cs="Times New Roman"/>
          <w:szCs w:val="24"/>
        </w:rPr>
        <w:t xml:space="preserve"> ***</w:t>
      </w:r>
      <w:r w:rsidR="007B23D2">
        <w:rPr>
          <w:rFonts w:cs="Times New Roman"/>
          <w:szCs w:val="24"/>
        </w:rPr>
        <w:t xml:space="preserve">CONCLUSIONE DELL’INTRODUZIONE*** </w:t>
      </w:r>
      <w:r>
        <w:rPr>
          <w:rFonts w:cs="Times New Roman"/>
          <w:szCs w:val="24"/>
        </w:rPr>
        <w:t>La tesi è organizzata nel modo seguente</w:t>
      </w:r>
      <w:r w:rsidR="00E815D6">
        <w:rPr>
          <w:rFonts w:cs="Times New Roman"/>
          <w:szCs w:val="24"/>
        </w:rPr>
        <w:t>: nel secondo capitolo viene illustrata una panoramica delle fasi procedimento, verranno quindi discusse le fasi di raccolta delle informazioni dai motori di ricerca, la loro memorizzazione su supporti adatti alla loro struttura e infine l’analisi dei dati; nonché un approfondimento sugli strumenti utilizzati e sulle loro caratteristiche.</w:t>
      </w:r>
    </w:p>
    <w:p w14:paraId="67B776F5" w14:textId="792B0307" w:rsidR="00E815D6" w:rsidRDefault="00E815D6" w:rsidP="00FC4E22">
      <w:pPr>
        <w:spacing w:line="276" w:lineRule="auto"/>
        <w:rPr>
          <w:rFonts w:cs="Times New Roman"/>
          <w:szCs w:val="24"/>
        </w:rPr>
      </w:pPr>
      <w:r>
        <w:rPr>
          <w:rFonts w:cs="Times New Roman"/>
          <w:szCs w:val="24"/>
        </w:rPr>
        <w:t>Nel terzo capitolo si vedranno più nel dettaglio le varie funzionalità offerte dal software e quali servizi sono in grado di offrire</w:t>
      </w:r>
      <w:r w:rsidR="007B23D2">
        <w:rPr>
          <w:rFonts w:cs="Times New Roman"/>
          <w:szCs w:val="24"/>
        </w:rPr>
        <w:t>, nonché una valutazione della qualità dei risultati ottenuti in rapporto alle varie situazioni studiate (parametri di ricerca, soglie).</w:t>
      </w:r>
    </w:p>
    <w:p w14:paraId="5F11828B" w14:textId="66679449" w:rsidR="00B91EDF" w:rsidRDefault="007B23D2" w:rsidP="00FC4E22">
      <w:pPr>
        <w:spacing w:line="276" w:lineRule="auto"/>
        <w:rPr>
          <w:rFonts w:cs="Times New Roman"/>
          <w:szCs w:val="24"/>
        </w:rPr>
      </w:pPr>
      <w:r>
        <w:rPr>
          <w:rFonts w:cs="Times New Roman"/>
          <w:szCs w:val="24"/>
        </w:rPr>
        <w:t>Nel quarto e ultimo capitolo vengono presentate le conclusioni raggiunte tramite il lavoro di ricerca ed alcuni possibili sviluppi futuri.</w:t>
      </w:r>
    </w:p>
    <w:p w14:paraId="5F335DDA" w14:textId="17CD088E" w:rsidR="00B91EDF" w:rsidRDefault="00B87368" w:rsidP="00CB0C53">
      <w:pPr>
        <w:pStyle w:val="Titolo1"/>
        <w:numPr>
          <w:ilvl w:val="0"/>
          <w:numId w:val="0"/>
        </w:numPr>
        <w:ind w:left="432" w:hanging="432"/>
        <w:rPr>
          <w:rFonts w:cs="Times New Roman"/>
          <w:color w:val="auto"/>
          <w:szCs w:val="52"/>
        </w:rPr>
      </w:pPr>
      <w:bookmarkStart w:id="1" w:name="_Toc4425358"/>
      <w:r>
        <w:rPr>
          <w:rFonts w:cs="Times New Roman"/>
          <w:color w:val="auto"/>
          <w:szCs w:val="52"/>
        </w:rPr>
        <w:t xml:space="preserve">2 </w:t>
      </w:r>
      <w:r w:rsidR="00D0200C" w:rsidRPr="00F25C56">
        <w:rPr>
          <w:rFonts w:cs="Times New Roman"/>
          <w:color w:val="auto"/>
          <w:szCs w:val="52"/>
        </w:rPr>
        <w:t xml:space="preserve">Strumenti </w:t>
      </w:r>
      <w:r w:rsidR="00166082">
        <w:rPr>
          <w:rFonts w:cs="Times New Roman"/>
          <w:color w:val="auto"/>
          <w:szCs w:val="52"/>
        </w:rPr>
        <w:t>preliminari</w:t>
      </w:r>
      <w:bookmarkEnd w:id="1"/>
    </w:p>
    <w:p w14:paraId="2FCDF4F9" w14:textId="540353A6" w:rsidR="00166082" w:rsidRDefault="00820A90" w:rsidP="00166082">
      <w:pPr>
        <w:rPr>
          <w:lang w:eastAsia="it-IT"/>
        </w:rPr>
      </w:pPr>
      <w:r>
        <w:rPr>
          <w:lang w:eastAsia="it-IT"/>
        </w:rPr>
        <w:t xml:space="preserve">In questa sezione presenterò un’analisi delle fasi e delle entità coinvolte nella creazione del grafo degli articoli. </w:t>
      </w:r>
    </w:p>
    <w:p w14:paraId="0BCB804F" w14:textId="108A6FDB" w:rsidR="00166082" w:rsidRDefault="00166082" w:rsidP="00E848D7">
      <w:pPr>
        <w:pStyle w:val="Titolo2"/>
        <w:numPr>
          <w:ilvl w:val="0"/>
          <w:numId w:val="0"/>
        </w:numPr>
        <w:ind w:left="576" w:hanging="576"/>
        <w:rPr>
          <w:lang w:eastAsia="it-IT"/>
        </w:rPr>
      </w:pPr>
      <w:bookmarkStart w:id="2" w:name="_Toc4425359"/>
      <w:r>
        <w:rPr>
          <w:lang w:eastAsia="it-IT"/>
        </w:rPr>
        <w:t>2.1 Motori di ricerca</w:t>
      </w:r>
      <w:bookmarkEnd w:id="2"/>
    </w:p>
    <w:p w14:paraId="29F1D75D" w14:textId="043B5961" w:rsidR="00E848D7" w:rsidRDefault="00A4327C" w:rsidP="00E848D7">
      <w:pPr>
        <w:rPr>
          <w:lang w:eastAsia="it-IT"/>
        </w:rPr>
      </w:pPr>
      <w:r>
        <w:rPr>
          <w:lang w:eastAsia="it-IT"/>
        </w:rPr>
        <w:t xml:space="preserve">I motori di ricerca specializzati nel trattare la letteratura accademica hanno </w:t>
      </w:r>
      <w:r w:rsidR="000C75D1">
        <w:rPr>
          <w:lang w:eastAsia="it-IT"/>
        </w:rPr>
        <w:t xml:space="preserve">reso </w:t>
      </w:r>
      <w:r>
        <w:rPr>
          <w:lang w:eastAsia="it-IT"/>
        </w:rPr>
        <w:t>la ricerca delle informazioni</w:t>
      </w:r>
      <w:r w:rsidR="000C75D1">
        <w:rPr>
          <w:lang w:eastAsia="it-IT"/>
        </w:rPr>
        <w:t xml:space="preserve">, che si svolge solitamente durante un lavoro di ricerca, molto più semplice e veloce. Non è quindi più necessario visitare svariati siti alla ricerca di articoli che trattino l’argomento su cui si sta lavorando, con il rischio di navigare per ore su anche una decina di siti diversi per poi lasciarsi sfuggire degli articoli interessanti. I </w:t>
      </w:r>
      <w:proofErr w:type="spellStart"/>
      <w:r w:rsidR="000C75D1">
        <w:rPr>
          <w:lang w:eastAsia="it-IT"/>
        </w:rPr>
        <w:t>search</w:t>
      </w:r>
      <w:proofErr w:type="spellEnd"/>
      <w:r w:rsidR="000C75D1">
        <w:rPr>
          <w:lang w:eastAsia="it-IT"/>
        </w:rPr>
        <w:t xml:space="preserve"> </w:t>
      </w:r>
      <w:proofErr w:type="spellStart"/>
      <w:r w:rsidR="000C75D1">
        <w:rPr>
          <w:lang w:eastAsia="it-IT"/>
        </w:rPr>
        <w:t>engine</w:t>
      </w:r>
      <w:proofErr w:type="spellEnd"/>
      <w:r w:rsidR="000C75D1">
        <w:rPr>
          <w:lang w:eastAsia="it-IT"/>
        </w:rPr>
        <w:t xml:space="preserve"> scandagliano migliaia di siti web che ospitano pubblicazioni scientifiche (come</w:t>
      </w:r>
      <w:r w:rsidR="00C91295">
        <w:rPr>
          <w:lang w:eastAsia="it-IT"/>
        </w:rPr>
        <w:t xml:space="preserve"> IEEE e </w:t>
      </w:r>
      <w:proofErr w:type="spellStart"/>
      <w:r w:rsidR="00C91295">
        <w:rPr>
          <w:lang w:eastAsia="it-IT"/>
        </w:rPr>
        <w:t>Elsevier</w:t>
      </w:r>
      <w:proofErr w:type="spellEnd"/>
      <w:r w:rsidR="00C91295">
        <w:rPr>
          <w:lang w:eastAsia="it-IT"/>
        </w:rPr>
        <w:t>) e grazie al lavoro di indicizzazione eseguito sulle pubblicazioni trovate, permette una ricerca ad alte prestazioni che facilita notevolmente il lavoro del ricercatore. Non tutti i motori di ricerca trattano tutta la letteratura accademica; molti infatti sono realizzati dalle stesse associazioni che raccolgono le pubblicazioni (</w:t>
      </w:r>
      <w:r w:rsidR="00C91295" w:rsidRPr="00C91295">
        <w:rPr>
          <w:i/>
          <w:lang w:eastAsia="it-IT"/>
        </w:rPr>
        <w:t>library</w:t>
      </w:r>
      <w:r w:rsidR="00C91295">
        <w:rPr>
          <w:lang w:eastAsia="it-IT"/>
        </w:rPr>
        <w:t xml:space="preserve">) e che quindi permettono una ricerca limitata alla propria base di conoscenza. </w:t>
      </w:r>
      <w:r w:rsidR="00C21985">
        <w:rPr>
          <w:lang w:eastAsia="it-IT"/>
        </w:rPr>
        <w:t xml:space="preserve">Un esempio è IEEE </w:t>
      </w:r>
      <w:proofErr w:type="spellStart"/>
      <w:r w:rsidR="00C21985">
        <w:rPr>
          <w:lang w:eastAsia="it-IT"/>
        </w:rPr>
        <w:t>Explore</w:t>
      </w:r>
      <w:proofErr w:type="spellEnd"/>
      <w:r w:rsidR="00C21985">
        <w:rPr>
          <w:lang w:eastAsia="it-IT"/>
        </w:rPr>
        <w:t xml:space="preserve"> che permette di cercare e leggere articoli, verbali di conferenze, resoconti tecnici e materiale collegato principalmente alla computer science, </w:t>
      </w:r>
      <w:r w:rsidR="00C21985">
        <w:rPr>
          <w:lang w:eastAsia="it-IT"/>
        </w:rPr>
        <w:lastRenderedPageBreak/>
        <w:t xml:space="preserve">ingegneria elettrica e meccatronica; contiene infatti materiale pubblicato principalmente da “Institute of </w:t>
      </w:r>
      <w:proofErr w:type="spellStart"/>
      <w:r w:rsidR="00C21985">
        <w:rPr>
          <w:lang w:eastAsia="it-IT"/>
        </w:rPr>
        <w:t>Electrical</w:t>
      </w:r>
      <w:proofErr w:type="spellEnd"/>
      <w:r w:rsidR="00C21985">
        <w:rPr>
          <w:lang w:eastAsia="it-IT"/>
        </w:rPr>
        <w:t xml:space="preserve"> and Electronics </w:t>
      </w:r>
      <w:proofErr w:type="spellStart"/>
      <w:r w:rsidR="00C21985">
        <w:rPr>
          <w:lang w:eastAsia="it-IT"/>
        </w:rPr>
        <w:t>Engineers</w:t>
      </w:r>
      <w:proofErr w:type="spellEnd"/>
      <w:r w:rsidR="00C21985">
        <w:rPr>
          <w:lang w:eastAsia="it-IT"/>
        </w:rPr>
        <w:t xml:space="preserve">” (IEEE) ed altri partner. Nonostante permetta di cercare solo articoli </w:t>
      </w:r>
      <w:r w:rsidR="00717E9C">
        <w:rPr>
          <w:lang w:eastAsia="it-IT"/>
        </w:rPr>
        <w:t xml:space="preserve">presenti nella base di dati di IEEE, questo </w:t>
      </w:r>
      <w:proofErr w:type="spellStart"/>
      <w:r w:rsidR="00717E9C">
        <w:rPr>
          <w:lang w:eastAsia="it-IT"/>
        </w:rPr>
        <w:t>search</w:t>
      </w:r>
      <w:proofErr w:type="spellEnd"/>
      <w:r w:rsidR="00717E9C">
        <w:rPr>
          <w:lang w:eastAsia="it-IT"/>
        </w:rPr>
        <w:t xml:space="preserve"> </w:t>
      </w:r>
      <w:proofErr w:type="spellStart"/>
      <w:r w:rsidR="00717E9C">
        <w:rPr>
          <w:lang w:eastAsia="it-IT"/>
        </w:rPr>
        <w:t>engine</w:t>
      </w:r>
      <w:proofErr w:type="spellEnd"/>
      <w:r w:rsidR="00717E9C">
        <w:rPr>
          <w:lang w:eastAsia="it-IT"/>
        </w:rPr>
        <w:t xml:space="preserve"> dispone di più di 4,5 milioni di documenti, copre circa 200 giornali e ha a disposizione più di 2.400 libri. In totale copre poco meno del 30% di tutta la letteratura scientifica che riguarda la computer science.</w:t>
      </w:r>
      <w:sdt>
        <w:sdtPr>
          <w:rPr>
            <w:lang w:eastAsia="it-IT"/>
          </w:rPr>
          <w:id w:val="-1328360774"/>
          <w:citation/>
        </w:sdtPr>
        <w:sdtContent>
          <w:r w:rsidR="00717E9C">
            <w:rPr>
              <w:lang w:eastAsia="it-IT"/>
            </w:rPr>
            <w:fldChar w:fldCharType="begin"/>
          </w:r>
          <w:r w:rsidR="00717E9C">
            <w:rPr>
              <w:lang w:eastAsia="it-IT"/>
            </w:rPr>
            <w:instrText xml:space="preserve"> CITATION IEE \l 1040 </w:instrText>
          </w:r>
          <w:r w:rsidR="00717E9C">
            <w:rPr>
              <w:lang w:eastAsia="it-IT"/>
            </w:rPr>
            <w:fldChar w:fldCharType="separate"/>
          </w:r>
          <w:r w:rsidR="00717E9C" w:rsidRPr="00717E9C">
            <w:rPr>
              <w:noProof/>
              <w:lang w:eastAsia="it-IT"/>
            </w:rPr>
            <w:t>[5]</w:t>
          </w:r>
          <w:r w:rsidR="00717E9C">
            <w:rPr>
              <w:lang w:eastAsia="it-IT"/>
            </w:rPr>
            <w:fldChar w:fldCharType="end"/>
          </w:r>
        </w:sdtContent>
      </w:sdt>
      <w:r w:rsidR="00717E9C">
        <w:rPr>
          <w:lang w:eastAsia="it-IT"/>
        </w:rPr>
        <w:t xml:space="preserve"> Esistono anche altri esempi come ASCE Library che fornisce in formato full-text un database che conserva tutti gli articoli e i documenti pubblicati dalla “American Society of </w:t>
      </w:r>
      <w:proofErr w:type="spellStart"/>
      <w:r w:rsidR="00717E9C">
        <w:rPr>
          <w:lang w:eastAsia="it-IT"/>
        </w:rPr>
        <w:t>Civil</w:t>
      </w:r>
      <w:proofErr w:type="spellEnd"/>
      <w:r w:rsidR="00717E9C">
        <w:rPr>
          <w:lang w:eastAsia="it-IT"/>
        </w:rPr>
        <w:t xml:space="preserve"> </w:t>
      </w:r>
      <w:proofErr w:type="spellStart"/>
      <w:r w:rsidR="00717E9C">
        <w:rPr>
          <w:lang w:eastAsia="it-IT"/>
        </w:rPr>
        <w:t>Engineers</w:t>
      </w:r>
      <w:proofErr w:type="spellEnd"/>
      <w:r w:rsidR="00717E9C">
        <w:rPr>
          <w:lang w:eastAsia="it-IT"/>
        </w:rPr>
        <w:t xml:space="preserve">”; </w:t>
      </w:r>
      <w:r w:rsidR="00832F5D">
        <w:rPr>
          <w:lang w:eastAsia="it-IT"/>
        </w:rPr>
        <w:t xml:space="preserve">oppure </w:t>
      </w:r>
      <w:proofErr w:type="spellStart"/>
      <w:r w:rsidR="00832F5D">
        <w:rPr>
          <w:lang w:eastAsia="it-IT"/>
        </w:rPr>
        <w:t>PubPsych</w:t>
      </w:r>
      <w:proofErr w:type="spellEnd"/>
      <w:r w:rsidR="00832F5D">
        <w:rPr>
          <w:lang w:eastAsia="it-IT"/>
        </w:rPr>
        <w:t xml:space="preserve"> che offre libero accesso a articoli di carattere psicologico, sempre in formato full-text</w:t>
      </w:r>
      <w:r w:rsidR="00717E9C">
        <w:rPr>
          <w:lang w:eastAsia="it-IT"/>
        </w:rPr>
        <w:t>.</w:t>
      </w:r>
    </w:p>
    <w:p w14:paraId="1F275009" w14:textId="46FDF2B7" w:rsidR="00BB4433" w:rsidRDefault="00717E9C" w:rsidP="00166082">
      <w:pPr>
        <w:rPr>
          <w:lang w:eastAsia="it-IT"/>
        </w:rPr>
      </w:pPr>
      <w:r>
        <w:rPr>
          <w:lang w:eastAsia="it-IT"/>
        </w:rPr>
        <w:t>Tutti però presentano lo stesso limite</w:t>
      </w:r>
      <w:r w:rsidR="000D4E77">
        <w:rPr>
          <w:lang w:eastAsia="it-IT"/>
        </w:rPr>
        <w:t xml:space="preserve">: permettono di cercare solo all’interno di una cerchia molto ristretta, sia per quanto riguarda la quantità di pubblicazioni, ma soprattutto per gli argomenti che vengono trattati. IEEE Explorer possiede un discreto numero di articoli e di giornali ma è limitato a un ambito di ricerca molto ristretto, non è infatti possibile trovarci articoli di carattere medico o filosofico. Si è quindi scelto di utilizzare come strumento di ricerca per gli articoli, </w:t>
      </w:r>
      <w:proofErr w:type="spellStart"/>
      <w:r w:rsidR="000D4E77">
        <w:rPr>
          <w:lang w:eastAsia="it-IT"/>
        </w:rPr>
        <w:t>search</w:t>
      </w:r>
      <w:proofErr w:type="spellEnd"/>
      <w:r w:rsidR="000D4E77">
        <w:rPr>
          <w:lang w:eastAsia="it-IT"/>
        </w:rPr>
        <w:t xml:space="preserve"> </w:t>
      </w:r>
      <w:proofErr w:type="spellStart"/>
      <w:r w:rsidR="000D4E77">
        <w:rPr>
          <w:lang w:eastAsia="it-IT"/>
        </w:rPr>
        <w:t>engine</w:t>
      </w:r>
      <w:proofErr w:type="spellEnd"/>
      <w:r w:rsidR="000D4E77">
        <w:rPr>
          <w:lang w:eastAsia="it-IT"/>
        </w:rPr>
        <w:t xml:space="preserve"> che trattassero in modo più ampio e completo la letteratura accademica. La scelta è ricaduta su Google Scholar, sviluppato dalla Google e uno dei più usati e popolari al mondo e Microsoft Academic, più recente di Scholar ma </w:t>
      </w:r>
      <w:r w:rsidR="00017AB5">
        <w:rPr>
          <w:lang w:eastAsia="it-IT"/>
        </w:rPr>
        <w:t>fornisce molti metadati</w:t>
      </w:r>
      <w:r w:rsidR="00832F5D">
        <w:rPr>
          <w:lang w:eastAsia="it-IT"/>
        </w:rPr>
        <w:t xml:space="preserve"> sugli articoli</w:t>
      </w:r>
      <w:r w:rsidR="00017AB5">
        <w:rPr>
          <w:lang w:eastAsia="it-IT"/>
        </w:rPr>
        <w:t xml:space="preserve"> e dispone di una notevole base di ricerca. Altra caratteristica che ha favorito la scelta di questi due </w:t>
      </w:r>
      <w:proofErr w:type="spellStart"/>
      <w:r w:rsidR="00017AB5">
        <w:rPr>
          <w:lang w:eastAsia="it-IT"/>
        </w:rPr>
        <w:t>search</w:t>
      </w:r>
      <w:proofErr w:type="spellEnd"/>
      <w:r w:rsidR="00017AB5">
        <w:rPr>
          <w:lang w:eastAsia="it-IT"/>
        </w:rPr>
        <w:t xml:space="preserve"> </w:t>
      </w:r>
      <w:proofErr w:type="spellStart"/>
      <w:r w:rsidR="00017AB5">
        <w:rPr>
          <w:lang w:eastAsia="it-IT"/>
        </w:rPr>
        <w:t>engines</w:t>
      </w:r>
      <w:proofErr w:type="spellEnd"/>
      <w:r w:rsidR="00017AB5">
        <w:rPr>
          <w:lang w:eastAsia="it-IT"/>
        </w:rPr>
        <w:t xml:space="preserve"> è il fatto che siano gratuiti, non è quindi necessario sottoscrivere un abbonamento o essere affiliati a una particolare società. Diverso è il caso </w:t>
      </w:r>
      <w:proofErr w:type="spellStart"/>
      <w:r w:rsidR="00017AB5">
        <w:rPr>
          <w:lang w:eastAsia="it-IT"/>
        </w:rPr>
        <w:t>Anthropological</w:t>
      </w:r>
      <w:proofErr w:type="spellEnd"/>
      <w:r w:rsidR="00017AB5">
        <w:rPr>
          <w:lang w:eastAsia="it-IT"/>
        </w:rPr>
        <w:t xml:space="preserve"> Literature, un database che consente la consultazione online ai documenti conservati nella biblioteca di antropologia dell’università di Harvard. L’accesso a questi documenti è disponibile gratuitamente solo all’interno della facoltà di Harvard, ai membri dello staff e agli studenti; per tutti gli altri è necessaria una forma di iscrizione a questo servizio.</w:t>
      </w:r>
    </w:p>
    <w:p w14:paraId="1755205D" w14:textId="04868343" w:rsidR="00832F5D" w:rsidRPr="00166082" w:rsidRDefault="00873546" w:rsidP="00166082">
      <w:pPr>
        <w:rPr>
          <w:lang w:eastAsia="it-IT"/>
        </w:rPr>
      </w:pPr>
      <w:r>
        <w:rPr>
          <w:lang w:eastAsia="it-IT"/>
        </w:rPr>
        <w:t xml:space="preserve">Una caratteristica che accumuna Scholar e Academic è il fatto </w:t>
      </w:r>
      <w:r w:rsidR="00F4149F">
        <w:rPr>
          <w:lang w:eastAsia="it-IT"/>
        </w:rPr>
        <w:t xml:space="preserve">di fornire solo la funzione di ricerca. Mentre molti altri </w:t>
      </w:r>
      <w:proofErr w:type="spellStart"/>
      <w:r w:rsidR="00F4149F">
        <w:rPr>
          <w:lang w:eastAsia="it-IT"/>
        </w:rPr>
        <w:t>search</w:t>
      </w:r>
      <w:proofErr w:type="spellEnd"/>
      <w:r w:rsidR="00F4149F">
        <w:rPr>
          <w:lang w:eastAsia="it-IT"/>
        </w:rPr>
        <w:t xml:space="preserve"> </w:t>
      </w:r>
      <w:proofErr w:type="spellStart"/>
      <w:r w:rsidR="00F4149F">
        <w:rPr>
          <w:lang w:eastAsia="it-IT"/>
        </w:rPr>
        <w:t>engine</w:t>
      </w:r>
      <w:proofErr w:type="spellEnd"/>
      <w:r w:rsidR="00F4149F">
        <w:rPr>
          <w:lang w:eastAsia="it-IT"/>
        </w:rPr>
        <w:t xml:space="preserve">, in particolare quelli legati a un editore o una società specifica, mantengono un proprio database con gli articoli (in formato full-text) e tutti i loro metadati, come le informazioni sull’autore, la data e il numero di pagine; questi due motori di ricerca si limitano ad ispezionare pagine web alla ricerca di articoli, quando ne trovano uno ne estraggono le informazioni disponibili (quelle che il gestore del sito decide di mettere a disposizione degli utenti), le memorizza nella propria base di conoscenza e le indicizza per velocizzare la fase di ricerca. Ne consegue che nei risultati che vengono restituiti all’utente ci sarà un link alla pagina che ospita l’articolo, non il suo testo; pagina che può richiedere un qualche tipo di autenticazione prima di permettere all’utente di leggere il documento. Tuttavia, entrambi i </w:t>
      </w:r>
      <w:proofErr w:type="spellStart"/>
      <w:r w:rsidR="00F4149F">
        <w:rPr>
          <w:lang w:eastAsia="it-IT"/>
        </w:rPr>
        <w:t>search</w:t>
      </w:r>
      <w:proofErr w:type="spellEnd"/>
      <w:r w:rsidR="00F4149F">
        <w:rPr>
          <w:lang w:eastAsia="it-IT"/>
        </w:rPr>
        <w:t xml:space="preserve"> </w:t>
      </w:r>
      <w:proofErr w:type="spellStart"/>
      <w:r w:rsidR="00F4149F">
        <w:rPr>
          <w:lang w:eastAsia="it-IT"/>
        </w:rPr>
        <w:t>engines</w:t>
      </w:r>
      <w:proofErr w:type="spellEnd"/>
      <w:r w:rsidR="00F4149F">
        <w:rPr>
          <w:lang w:eastAsia="it-IT"/>
        </w:rPr>
        <w:t xml:space="preserve"> sopperiscono a questo problema: quello di Google </w:t>
      </w:r>
      <w:r w:rsidR="0080505B">
        <w:rPr>
          <w:lang w:eastAsia="it-IT"/>
        </w:rPr>
        <w:t xml:space="preserve">fornisce spesso, di fianco al risultato, uno o più link a pagine web in cui l’articolo è fruibile liberamente; anche in formato PDF. Dal canto suo, Academic divide tutte le fonti da cui è possibile reperire l’articolo in due gruppi: nel primo la risorsa è disponibile in formato html, </w:t>
      </w:r>
      <w:r w:rsidR="0080505B">
        <w:rPr>
          <w:lang w:eastAsia="it-IT"/>
        </w:rPr>
        <w:lastRenderedPageBreak/>
        <w:t xml:space="preserve">nel secondo in formato PDF. Per entrambi (in particolare per il motore di ricerca di Microsoft) è quasi sempre possibile risalire al contenuto dell’articolo; è bene però notare che </w:t>
      </w:r>
      <w:r w:rsidR="00A66423">
        <w:rPr>
          <w:lang w:eastAsia="it-IT"/>
        </w:rPr>
        <w:t>i siti potrebbero ospitare le pubblicazioni in forma gratuita senza il permesso dell’autore o dell’editore.</w:t>
      </w:r>
    </w:p>
    <w:p w14:paraId="6EDDAEF3" w14:textId="77777777" w:rsidR="00CB0C53" w:rsidRPr="00CB0C53" w:rsidRDefault="00CB0C53" w:rsidP="00CB0C53">
      <w:pPr>
        <w:rPr>
          <w:lang w:eastAsia="it-IT"/>
        </w:rPr>
      </w:pPr>
    </w:p>
    <w:p w14:paraId="63C82B28" w14:textId="77777777" w:rsidR="00CB0C53" w:rsidRPr="00CB0C53" w:rsidRDefault="00CB0C53" w:rsidP="00CB0C53">
      <w:pPr>
        <w:pStyle w:val="Paragrafoelenco"/>
        <w:keepNext/>
        <w:keepLines/>
        <w:numPr>
          <w:ilvl w:val="0"/>
          <w:numId w:val="2"/>
        </w:numPr>
        <w:spacing w:before="40" w:after="0"/>
        <w:contextualSpacing w:val="0"/>
        <w:outlineLvl w:val="1"/>
        <w:rPr>
          <w:rFonts w:eastAsiaTheme="majorEastAsia" w:cs="Times New Roman"/>
          <w:vanish/>
          <w:sz w:val="38"/>
          <w:szCs w:val="38"/>
        </w:rPr>
      </w:pPr>
      <w:bookmarkStart w:id="3" w:name="_Toc2529365"/>
      <w:bookmarkStart w:id="4" w:name="_Toc2529411"/>
      <w:bookmarkStart w:id="5" w:name="_Toc2529440"/>
      <w:bookmarkStart w:id="6" w:name="_Toc2529582"/>
      <w:bookmarkStart w:id="7" w:name="_Toc2529664"/>
      <w:bookmarkStart w:id="8" w:name="_Toc3537712"/>
      <w:bookmarkStart w:id="9" w:name="_Toc3538153"/>
      <w:bookmarkStart w:id="10" w:name="_Toc3538161"/>
      <w:bookmarkStart w:id="11" w:name="_Toc3538250"/>
      <w:bookmarkStart w:id="12" w:name="_Toc3538315"/>
      <w:bookmarkStart w:id="13" w:name="_Toc3538349"/>
      <w:bookmarkStart w:id="14" w:name="_Toc3538517"/>
      <w:bookmarkStart w:id="15" w:name="_Toc3538614"/>
      <w:bookmarkStart w:id="16" w:name="_Toc3538637"/>
      <w:bookmarkStart w:id="17" w:name="_Toc3542629"/>
      <w:bookmarkStart w:id="18" w:name="_Toc3542664"/>
      <w:bookmarkStart w:id="19" w:name="_Toc3542811"/>
      <w:bookmarkStart w:id="20" w:name="_Toc3542843"/>
      <w:bookmarkStart w:id="21" w:name="_Toc3542880"/>
      <w:bookmarkStart w:id="22" w:name="_Toc3542934"/>
      <w:bookmarkStart w:id="23" w:name="_Toc3542963"/>
      <w:bookmarkStart w:id="24" w:name="_Toc3543058"/>
      <w:bookmarkStart w:id="25" w:name="_Toc3543133"/>
      <w:bookmarkStart w:id="26" w:name="_Toc3558351"/>
      <w:bookmarkStart w:id="27" w:name="_Toc3559610"/>
      <w:bookmarkStart w:id="28" w:name="_Toc3739177"/>
      <w:bookmarkStart w:id="29" w:name="_Toc3739208"/>
      <w:bookmarkStart w:id="30" w:name="_Toc3889737"/>
      <w:bookmarkStart w:id="31" w:name="_Toc3975510"/>
      <w:bookmarkStart w:id="32" w:name="_Toc4347797"/>
      <w:bookmarkStart w:id="33" w:name="_Toc4425332"/>
      <w:bookmarkStart w:id="34" w:name="_Toc4425360"/>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14:paraId="75E306FE" w14:textId="77777777" w:rsidR="00CB0C53" w:rsidRPr="00CB0C53" w:rsidRDefault="00CB0C53" w:rsidP="00CB0C53">
      <w:pPr>
        <w:pStyle w:val="Paragrafoelenco"/>
        <w:keepNext/>
        <w:keepLines/>
        <w:numPr>
          <w:ilvl w:val="0"/>
          <w:numId w:val="2"/>
        </w:numPr>
        <w:spacing w:before="40" w:after="0"/>
        <w:contextualSpacing w:val="0"/>
        <w:outlineLvl w:val="1"/>
        <w:rPr>
          <w:rFonts w:eastAsiaTheme="majorEastAsia" w:cs="Times New Roman"/>
          <w:vanish/>
          <w:sz w:val="38"/>
          <w:szCs w:val="38"/>
        </w:rPr>
      </w:pPr>
      <w:bookmarkStart w:id="35" w:name="_Toc2529366"/>
      <w:bookmarkStart w:id="36" w:name="_Toc2529412"/>
      <w:bookmarkStart w:id="37" w:name="_Toc2529441"/>
      <w:bookmarkStart w:id="38" w:name="_Toc2529583"/>
      <w:bookmarkStart w:id="39" w:name="_Toc2529665"/>
      <w:bookmarkStart w:id="40" w:name="_Toc3537713"/>
      <w:bookmarkStart w:id="41" w:name="_Toc3538154"/>
      <w:bookmarkStart w:id="42" w:name="_Toc3538162"/>
      <w:bookmarkStart w:id="43" w:name="_Toc3538251"/>
      <w:bookmarkStart w:id="44" w:name="_Toc3538316"/>
      <w:bookmarkStart w:id="45" w:name="_Toc3538350"/>
      <w:bookmarkStart w:id="46" w:name="_Toc3538518"/>
      <w:bookmarkStart w:id="47" w:name="_Toc3538615"/>
      <w:bookmarkStart w:id="48" w:name="_Toc3538638"/>
      <w:bookmarkStart w:id="49" w:name="_Toc3542630"/>
      <w:bookmarkStart w:id="50" w:name="_Toc3542665"/>
      <w:bookmarkStart w:id="51" w:name="_Toc3542812"/>
      <w:bookmarkStart w:id="52" w:name="_Toc3542844"/>
      <w:bookmarkStart w:id="53" w:name="_Toc3542881"/>
      <w:bookmarkStart w:id="54" w:name="_Toc3542935"/>
      <w:bookmarkStart w:id="55" w:name="_Toc3542964"/>
      <w:bookmarkStart w:id="56" w:name="_Toc3543059"/>
      <w:bookmarkStart w:id="57" w:name="_Toc3543134"/>
      <w:bookmarkStart w:id="58" w:name="_Toc3558352"/>
      <w:bookmarkStart w:id="59" w:name="_Toc3559611"/>
      <w:bookmarkStart w:id="60" w:name="_Toc3739178"/>
      <w:bookmarkStart w:id="61" w:name="_Toc3739209"/>
      <w:bookmarkStart w:id="62" w:name="_Toc3889738"/>
      <w:bookmarkStart w:id="63" w:name="_Toc3975511"/>
      <w:bookmarkStart w:id="64" w:name="_Toc4347798"/>
      <w:bookmarkStart w:id="65" w:name="_Toc4425333"/>
      <w:bookmarkStart w:id="66" w:name="_Toc4425361"/>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14:paraId="65E875EF" w14:textId="77777777" w:rsidR="00784C23" w:rsidRPr="00784C23" w:rsidRDefault="00784C23" w:rsidP="00784C23">
      <w:pPr>
        <w:pStyle w:val="Paragrafoelenco"/>
        <w:keepNext/>
        <w:keepLines/>
        <w:numPr>
          <w:ilvl w:val="0"/>
          <w:numId w:val="9"/>
        </w:numPr>
        <w:spacing w:before="40" w:after="0"/>
        <w:contextualSpacing w:val="0"/>
        <w:outlineLvl w:val="1"/>
        <w:rPr>
          <w:vanish/>
        </w:rPr>
      </w:pPr>
      <w:bookmarkStart w:id="67" w:name="_Toc2529367"/>
      <w:bookmarkStart w:id="68" w:name="_Toc2529413"/>
      <w:bookmarkStart w:id="69" w:name="_Toc2529442"/>
      <w:bookmarkStart w:id="70" w:name="_Toc2529584"/>
      <w:bookmarkStart w:id="71" w:name="_Toc2529666"/>
      <w:bookmarkStart w:id="72" w:name="_Toc3537714"/>
      <w:bookmarkStart w:id="73" w:name="_Toc3538155"/>
      <w:bookmarkStart w:id="74" w:name="_Toc3538163"/>
      <w:bookmarkStart w:id="75" w:name="_Toc3538252"/>
      <w:bookmarkStart w:id="76" w:name="_Toc3538317"/>
      <w:bookmarkStart w:id="77" w:name="_Toc3538351"/>
      <w:bookmarkStart w:id="78" w:name="_Toc3538519"/>
      <w:bookmarkStart w:id="79" w:name="_Toc3538616"/>
      <w:bookmarkStart w:id="80" w:name="_Toc3538639"/>
      <w:bookmarkStart w:id="81" w:name="_Toc3542631"/>
      <w:bookmarkStart w:id="82" w:name="_Toc3542666"/>
      <w:bookmarkStart w:id="83" w:name="_Toc3542813"/>
      <w:bookmarkStart w:id="84" w:name="_Toc3542845"/>
      <w:bookmarkStart w:id="85" w:name="_Toc3542882"/>
      <w:bookmarkStart w:id="86" w:name="_Toc3542936"/>
      <w:bookmarkStart w:id="87" w:name="_Toc3542965"/>
      <w:bookmarkStart w:id="88" w:name="_Toc3543060"/>
      <w:bookmarkStart w:id="89" w:name="_Toc3543135"/>
      <w:bookmarkStart w:id="90" w:name="_Toc3558353"/>
      <w:bookmarkStart w:id="91" w:name="_Toc3559612"/>
      <w:bookmarkStart w:id="92" w:name="_Toc3739179"/>
      <w:bookmarkStart w:id="93" w:name="_Toc3739210"/>
      <w:bookmarkStart w:id="94" w:name="_Toc3889739"/>
      <w:bookmarkStart w:id="95" w:name="_Toc3975512"/>
      <w:bookmarkStart w:id="96" w:name="_Toc4347799"/>
      <w:bookmarkStart w:id="97" w:name="_Toc4425334"/>
      <w:bookmarkStart w:id="98" w:name="_Toc4425362"/>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p>
    <w:p w14:paraId="23A6F6E7" w14:textId="77777777" w:rsidR="00784C23" w:rsidRPr="00784C23" w:rsidRDefault="00784C23" w:rsidP="00784C23">
      <w:pPr>
        <w:pStyle w:val="Paragrafoelenco"/>
        <w:keepNext/>
        <w:keepLines/>
        <w:numPr>
          <w:ilvl w:val="0"/>
          <w:numId w:val="9"/>
        </w:numPr>
        <w:spacing w:before="40" w:after="0"/>
        <w:contextualSpacing w:val="0"/>
        <w:outlineLvl w:val="1"/>
        <w:rPr>
          <w:vanish/>
        </w:rPr>
      </w:pPr>
      <w:bookmarkStart w:id="99" w:name="_Toc2529368"/>
      <w:bookmarkStart w:id="100" w:name="_Toc2529414"/>
      <w:bookmarkStart w:id="101" w:name="_Toc2529443"/>
      <w:bookmarkStart w:id="102" w:name="_Toc2529585"/>
      <w:bookmarkStart w:id="103" w:name="_Toc2529667"/>
      <w:bookmarkStart w:id="104" w:name="_Toc3537715"/>
      <w:bookmarkStart w:id="105" w:name="_Toc3538156"/>
      <w:bookmarkStart w:id="106" w:name="_Toc3538164"/>
      <w:bookmarkStart w:id="107" w:name="_Toc3538253"/>
      <w:bookmarkStart w:id="108" w:name="_Toc3538318"/>
      <w:bookmarkStart w:id="109" w:name="_Toc3538352"/>
      <w:bookmarkStart w:id="110" w:name="_Toc3538520"/>
      <w:bookmarkStart w:id="111" w:name="_Toc3538617"/>
      <w:bookmarkStart w:id="112" w:name="_Toc3538640"/>
      <w:bookmarkStart w:id="113" w:name="_Toc3542632"/>
      <w:bookmarkStart w:id="114" w:name="_Toc3542667"/>
      <w:bookmarkStart w:id="115" w:name="_Toc3542814"/>
      <w:bookmarkStart w:id="116" w:name="_Toc3542846"/>
      <w:bookmarkStart w:id="117" w:name="_Toc3542883"/>
      <w:bookmarkStart w:id="118" w:name="_Toc3542937"/>
      <w:bookmarkStart w:id="119" w:name="_Toc3542966"/>
      <w:bookmarkStart w:id="120" w:name="_Toc3543061"/>
      <w:bookmarkStart w:id="121" w:name="_Toc3543136"/>
      <w:bookmarkStart w:id="122" w:name="_Toc3558354"/>
      <w:bookmarkStart w:id="123" w:name="_Toc3559613"/>
      <w:bookmarkStart w:id="124" w:name="_Toc3739180"/>
      <w:bookmarkStart w:id="125" w:name="_Toc3739211"/>
      <w:bookmarkStart w:id="126" w:name="_Toc3889740"/>
      <w:bookmarkStart w:id="127" w:name="_Toc3975513"/>
      <w:bookmarkStart w:id="128" w:name="_Toc4347800"/>
      <w:bookmarkStart w:id="129" w:name="_Toc4425335"/>
      <w:bookmarkStart w:id="130" w:name="_Toc4425363"/>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p>
    <w:p w14:paraId="5ECA9FB3" w14:textId="08EB445E" w:rsidR="00784C23" w:rsidRDefault="00F2671E" w:rsidP="00F2671E">
      <w:pPr>
        <w:pStyle w:val="Titolo3"/>
        <w:numPr>
          <w:ilvl w:val="0"/>
          <w:numId w:val="0"/>
        </w:numPr>
        <w:ind w:left="720" w:hanging="720"/>
      </w:pPr>
      <w:bookmarkStart w:id="131" w:name="_Toc4425364"/>
      <w:r>
        <w:t>2.1.1</w:t>
      </w:r>
      <w:r w:rsidR="001A234F">
        <w:t xml:space="preserve"> </w:t>
      </w:r>
      <w:r w:rsidR="00CF3455" w:rsidRPr="00CF3455">
        <w:t>Google Scholar</w:t>
      </w:r>
      <w:bookmarkEnd w:id="131"/>
    </w:p>
    <w:p w14:paraId="5217A86A" w14:textId="70A4BDC0" w:rsidR="00B87368" w:rsidRDefault="00B87368" w:rsidP="00B87368"/>
    <w:p w14:paraId="7B106762" w14:textId="220E0FF6" w:rsidR="00B87368" w:rsidRDefault="00B87368" w:rsidP="00B87368">
      <w:pPr>
        <w:rPr>
          <w:rFonts w:ascii="Arial" w:hAnsi="Arial" w:cs="Arial"/>
          <w:color w:val="222222"/>
          <w:sz w:val="21"/>
          <w:szCs w:val="21"/>
          <w:shd w:val="clear" w:color="auto" w:fill="FFFFFF"/>
        </w:rPr>
      </w:pPr>
      <w:r w:rsidRPr="00B87368">
        <w:rPr>
          <w:rFonts w:cs="Times New Roman"/>
          <w:bCs/>
          <w:color w:val="222222"/>
          <w:szCs w:val="24"/>
          <w:shd w:val="clear" w:color="auto" w:fill="FFFFFF"/>
        </w:rPr>
        <w:t>Google Scholar</w:t>
      </w:r>
      <w:r>
        <w:rPr>
          <w:rFonts w:cs="Times New Roman"/>
          <w:color w:val="222222"/>
          <w:szCs w:val="24"/>
          <w:shd w:val="clear" w:color="auto" w:fill="FFFFFF"/>
          <w:vertAlign w:val="superscript"/>
        </w:rPr>
        <w:t xml:space="preserve"> </w:t>
      </w:r>
      <w:r w:rsidRPr="00B87368">
        <w:rPr>
          <w:rFonts w:cs="Times New Roman"/>
          <w:color w:val="222222"/>
          <w:szCs w:val="24"/>
          <w:shd w:val="clear" w:color="auto" w:fill="FFFFFF"/>
        </w:rPr>
        <w:t>è un </w:t>
      </w:r>
      <w:r>
        <w:rPr>
          <w:rFonts w:cs="Times New Roman"/>
          <w:szCs w:val="24"/>
        </w:rPr>
        <w:t xml:space="preserve">motore di ricerca </w:t>
      </w:r>
      <w:r w:rsidRPr="00B87368">
        <w:rPr>
          <w:rFonts w:cs="Times New Roman"/>
          <w:color w:val="222222"/>
          <w:szCs w:val="24"/>
          <w:shd w:val="clear" w:color="auto" w:fill="FFFFFF"/>
        </w:rPr>
        <w:t xml:space="preserve">accessibile liberamente che tramite parole chiave specifiche consente di individuare </w:t>
      </w:r>
      <w:r w:rsidR="00BE7657">
        <w:rPr>
          <w:rFonts w:cs="Times New Roman"/>
          <w:color w:val="222222"/>
          <w:szCs w:val="24"/>
          <w:shd w:val="clear" w:color="auto" w:fill="FFFFFF"/>
        </w:rPr>
        <w:t>vari tipi di pubblicazioni</w:t>
      </w:r>
      <w:r w:rsidRPr="00B87368">
        <w:rPr>
          <w:rFonts w:cs="Times New Roman"/>
          <w:color w:val="222222"/>
          <w:szCs w:val="24"/>
          <w:shd w:val="clear" w:color="auto" w:fill="FFFFFF"/>
        </w:rPr>
        <w:t> come articoli s</w:t>
      </w:r>
      <w:r w:rsidR="00BE7657">
        <w:rPr>
          <w:rFonts w:cs="Times New Roman"/>
          <w:color w:val="222222"/>
          <w:szCs w:val="24"/>
          <w:shd w:val="clear" w:color="auto" w:fill="FFFFFF"/>
        </w:rPr>
        <w:t>cientifici,</w:t>
      </w:r>
      <w:r w:rsidR="00BE7657" w:rsidRPr="00B87368">
        <w:rPr>
          <w:rFonts w:cs="Times New Roman"/>
          <w:szCs w:val="24"/>
        </w:rPr>
        <w:t xml:space="preserve"> </w:t>
      </w:r>
      <w:r w:rsidR="00BE7657">
        <w:rPr>
          <w:rFonts w:cs="Times New Roman"/>
          <w:szCs w:val="24"/>
        </w:rPr>
        <w:t xml:space="preserve">tesi di laurea </w:t>
      </w:r>
      <w:r w:rsidRPr="00B87368">
        <w:rPr>
          <w:rFonts w:cs="Times New Roman"/>
          <w:color w:val="222222"/>
          <w:szCs w:val="24"/>
          <w:shd w:val="clear" w:color="auto" w:fill="FFFFFF"/>
        </w:rPr>
        <w:t>e </w:t>
      </w:r>
      <w:r w:rsidR="00BE7657">
        <w:rPr>
          <w:rFonts w:cs="Times New Roman"/>
          <w:szCs w:val="24"/>
        </w:rPr>
        <w:t>libri</w:t>
      </w:r>
      <w:r w:rsidRPr="00B87368">
        <w:rPr>
          <w:rFonts w:cs="Times New Roman"/>
          <w:color w:val="222222"/>
          <w:szCs w:val="24"/>
          <w:shd w:val="clear" w:color="auto" w:fill="FFFFFF"/>
        </w:rPr>
        <w:t xml:space="preserve">. </w:t>
      </w:r>
      <w:r w:rsidR="00BE7657">
        <w:rPr>
          <w:rFonts w:cs="Times New Roman"/>
          <w:color w:val="222222"/>
          <w:szCs w:val="24"/>
          <w:shd w:val="clear" w:color="auto" w:fill="FFFFFF"/>
        </w:rPr>
        <w:t>C</w:t>
      </w:r>
      <w:r w:rsidRPr="00B87368">
        <w:rPr>
          <w:rFonts w:cs="Times New Roman"/>
          <w:color w:val="222222"/>
          <w:szCs w:val="24"/>
          <w:shd w:val="clear" w:color="auto" w:fill="FFFFFF"/>
        </w:rPr>
        <w:t xml:space="preserve">onsente </w:t>
      </w:r>
      <w:r w:rsidR="00BE7657">
        <w:rPr>
          <w:rFonts w:cs="Times New Roman"/>
          <w:color w:val="222222"/>
          <w:szCs w:val="24"/>
          <w:shd w:val="clear" w:color="auto" w:fill="FFFFFF"/>
        </w:rPr>
        <w:t xml:space="preserve">inoltre </w:t>
      </w:r>
      <w:r w:rsidRPr="00B87368">
        <w:rPr>
          <w:rFonts w:cs="Times New Roman"/>
          <w:color w:val="222222"/>
          <w:szCs w:val="24"/>
          <w:shd w:val="clear" w:color="auto" w:fill="FFFFFF"/>
        </w:rPr>
        <w:t>di reperire articoli da una vasta gamma di case editrici che si rivolgono al mondo dello studio e della ricerca da associazioni scientifiche e professionali</w:t>
      </w:r>
      <w:r w:rsidR="00BE7657">
        <w:rPr>
          <w:rFonts w:cs="Times New Roman"/>
          <w:color w:val="222222"/>
          <w:szCs w:val="24"/>
          <w:shd w:val="clear" w:color="auto" w:fill="FFFFFF"/>
        </w:rPr>
        <w:t xml:space="preserve"> e</w:t>
      </w:r>
      <w:r w:rsidRPr="00B87368">
        <w:rPr>
          <w:rFonts w:cs="Times New Roman"/>
          <w:color w:val="222222"/>
          <w:szCs w:val="24"/>
          <w:shd w:val="clear" w:color="auto" w:fill="FFFFFF"/>
        </w:rPr>
        <w:t xml:space="preserve"> </w:t>
      </w:r>
      <w:r w:rsidR="00BE7657">
        <w:rPr>
          <w:rFonts w:cs="Times New Roman"/>
          <w:color w:val="222222"/>
          <w:szCs w:val="24"/>
          <w:shd w:val="clear" w:color="auto" w:fill="FFFFFF"/>
        </w:rPr>
        <w:t>u</w:t>
      </w:r>
      <w:r w:rsidRPr="00B87368">
        <w:rPr>
          <w:rFonts w:cs="Times New Roman"/>
          <w:color w:val="222222"/>
          <w:szCs w:val="24"/>
          <w:shd w:val="clear" w:color="auto" w:fill="FFFFFF"/>
        </w:rPr>
        <w:t>niversità</w:t>
      </w:r>
      <w:r w:rsidR="00BE7657">
        <w:rPr>
          <w:rFonts w:cs="Times New Roman"/>
          <w:color w:val="222222"/>
          <w:szCs w:val="24"/>
          <w:shd w:val="clear" w:color="auto" w:fill="FFFFFF"/>
        </w:rPr>
        <w:t>,</w:t>
      </w:r>
      <w:r w:rsidRPr="00B87368">
        <w:rPr>
          <w:rFonts w:cs="Times New Roman"/>
          <w:color w:val="222222"/>
          <w:szCs w:val="24"/>
          <w:shd w:val="clear" w:color="auto" w:fill="FFFFFF"/>
        </w:rPr>
        <w:t xml:space="preserve"> oltre che nella galassia di </w:t>
      </w:r>
      <w:r w:rsidR="00BE7657">
        <w:rPr>
          <w:rFonts w:cs="Times New Roman"/>
          <w:szCs w:val="24"/>
        </w:rPr>
        <w:t>articoli scientifici</w:t>
      </w:r>
      <w:r w:rsidRPr="00B87368">
        <w:rPr>
          <w:rFonts w:cs="Times New Roman"/>
          <w:color w:val="222222"/>
          <w:szCs w:val="24"/>
          <w:shd w:val="clear" w:color="auto" w:fill="FFFFFF"/>
        </w:rPr>
        <w:t xml:space="preserve"> e culturali distribuiti </w:t>
      </w:r>
      <w:r w:rsidR="00BE7657">
        <w:rPr>
          <w:rFonts w:cs="Times New Roman"/>
          <w:color w:val="222222"/>
          <w:szCs w:val="24"/>
          <w:shd w:val="clear" w:color="auto" w:fill="FFFFFF"/>
        </w:rPr>
        <w:t>nel Web</w:t>
      </w:r>
      <w:r>
        <w:rPr>
          <w:rFonts w:ascii="Arial" w:hAnsi="Arial" w:cs="Arial"/>
          <w:color w:val="222222"/>
          <w:sz w:val="21"/>
          <w:szCs w:val="21"/>
          <w:shd w:val="clear" w:color="auto" w:fill="FFFFFF"/>
        </w:rPr>
        <w:t>.</w:t>
      </w:r>
    </w:p>
    <w:p w14:paraId="3A800070" w14:textId="1492F27E" w:rsidR="0090540C" w:rsidRDefault="0090540C" w:rsidP="00B87368">
      <w:pPr>
        <w:rPr>
          <w:rFonts w:cs="Times New Roman"/>
          <w:color w:val="222222"/>
          <w:szCs w:val="24"/>
          <w:shd w:val="clear" w:color="auto" w:fill="FFFFFF"/>
        </w:rPr>
      </w:pPr>
      <w:r>
        <w:rPr>
          <w:rFonts w:cs="Times New Roman"/>
          <w:color w:val="222222"/>
          <w:szCs w:val="24"/>
          <w:shd w:val="clear" w:color="auto" w:fill="FFFFFF"/>
        </w:rPr>
        <w:t>Uno dei suoi pregi è quello di fornire, tramite una ricerca Web, l’accesso gratuito a una versione full text dell’articolo senza il permesso del giornale che lo ha pubblicato. Questo perché cerca copie degli articoli indicizzati anche su siti considerati non sicuri.</w:t>
      </w:r>
      <w:r w:rsidR="00BD498B">
        <w:rPr>
          <w:rFonts w:cs="Times New Roman"/>
          <w:color w:val="222222"/>
          <w:szCs w:val="24"/>
          <w:shd w:val="clear" w:color="auto" w:fill="FFFFFF"/>
        </w:rPr>
        <w:t xml:space="preserve"> </w:t>
      </w:r>
      <w:r>
        <w:rPr>
          <w:rFonts w:cs="Times New Roman"/>
          <w:color w:val="222222"/>
          <w:szCs w:val="24"/>
          <w:shd w:val="clear" w:color="auto" w:fill="FFFFFF"/>
        </w:rPr>
        <w:t>Scholar non fornisce una lista de</w:t>
      </w:r>
      <w:r w:rsidR="00BD498B">
        <w:rPr>
          <w:rFonts w:cs="Times New Roman"/>
          <w:color w:val="222222"/>
          <w:szCs w:val="24"/>
          <w:shd w:val="clear" w:color="auto" w:fill="FFFFFF"/>
        </w:rPr>
        <w:t>i periodici da cui prende gli articoli perché si limita a fare una lista di tutte le pubblicazioni dalla sua ricerca per il Web. Oltre alla ricerca classica in cui cerca all’interno del proprio indice le parole inserite dall’utente, permette anche una Ricerca Avanzata. Qui è possibile specificare le parole che devono comparire nel titolo e/o nel corpo, gli autori, gli editori e la data di pubblicazione.</w:t>
      </w:r>
      <w:sdt>
        <w:sdtPr>
          <w:rPr>
            <w:rFonts w:cs="Times New Roman"/>
            <w:color w:val="222222"/>
            <w:szCs w:val="24"/>
            <w:shd w:val="clear" w:color="auto" w:fill="FFFFFF"/>
          </w:rPr>
          <w:id w:val="-1236475533"/>
          <w:citation/>
        </w:sdtPr>
        <w:sdtContent>
          <w:r w:rsidR="004521FB">
            <w:rPr>
              <w:rFonts w:cs="Times New Roman"/>
              <w:color w:val="222222"/>
              <w:szCs w:val="24"/>
              <w:shd w:val="clear" w:color="auto" w:fill="FFFFFF"/>
            </w:rPr>
            <w:fldChar w:fldCharType="begin"/>
          </w:r>
          <w:r w:rsidR="004521FB">
            <w:rPr>
              <w:rFonts w:cs="Times New Roman"/>
              <w:color w:val="222222"/>
              <w:szCs w:val="24"/>
              <w:shd w:val="clear" w:color="auto" w:fill="FFFFFF"/>
            </w:rPr>
            <w:instrText xml:space="preserve"> CITATION Com \l 1040 </w:instrText>
          </w:r>
          <w:r w:rsidR="004521FB">
            <w:rPr>
              <w:rFonts w:cs="Times New Roman"/>
              <w:color w:val="222222"/>
              <w:szCs w:val="24"/>
              <w:shd w:val="clear" w:color="auto" w:fill="FFFFFF"/>
            </w:rPr>
            <w:fldChar w:fldCharType="separate"/>
          </w:r>
          <w:r w:rsidR="00EB4968">
            <w:rPr>
              <w:rFonts w:cs="Times New Roman"/>
              <w:noProof/>
              <w:color w:val="222222"/>
              <w:szCs w:val="24"/>
              <w:shd w:val="clear" w:color="auto" w:fill="FFFFFF"/>
            </w:rPr>
            <w:t xml:space="preserve"> </w:t>
          </w:r>
          <w:r w:rsidR="00EB4968" w:rsidRPr="00EB4968">
            <w:rPr>
              <w:rFonts w:cs="Times New Roman"/>
              <w:noProof/>
              <w:color w:val="222222"/>
              <w:szCs w:val="24"/>
              <w:shd w:val="clear" w:color="auto" w:fill="FFFFFF"/>
            </w:rPr>
            <w:t>[4]</w:t>
          </w:r>
          <w:r w:rsidR="004521FB">
            <w:rPr>
              <w:rFonts w:cs="Times New Roman"/>
              <w:color w:val="222222"/>
              <w:szCs w:val="24"/>
              <w:shd w:val="clear" w:color="auto" w:fill="FFFFFF"/>
            </w:rPr>
            <w:fldChar w:fldCharType="end"/>
          </w:r>
        </w:sdtContent>
      </w:sdt>
      <w:r w:rsidR="00BD498B">
        <w:rPr>
          <w:rFonts w:cs="Times New Roman"/>
          <w:color w:val="222222"/>
          <w:szCs w:val="24"/>
          <w:shd w:val="clear" w:color="auto" w:fill="FFFFFF"/>
        </w:rPr>
        <w:t xml:space="preserve"> Tra le informazioni dei risultati compare il numero degli articoli che hanno citato il risultato, questi articoli possono essere recuperati dal link pertinente. </w:t>
      </w:r>
      <w:r w:rsidR="004521FB">
        <w:rPr>
          <w:rFonts w:cs="Times New Roman"/>
          <w:color w:val="222222"/>
          <w:szCs w:val="24"/>
          <w:shd w:val="clear" w:color="auto" w:fill="FFFFFF"/>
        </w:rPr>
        <w:t xml:space="preserve">Altro link rilevante è quello che porta agli articoli correlati cioè quelli </w:t>
      </w:r>
      <w:r w:rsidR="00C342B0">
        <w:rPr>
          <w:rFonts w:cs="Times New Roman"/>
          <w:color w:val="222222"/>
          <w:szCs w:val="24"/>
          <w:shd w:val="clear" w:color="auto" w:fill="FFFFFF"/>
        </w:rPr>
        <w:t>Scholar ritiene più “simili”.</w:t>
      </w:r>
    </w:p>
    <w:p w14:paraId="49062B3E" w14:textId="410E2451" w:rsidR="003E1D38" w:rsidRDefault="006D5AAB" w:rsidP="00B87368">
      <w:pPr>
        <w:rPr>
          <w:rFonts w:cs="Times New Roman"/>
          <w:color w:val="222222"/>
          <w:szCs w:val="24"/>
          <w:shd w:val="clear" w:color="auto" w:fill="FFFFFF"/>
        </w:rPr>
      </w:pPr>
      <w:r>
        <w:rPr>
          <w:rFonts w:cs="Times New Roman"/>
          <w:color w:val="222222"/>
          <w:szCs w:val="24"/>
          <w:shd w:val="clear" w:color="auto" w:fill="FFFFFF"/>
        </w:rPr>
        <w:t>L’algoritmo che Scholar usa per il ranking non è pubblico ma se ne conosco i parametri:</w:t>
      </w:r>
      <w:r w:rsidR="000F1605">
        <w:rPr>
          <w:rFonts w:cs="Times New Roman"/>
          <w:color w:val="222222"/>
          <w:szCs w:val="24"/>
          <w:shd w:val="clear" w:color="auto" w:fill="FFFFFF"/>
        </w:rPr>
        <w:t xml:space="preserve"> </w:t>
      </w:r>
      <w:r>
        <w:rPr>
          <w:rFonts w:cs="Times New Roman"/>
          <w:color w:val="222222"/>
          <w:szCs w:val="24"/>
          <w:shd w:val="clear" w:color="auto" w:fill="FFFFFF"/>
        </w:rPr>
        <w:t>i</w:t>
      </w:r>
      <w:r w:rsidR="000F1605">
        <w:rPr>
          <w:rFonts w:cs="Times New Roman"/>
          <w:color w:val="222222"/>
          <w:szCs w:val="24"/>
          <w:shd w:val="clear" w:color="auto" w:fill="FFFFFF"/>
        </w:rPr>
        <w:t xml:space="preserve">l numero di citazioni è </w:t>
      </w:r>
      <w:r>
        <w:rPr>
          <w:rFonts w:cs="Times New Roman"/>
          <w:color w:val="222222"/>
          <w:szCs w:val="24"/>
          <w:shd w:val="clear" w:color="auto" w:fill="FFFFFF"/>
        </w:rPr>
        <w:t xml:space="preserve">quello </w:t>
      </w:r>
      <w:r w:rsidR="000F1605">
        <w:rPr>
          <w:rFonts w:cs="Times New Roman"/>
          <w:color w:val="222222"/>
          <w:szCs w:val="24"/>
          <w:shd w:val="clear" w:color="auto" w:fill="FFFFFF"/>
        </w:rPr>
        <w:t xml:space="preserve">tenuto maggiormente in considerazione; infatti articoli citati spesso compaiono con molta più frequenza tra i risultati delle ricerche. Di conseguenza Scholar sembra essere più indicato per la ricerca di articoli che </w:t>
      </w:r>
      <w:r w:rsidR="00DA0737">
        <w:rPr>
          <w:rFonts w:cs="Times New Roman"/>
          <w:color w:val="222222"/>
          <w:szCs w:val="24"/>
          <w:shd w:val="clear" w:color="auto" w:fill="FFFFFF"/>
        </w:rPr>
        <w:t>seguono la corrente principale</w:t>
      </w:r>
      <w:r w:rsidR="000F1605">
        <w:rPr>
          <w:rFonts w:cs="Times New Roman"/>
          <w:color w:val="222222"/>
          <w:szCs w:val="24"/>
          <w:shd w:val="clear" w:color="auto" w:fill="FFFFFF"/>
        </w:rPr>
        <w:t xml:space="preserve"> piuttosto che quelli che propongono una visione alternativa</w:t>
      </w:r>
      <w:r w:rsidR="00DA0737">
        <w:rPr>
          <w:rFonts w:cs="Times New Roman"/>
          <w:color w:val="222222"/>
          <w:szCs w:val="24"/>
          <w:shd w:val="clear" w:color="auto" w:fill="FFFFFF"/>
        </w:rPr>
        <w:t>.</w:t>
      </w:r>
      <w:r w:rsidR="000F1605">
        <w:rPr>
          <w:rFonts w:cs="Times New Roman"/>
          <w:color w:val="222222"/>
          <w:szCs w:val="24"/>
          <w:shd w:val="clear" w:color="auto" w:fill="FFFFFF"/>
        </w:rPr>
        <w:t xml:space="preserve"> </w:t>
      </w:r>
      <w:sdt>
        <w:sdtPr>
          <w:rPr>
            <w:rFonts w:cs="Times New Roman"/>
            <w:color w:val="222222"/>
            <w:szCs w:val="24"/>
            <w:shd w:val="clear" w:color="auto" w:fill="FFFFFF"/>
          </w:rPr>
          <w:id w:val="1219553201"/>
          <w:citation/>
        </w:sdtPr>
        <w:sdtContent>
          <w:r w:rsidR="000F1605">
            <w:rPr>
              <w:rFonts w:cs="Times New Roman"/>
              <w:color w:val="222222"/>
              <w:szCs w:val="24"/>
              <w:shd w:val="clear" w:color="auto" w:fill="FFFFFF"/>
            </w:rPr>
            <w:fldChar w:fldCharType="begin"/>
          </w:r>
          <w:r w:rsidR="000F1605">
            <w:rPr>
              <w:rFonts w:cs="Times New Roman"/>
              <w:color w:val="222222"/>
              <w:szCs w:val="24"/>
              <w:shd w:val="clear" w:color="auto" w:fill="FFFFFF"/>
            </w:rPr>
            <w:instrText xml:space="preserve"> CITATION Goo \l 1040 </w:instrText>
          </w:r>
          <w:r w:rsidR="000F1605">
            <w:rPr>
              <w:rFonts w:cs="Times New Roman"/>
              <w:color w:val="222222"/>
              <w:szCs w:val="24"/>
              <w:shd w:val="clear" w:color="auto" w:fill="FFFFFF"/>
            </w:rPr>
            <w:fldChar w:fldCharType="separate"/>
          </w:r>
          <w:r w:rsidR="00EB4968" w:rsidRPr="00EB4968">
            <w:rPr>
              <w:rFonts w:cs="Times New Roman"/>
              <w:noProof/>
              <w:color w:val="222222"/>
              <w:szCs w:val="24"/>
              <w:shd w:val="clear" w:color="auto" w:fill="FFFFFF"/>
            </w:rPr>
            <w:t>[5]</w:t>
          </w:r>
          <w:r w:rsidR="000F1605">
            <w:rPr>
              <w:rFonts w:cs="Times New Roman"/>
              <w:color w:val="222222"/>
              <w:szCs w:val="24"/>
              <w:shd w:val="clear" w:color="auto" w:fill="FFFFFF"/>
            </w:rPr>
            <w:fldChar w:fldCharType="end"/>
          </w:r>
        </w:sdtContent>
      </w:sdt>
      <w:r w:rsidR="00C342B0">
        <w:rPr>
          <w:rFonts w:cs="Times New Roman"/>
          <w:color w:val="222222"/>
          <w:szCs w:val="24"/>
          <w:shd w:val="clear" w:color="auto" w:fill="FFFFFF"/>
        </w:rPr>
        <w:t xml:space="preserve"> Tiene inoltre conto del testo</w:t>
      </w:r>
      <w:r>
        <w:rPr>
          <w:rFonts w:cs="Times New Roman"/>
          <w:color w:val="222222"/>
          <w:szCs w:val="24"/>
          <w:shd w:val="clear" w:color="auto" w:fill="FFFFFF"/>
        </w:rPr>
        <w:t xml:space="preserve"> dell’articolo</w:t>
      </w:r>
      <w:r w:rsidR="00C342B0">
        <w:rPr>
          <w:rFonts w:cs="Times New Roman"/>
          <w:color w:val="222222"/>
          <w:szCs w:val="24"/>
          <w:shd w:val="clear" w:color="auto" w:fill="FFFFFF"/>
        </w:rPr>
        <w:t>, dell’autore e della rivista</w:t>
      </w:r>
      <w:r>
        <w:rPr>
          <w:rFonts w:cs="Times New Roman"/>
          <w:color w:val="222222"/>
          <w:szCs w:val="24"/>
          <w:shd w:val="clear" w:color="auto" w:fill="FFFFFF"/>
        </w:rPr>
        <w:t>.</w:t>
      </w:r>
    </w:p>
    <w:p w14:paraId="31EE6D6D" w14:textId="5102D823" w:rsidR="008B5CC6" w:rsidRDefault="00A95DAE" w:rsidP="008B5CC6">
      <w:pPr>
        <w:spacing w:line="276" w:lineRule="auto"/>
        <w:rPr>
          <w:rFonts w:cs="Times New Roman"/>
          <w:color w:val="222222"/>
          <w:szCs w:val="24"/>
          <w:shd w:val="clear" w:color="auto" w:fill="FFFFFF"/>
        </w:rPr>
      </w:pPr>
      <w:r>
        <w:rPr>
          <w:rFonts w:cs="Times New Roman"/>
          <w:color w:val="222222"/>
          <w:szCs w:val="24"/>
          <w:shd w:val="clear" w:color="auto" w:fill="FFFFFF"/>
        </w:rPr>
        <w:t>Non tutti gli articoli mostrati tra i risultati sono accessibili in quanto appartengono a riviste commerciali, in questi casi le uniche informazioni disponibili sono parte dell’abstract e le citazioni. Per accedere all’articolo è necessario pagare</w:t>
      </w:r>
      <w:r w:rsidR="000E0ECC">
        <w:rPr>
          <w:rFonts w:cs="Times New Roman"/>
          <w:color w:val="222222"/>
          <w:szCs w:val="24"/>
          <w:shd w:val="clear" w:color="auto" w:fill="FFFFFF"/>
        </w:rPr>
        <w:t xml:space="preserve">. </w:t>
      </w:r>
      <w:r w:rsidR="008B5CC6">
        <w:rPr>
          <w:rFonts w:cs="Times New Roman"/>
          <w:color w:val="222222"/>
          <w:szCs w:val="24"/>
          <w:shd w:val="clear" w:color="auto" w:fill="FFFFFF"/>
        </w:rPr>
        <w:t xml:space="preserve">Altra pecca di Scholar è che non tutti i risultati sono articoli accademici, include anche: annunci di notizie, presentazioni in PowerPoint e materiale non pubblicato. Sarebbe quindi necessario filtrare i risultati per </w:t>
      </w:r>
      <w:r w:rsidR="000E0ECC">
        <w:rPr>
          <w:rFonts w:cs="Times New Roman"/>
          <w:color w:val="222222"/>
          <w:szCs w:val="24"/>
          <w:shd w:val="clear" w:color="auto" w:fill="FFFFFF"/>
        </w:rPr>
        <w:t>discernere</w:t>
      </w:r>
      <w:r w:rsidR="008B5CC6">
        <w:rPr>
          <w:rFonts w:cs="Times New Roman"/>
          <w:color w:val="222222"/>
          <w:szCs w:val="24"/>
          <w:shd w:val="clear" w:color="auto" w:fill="FFFFFF"/>
        </w:rPr>
        <w:t xml:space="preserve"> le pubblicazioni dal resto</w:t>
      </w:r>
      <w:r w:rsidR="000E0ECC">
        <w:rPr>
          <w:rFonts w:cs="Times New Roman"/>
          <w:color w:val="222222"/>
          <w:szCs w:val="24"/>
          <w:shd w:val="clear" w:color="auto" w:fill="FFFFFF"/>
        </w:rPr>
        <w:t>.</w:t>
      </w:r>
    </w:p>
    <w:p w14:paraId="752AA8D4" w14:textId="51FD2771" w:rsidR="00561FB0" w:rsidRDefault="00561FB0" w:rsidP="008B5CC6">
      <w:pPr>
        <w:spacing w:line="276" w:lineRule="auto"/>
        <w:rPr>
          <w:rFonts w:cs="Times New Roman"/>
          <w:color w:val="222222"/>
          <w:szCs w:val="24"/>
          <w:shd w:val="clear" w:color="auto" w:fill="FFFFFF"/>
        </w:rPr>
      </w:pPr>
      <w:r>
        <w:rPr>
          <w:rFonts w:cs="Times New Roman"/>
          <w:color w:val="222222"/>
          <w:szCs w:val="24"/>
          <w:shd w:val="clear" w:color="auto" w:fill="FFFFFF"/>
        </w:rPr>
        <w:t xml:space="preserve">Scholar attribuisce grande importanza al numero di citazioni quando calcola il ranking e per questo è stato accusato di rafforzare l’effetto </w:t>
      </w:r>
      <w:proofErr w:type="spellStart"/>
      <w:r>
        <w:rPr>
          <w:rFonts w:cs="Times New Roman"/>
          <w:color w:val="222222"/>
          <w:szCs w:val="24"/>
          <w:shd w:val="clear" w:color="auto" w:fill="FFFFFF"/>
        </w:rPr>
        <w:t>Mathew</w:t>
      </w:r>
      <w:proofErr w:type="spellEnd"/>
      <w:r>
        <w:rPr>
          <w:rFonts w:cs="Times New Roman"/>
          <w:color w:val="222222"/>
          <w:szCs w:val="24"/>
          <w:shd w:val="clear" w:color="auto" w:fill="FFFFFF"/>
        </w:rPr>
        <w:t xml:space="preserve">: le </w:t>
      </w:r>
      <w:r>
        <w:rPr>
          <w:rFonts w:cs="Times New Roman"/>
          <w:color w:val="222222"/>
          <w:szCs w:val="24"/>
          <w:shd w:val="clear" w:color="auto" w:fill="FFFFFF"/>
        </w:rPr>
        <w:lastRenderedPageBreak/>
        <w:t>pubblicazioni più citate compaiono nelle prime posizioni, mentre quelli più recenti difficilmente appaiono in cima; di conseguenza ricevono meno attenzione da parte degli utenti e quindi meno citazioni.</w:t>
      </w:r>
    </w:p>
    <w:p w14:paraId="7F66B542" w14:textId="51F93517" w:rsidR="006822A0" w:rsidRDefault="008517A0" w:rsidP="006822A0">
      <w:pPr>
        <w:spacing w:line="276" w:lineRule="auto"/>
        <w:rPr>
          <w:rFonts w:cs="Times New Roman"/>
          <w:color w:val="222222"/>
          <w:szCs w:val="24"/>
          <w:shd w:val="clear" w:color="auto" w:fill="FFFFFF"/>
        </w:rPr>
      </w:pPr>
      <w:r>
        <w:rPr>
          <w:rFonts w:cs="Times New Roman"/>
          <w:color w:val="222222"/>
          <w:szCs w:val="24"/>
          <w:shd w:val="clear" w:color="auto" w:fill="FFFFFF"/>
        </w:rPr>
        <w:t xml:space="preserve">Google Scholar </w:t>
      </w:r>
      <w:r w:rsidR="00CB0093">
        <w:rPr>
          <w:rFonts w:cs="Times New Roman"/>
          <w:color w:val="222222"/>
          <w:szCs w:val="24"/>
          <w:shd w:val="clear" w:color="auto" w:fill="FFFFFF"/>
        </w:rPr>
        <w:t>è particolarmente vulnerabile allo spam</w:t>
      </w:r>
      <w:r>
        <w:rPr>
          <w:rFonts w:cs="Times New Roman"/>
          <w:color w:val="222222"/>
          <w:szCs w:val="24"/>
          <w:shd w:val="clear" w:color="auto" w:fill="FFFFFF"/>
        </w:rPr>
        <w:t>. Ricercatori dell’università della California, Berkley e Otto-von-</w:t>
      </w:r>
      <w:proofErr w:type="spellStart"/>
      <w:r>
        <w:rPr>
          <w:rFonts w:cs="Times New Roman"/>
          <w:color w:val="222222"/>
          <w:szCs w:val="24"/>
          <w:shd w:val="clear" w:color="auto" w:fill="FFFFFF"/>
        </w:rPr>
        <w:t>Guericke</w:t>
      </w:r>
      <w:proofErr w:type="spellEnd"/>
      <w:r>
        <w:rPr>
          <w:rFonts w:cs="Times New Roman"/>
          <w:color w:val="222222"/>
          <w:szCs w:val="24"/>
          <w:shd w:val="clear" w:color="auto" w:fill="FFFFFF"/>
        </w:rPr>
        <w:t xml:space="preserve"> hanno dimostrato che i conteggi delle citazioni sul motore di ricerca possono essere manipolati ed è possibile creare articoli privi di significato ma che vengono comunque indicizzati. </w:t>
      </w:r>
      <w:r w:rsidR="00CB0093">
        <w:rPr>
          <w:rFonts w:cs="Times New Roman"/>
          <w:color w:val="222222"/>
          <w:szCs w:val="24"/>
          <w:shd w:val="clear" w:color="auto" w:fill="FFFFFF"/>
        </w:rPr>
        <w:t>È</w:t>
      </w:r>
      <w:r>
        <w:rPr>
          <w:rFonts w:cs="Times New Roman"/>
          <w:color w:val="222222"/>
          <w:szCs w:val="24"/>
          <w:shd w:val="clear" w:color="auto" w:fill="FFFFFF"/>
        </w:rPr>
        <w:t xml:space="preserve"> quindi possibile creare gruppi di articoli falsi che si citano a vicenda e contenenti determinate parole chiave per invalidare il contenuto dell’indice di Scholar. </w:t>
      </w:r>
      <w:sdt>
        <w:sdtPr>
          <w:rPr>
            <w:rFonts w:cs="Times New Roman"/>
            <w:color w:val="222222"/>
            <w:szCs w:val="24"/>
            <w:shd w:val="clear" w:color="auto" w:fill="FFFFFF"/>
          </w:rPr>
          <w:id w:val="1327547466"/>
          <w:citation/>
        </w:sdtPr>
        <w:sdtContent>
          <w:r>
            <w:rPr>
              <w:rFonts w:cs="Times New Roman"/>
              <w:color w:val="222222"/>
              <w:szCs w:val="24"/>
              <w:shd w:val="clear" w:color="auto" w:fill="FFFFFF"/>
            </w:rPr>
            <w:fldChar w:fldCharType="begin"/>
          </w:r>
          <w:r>
            <w:rPr>
              <w:rFonts w:cs="Times New Roman"/>
              <w:color w:val="222222"/>
              <w:szCs w:val="24"/>
              <w:shd w:val="clear" w:color="auto" w:fill="FFFFFF"/>
            </w:rPr>
            <w:instrText xml:space="preserve"> CITATION Ike \l 1040 </w:instrText>
          </w:r>
          <w:r>
            <w:rPr>
              <w:rFonts w:cs="Times New Roman"/>
              <w:color w:val="222222"/>
              <w:szCs w:val="24"/>
              <w:shd w:val="clear" w:color="auto" w:fill="FFFFFF"/>
            </w:rPr>
            <w:fldChar w:fldCharType="separate"/>
          </w:r>
          <w:r w:rsidR="00EB4968" w:rsidRPr="00EB4968">
            <w:rPr>
              <w:rFonts w:cs="Times New Roman"/>
              <w:noProof/>
              <w:color w:val="222222"/>
              <w:szCs w:val="24"/>
              <w:shd w:val="clear" w:color="auto" w:fill="FFFFFF"/>
            </w:rPr>
            <w:t>[6]</w:t>
          </w:r>
          <w:r>
            <w:rPr>
              <w:rFonts w:cs="Times New Roman"/>
              <w:color w:val="222222"/>
              <w:szCs w:val="24"/>
              <w:shd w:val="clear" w:color="auto" w:fill="FFFFFF"/>
            </w:rPr>
            <w:fldChar w:fldCharType="end"/>
          </w:r>
        </w:sdtContent>
      </w:sdt>
    </w:p>
    <w:p w14:paraId="1423EFBD" w14:textId="5548EB8C" w:rsidR="00F96C50" w:rsidRPr="00F2671E" w:rsidRDefault="00F2671E" w:rsidP="00F2671E">
      <w:pPr>
        <w:pStyle w:val="Titolo3"/>
        <w:numPr>
          <w:ilvl w:val="0"/>
          <w:numId w:val="0"/>
        </w:numPr>
        <w:ind w:left="720" w:hanging="720"/>
        <w:rPr>
          <w:rStyle w:val="Titolo2Carattere"/>
          <w:szCs w:val="24"/>
        </w:rPr>
      </w:pPr>
      <w:bookmarkStart w:id="132" w:name="_Toc4425365"/>
      <w:r>
        <w:rPr>
          <w:rStyle w:val="Titolo3Carattere"/>
        </w:rPr>
        <w:t xml:space="preserve">2.1.2 </w:t>
      </w:r>
      <w:r w:rsidR="00B87368" w:rsidRPr="00F2671E">
        <w:rPr>
          <w:rStyle w:val="Titolo3Carattere"/>
        </w:rPr>
        <w:t>Microsoft Academic</w:t>
      </w:r>
      <w:bookmarkEnd w:id="132"/>
    </w:p>
    <w:p w14:paraId="785E8ED5" w14:textId="77777777" w:rsidR="00F96C50" w:rsidRPr="00F96C50" w:rsidRDefault="00F96C50" w:rsidP="00F96C50"/>
    <w:p w14:paraId="5B40F39C" w14:textId="6F4CD369" w:rsidR="00994040" w:rsidRDefault="00994040" w:rsidP="006822A0">
      <w:pPr>
        <w:spacing w:line="276" w:lineRule="auto"/>
        <w:rPr>
          <w:rFonts w:cs="Times New Roman"/>
          <w:szCs w:val="24"/>
        </w:rPr>
      </w:pPr>
      <w:r>
        <w:rPr>
          <w:rFonts w:cs="Times New Roman"/>
          <w:szCs w:val="24"/>
        </w:rPr>
        <w:t xml:space="preserve">Microsoft Academic è un motore di ricerca gratuito per articoli scientifici e letteratura accademica, sviluppato dalla Microsoft </w:t>
      </w:r>
      <w:proofErr w:type="spellStart"/>
      <w:r>
        <w:rPr>
          <w:rFonts w:cs="Times New Roman"/>
          <w:szCs w:val="24"/>
        </w:rPr>
        <w:t>Research</w:t>
      </w:r>
      <w:proofErr w:type="spellEnd"/>
      <w:r w:rsidR="00E452F4">
        <w:rPr>
          <w:rFonts w:cs="Times New Roman"/>
          <w:szCs w:val="24"/>
        </w:rPr>
        <w:t>. La raccolta dei documenti a</w:t>
      </w:r>
      <w:r w:rsidR="00235D2E">
        <w:rPr>
          <w:rFonts w:cs="Times New Roman"/>
          <w:szCs w:val="24"/>
        </w:rPr>
        <w:t xml:space="preserve">vviene tramite strumenti che sfruttano l’intelligenza artificiale per processare i documenti scoperti da Bing (crawling), riconoscere quelli accademici e aggiungerli alla sua base di conoscenza. </w:t>
      </w:r>
      <w:r w:rsidR="00CB032E">
        <w:rPr>
          <w:rFonts w:cs="Times New Roman"/>
          <w:szCs w:val="24"/>
        </w:rPr>
        <w:t>Le informazioni che riesce a ricavare dalle pubblicazioni sono molteplici: gli URL dei sorgenti differenziandoli tra risorse presenti come pagine Web e scaricabili come PDF, l’abstract, la data, gli autori, il giornale e le citazioni.</w:t>
      </w:r>
    </w:p>
    <w:p w14:paraId="71574F57" w14:textId="1F0EE021" w:rsidR="00B33131" w:rsidRDefault="00B33131" w:rsidP="006822A0">
      <w:pPr>
        <w:spacing w:line="276" w:lineRule="auto"/>
        <w:rPr>
          <w:rFonts w:cs="Times New Roman"/>
          <w:szCs w:val="24"/>
        </w:rPr>
      </w:pPr>
      <w:r>
        <w:rPr>
          <w:rFonts w:cs="Times New Roman"/>
          <w:szCs w:val="24"/>
        </w:rPr>
        <w:t xml:space="preserve">È possibile effettuare diverse operazioni sui risultati della ricerca: ordinarli dal più recente, per rilevanza e per numero di citazioni. Academic fornisce ulteriori informazioni oltre ai risultati in </w:t>
      </w:r>
      <w:r w:rsidR="00F2671E">
        <w:rPr>
          <w:rFonts w:cs="Times New Roman"/>
          <w:szCs w:val="24"/>
        </w:rPr>
        <w:t>sé</w:t>
      </w:r>
      <w:r>
        <w:rPr>
          <w:rFonts w:cs="Times New Roman"/>
          <w:szCs w:val="24"/>
        </w:rPr>
        <w:t xml:space="preserve">: sulla sinistra mostra autori, affiliazioni, riviste e altre entità presenti nel suo database correlate agli argomenti della ricerca; mentre sulla destra mostra eventuali </w:t>
      </w:r>
      <w:r w:rsidR="00E73B2F">
        <w:rPr>
          <w:rFonts w:cs="Times New Roman"/>
          <w:szCs w:val="24"/>
        </w:rPr>
        <w:t>informazioni sull’autore (nel caso una delle parole facesse match con un autore).</w:t>
      </w:r>
    </w:p>
    <w:p w14:paraId="2911CCB0" w14:textId="34F7FEB3" w:rsidR="00CB032E" w:rsidRDefault="00CB032E" w:rsidP="006822A0">
      <w:pPr>
        <w:spacing w:line="276" w:lineRule="auto"/>
        <w:rPr>
          <w:rFonts w:cs="Times New Roman"/>
          <w:szCs w:val="24"/>
        </w:rPr>
      </w:pPr>
      <w:r>
        <w:rPr>
          <w:rFonts w:cs="Times New Roman"/>
          <w:szCs w:val="24"/>
        </w:rPr>
        <w:t xml:space="preserve">Queste informazioni sono conservate nel Microsoft </w:t>
      </w:r>
      <w:proofErr w:type="spellStart"/>
      <w:r>
        <w:rPr>
          <w:rFonts w:cs="Times New Roman"/>
          <w:szCs w:val="24"/>
        </w:rPr>
        <w:t>Academic</w:t>
      </w:r>
      <w:proofErr w:type="spellEnd"/>
      <w:r>
        <w:rPr>
          <w:rFonts w:cs="Times New Roman"/>
          <w:szCs w:val="24"/>
        </w:rPr>
        <w:t xml:space="preserve"> </w:t>
      </w:r>
      <w:proofErr w:type="spellStart"/>
      <w:r>
        <w:rPr>
          <w:rFonts w:cs="Times New Roman"/>
          <w:szCs w:val="24"/>
        </w:rPr>
        <w:t>Graph</w:t>
      </w:r>
      <w:proofErr w:type="spellEnd"/>
      <w:r>
        <w:rPr>
          <w:rFonts w:cs="Times New Roman"/>
          <w:szCs w:val="24"/>
        </w:rPr>
        <w:t xml:space="preserve"> (MAG)</w:t>
      </w:r>
      <w:r w:rsidR="00093F7D">
        <w:rPr>
          <w:rFonts w:cs="Times New Roman"/>
          <w:szCs w:val="24"/>
        </w:rPr>
        <w:t xml:space="preserve">, un grafo contenente più di 210 milioni di pubblicazioni e 256 milioni di autori. L’essere costruito in modo automatico comporta degli svantaggi come perdersi delle </w:t>
      </w:r>
      <w:r w:rsidR="00D248E9">
        <w:rPr>
          <w:rFonts w:cs="Times New Roman"/>
          <w:szCs w:val="24"/>
        </w:rPr>
        <w:t>citazioni (</w:t>
      </w:r>
      <w:r w:rsidR="00093F7D">
        <w:rPr>
          <w:rFonts w:cs="Times New Roman"/>
          <w:szCs w:val="24"/>
        </w:rPr>
        <w:t xml:space="preserve">solo 60 milioni </w:t>
      </w:r>
      <w:r w:rsidR="00D248E9">
        <w:rPr>
          <w:rFonts w:cs="Times New Roman"/>
          <w:szCs w:val="24"/>
        </w:rPr>
        <w:t xml:space="preserve">di articoli hanno delle citazioni) e la mancanza di disponibilità delle informazioni delle affiliazioni. </w:t>
      </w:r>
      <w:r w:rsidR="008E3D39">
        <w:rPr>
          <w:rFonts w:cs="Times New Roman"/>
          <w:szCs w:val="24"/>
        </w:rPr>
        <w:t>D’altra parte,</w:t>
      </w:r>
      <w:r w:rsidR="00D248E9">
        <w:rPr>
          <w:rFonts w:cs="Times New Roman"/>
          <w:szCs w:val="24"/>
        </w:rPr>
        <w:t xml:space="preserve"> vanta una vasta base di pubblicazioni ricca di </w:t>
      </w:r>
      <w:r w:rsidR="00A46116">
        <w:rPr>
          <w:rFonts w:cs="Times New Roman"/>
          <w:szCs w:val="24"/>
        </w:rPr>
        <w:t>metadati sugli articoli</w:t>
      </w:r>
      <w:r w:rsidR="00D248E9">
        <w:rPr>
          <w:rFonts w:cs="Times New Roman"/>
          <w:szCs w:val="24"/>
        </w:rPr>
        <w:t xml:space="preserve"> (al contrario di Google Scholar) che copre bene diversi campi di ricerca, in particolare per le discipline </w:t>
      </w:r>
      <w:r w:rsidR="00A46116">
        <w:rPr>
          <w:rFonts w:cs="Times New Roman"/>
          <w:szCs w:val="24"/>
        </w:rPr>
        <w:t>scientifiche</w:t>
      </w:r>
      <w:r w:rsidR="00D248E9">
        <w:rPr>
          <w:rFonts w:cs="Times New Roman"/>
          <w:szCs w:val="24"/>
        </w:rPr>
        <w:t>.</w:t>
      </w:r>
      <w:r w:rsidR="007E3D20">
        <w:rPr>
          <w:rFonts w:cs="Times New Roman"/>
          <w:szCs w:val="24"/>
        </w:rPr>
        <w:t xml:space="preserve"> Anche la disambiguazione delle affiliazioni e degli autori</w:t>
      </w:r>
      <w:r w:rsidR="008E3D39">
        <w:rPr>
          <w:rFonts w:cs="Times New Roman"/>
          <w:szCs w:val="24"/>
        </w:rPr>
        <w:t xml:space="preserve"> ha un buon livello di correttezza.</w:t>
      </w:r>
    </w:p>
    <w:p w14:paraId="0DFDA393" w14:textId="7F10EF2B" w:rsidR="00415181" w:rsidRDefault="00CB032E" w:rsidP="006822A0">
      <w:pPr>
        <w:spacing w:line="276" w:lineRule="auto"/>
        <w:rPr>
          <w:rFonts w:cs="Times New Roman"/>
          <w:szCs w:val="24"/>
        </w:rPr>
      </w:pPr>
      <w:r>
        <w:rPr>
          <w:rFonts w:cs="Times New Roman"/>
          <w:szCs w:val="24"/>
        </w:rPr>
        <w:t>Al contrario di Google Scholar, Academic memorizza anche i campi di studio (o i topic) di un articolo</w:t>
      </w:r>
      <w:r w:rsidR="008E3D39">
        <w:rPr>
          <w:rFonts w:cs="Times New Roman"/>
          <w:szCs w:val="24"/>
        </w:rPr>
        <w:t xml:space="preserve">. </w:t>
      </w:r>
      <w:proofErr w:type="spellStart"/>
      <w:r w:rsidR="004E1ECA" w:rsidRPr="00480BA0">
        <w:rPr>
          <w:rFonts w:cs="Times New Roman"/>
          <w:szCs w:val="24"/>
          <w:lang w:val="en-US"/>
        </w:rPr>
        <w:t>Stando</w:t>
      </w:r>
      <w:proofErr w:type="spellEnd"/>
      <w:r w:rsidR="004E1ECA" w:rsidRPr="00480BA0">
        <w:rPr>
          <w:rFonts w:cs="Times New Roman"/>
          <w:szCs w:val="24"/>
          <w:lang w:val="en-US"/>
        </w:rPr>
        <w:t xml:space="preserve"> </w:t>
      </w:r>
      <w:proofErr w:type="spellStart"/>
      <w:r w:rsidR="004E1ECA" w:rsidRPr="00480BA0">
        <w:rPr>
          <w:rFonts w:cs="Times New Roman"/>
          <w:szCs w:val="24"/>
          <w:lang w:val="en-US"/>
        </w:rPr>
        <w:t>alla</w:t>
      </w:r>
      <w:proofErr w:type="spellEnd"/>
      <w:r w:rsidR="004E1ECA" w:rsidRPr="00480BA0">
        <w:rPr>
          <w:rFonts w:cs="Times New Roman"/>
          <w:szCs w:val="24"/>
          <w:lang w:val="en-US"/>
        </w:rPr>
        <w:t xml:space="preserve"> </w:t>
      </w:r>
      <w:proofErr w:type="spellStart"/>
      <w:r w:rsidR="004E1ECA" w:rsidRPr="00480BA0">
        <w:rPr>
          <w:rFonts w:cs="Times New Roman"/>
          <w:szCs w:val="24"/>
          <w:lang w:val="en-US"/>
        </w:rPr>
        <w:t>definizione</w:t>
      </w:r>
      <w:proofErr w:type="spellEnd"/>
      <w:r w:rsidR="004E1ECA" w:rsidRPr="00480BA0">
        <w:rPr>
          <w:rFonts w:cs="Times New Roman"/>
          <w:szCs w:val="24"/>
          <w:lang w:val="en-US"/>
        </w:rPr>
        <w:t xml:space="preserve"> data da </w:t>
      </w:r>
      <w:r w:rsidR="00480BA0" w:rsidRPr="00480BA0">
        <w:rPr>
          <w:rFonts w:cs="Times New Roman"/>
          <w:szCs w:val="24"/>
          <w:lang w:val="en-US"/>
        </w:rPr>
        <w:t>Microsoft:” Topics are organized in a non-mutually exclusive hierarchy with 19 top-level fields of study”</w:t>
      </w:r>
      <w:sdt>
        <w:sdtPr>
          <w:rPr>
            <w:rFonts w:cs="Times New Roman"/>
            <w:szCs w:val="24"/>
            <w:lang w:val="en-US"/>
          </w:rPr>
          <w:id w:val="1457683941"/>
          <w:citation/>
        </w:sdtPr>
        <w:sdtContent>
          <w:r w:rsidR="00480BA0">
            <w:rPr>
              <w:rFonts w:cs="Times New Roman"/>
              <w:szCs w:val="24"/>
              <w:lang w:val="en-US"/>
            </w:rPr>
            <w:fldChar w:fldCharType="begin"/>
          </w:r>
          <w:r w:rsidR="00480BA0" w:rsidRPr="00480BA0">
            <w:rPr>
              <w:rFonts w:cs="Times New Roman"/>
              <w:szCs w:val="24"/>
              <w:lang w:val="en-US"/>
            </w:rPr>
            <w:instrText xml:space="preserve"> CITATION Mic \l 1040 </w:instrText>
          </w:r>
          <w:r w:rsidR="00480BA0">
            <w:rPr>
              <w:rFonts w:cs="Times New Roman"/>
              <w:szCs w:val="24"/>
              <w:lang w:val="en-US"/>
            </w:rPr>
            <w:fldChar w:fldCharType="separate"/>
          </w:r>
          <w:r w:rsidR="00EB4968">
            <w:rPr>
              <w:rFonts w:cs="Times New Roman"/>
              <w:noProof/>
              <w:szCs w:val="24"/>
              <w:lang w:val="en-US"/>
            </w:rPr>
            <w:t xml:space="preserve"> </w:t>
          </w:r>
          <w:r w:rsidR="00EB4968" w:rsidRPr="00EB4968">
            <w:rPr>
              <w:rFonts w:cs="Times New Roman"/>
              <w:noProof/>
              <w:szCs w:val="24"/>
              <w:lang w:val="en-US"/>
            </w:rPr>
            <w:t>[7]</w:t>
          </w:r>
          <w:r w:rsidR="00480BA0">
            <w:rPr>
              <w:rFonts w:cs="Times New Roman"/>
              <w:szCs w:val="24"/>
              <w:lang w:val="en-US"/>
            </w:rPr>
            <w:fldChar w:fldCharType="end"/>
          </w:r>
        </w:sdtContent>
      </w:sdt>
      <w:r w:rsidR="00480BA0" w:rsidRPr="00480BA0">
        <w:rPr>
          <w:rFonts w:cs="Times New Roman"/>
          <w:szCs w:val="24"/>
          <w:lang w:val="en-US"/>
        </w:rPr>
        <w:t xml:space="preserve">. </w:t>
      </w:r>
      <w:r w:rsidR="00480BA0" w:rsidRPr="00480BA0">
        <w:rPr>
          <w:rFonts w:cs="Times New Roman"/>
          <w:szCs w:val="24"/>
        </w:rPr>
        <w:t>In prat</w:t>
      </w:r>
      <w:r w:rsidR="00480BA0">
        <w:rPr>
          <w:rFonts w:cs="Times New Roman"/>
          <w:szCs w:val="24"/>
        </w:rPr>
        <w:t>ica i</w:t>
      </w:r>
      <w:r w:rsidR="008E3D39" w:rsidRPr="00480BA0">
        <w:rPr>
          <w:rFonts w:cs="Times New Roman"/>
          <w:szCs w:val="24"/>
        </w:rPr>
        <w:t xml:space="preserve"> </w:t>
      </w:r>
      <w:r w:rsidR="008E3D39">
        <w:rPr>
          <w:rFonts w:cs="Times New Roman"/>
          <w:szCs w:val="24"/>
        </w:rPr>
        <w:t xml:space="preserve">campi sono organizzati in una gerarchia divisa su 4 livelli: in cima </w:t>
      </w:r>
      <w:r w:rsidR="008E3D39">
        <w:rPr>
          <w:rFonts w:cs="Times New Roman"/>
          <w:szCs w:val="24"/>
        </w:rPr>
        <w:lastRenderedPageBreak/>
        <w:t>risiedono pochi (19) campi più generici</w:t>
      </w:r>
      <w:r w:rsidR="00BB77C8">
        <w:rPr>
          <w:rFonts w:cs="Times New Roman"/>
          <w:szCs w:val="24"/>
        </w:rPr>
        <w:t xml:space="preserve"> mentre scendendo nei livelli inferiori si ha via via una maggiore granularità.</w:t>
      </w:r>
      <w:r w:rsidR="008E3D39">
        <w:rPr>
          <w:rFonts w:cs="Times New Roman"/>
          <w:szCs w:val="24"/>
        </w:rPr>
        <w:t xml:space="preserve"> </w:t>
      </w:r>
      <w:r w:rsidR="00BB77C8">
        <w:rPr>
          <w:rFonts w:cs="Times New Roman"/>
          <w:szCs w:val="24"/>
        </w:rPr>
        <w:t xml:space="preserve">I </w:t>
      </w:r>
      <w:r w:rsidR="00480BA0">
        <w:rPr>
          <w:rFonts w:cs="Times New Roman"/>
          <w:szCs w:val="24"/>
        </w:rPr>
        <w:t xml:space="preserve">topic </w:t>
      </w:r>
      <w:r w:rsidR="00BB77C8">
        <w:rPr>
          <w:rFonts w:cs="Times New Roman"/>
          <w:szCs w:val="24"/>
        </w:rPr>
        <w:t>più diffusi</w:t>
      </w:r>
      <w:r w:rsidR="00805CAF">
        <w:rPr>
          <w:rFonts w:cs="Times New Roman"/>
          <w:szCs w:val="24"/>
        </w:rPr>
        <w:t xml:space="preserve"> (ordinati per numero di occorrenze)</w:t>
      </w:r>
      <w:r w:rsidR="00BB77C8">
        <w:rPr>
          <w:rFonts w:cs="Times New Roman"/>
          <w:szCs w:val="24"/>
        </w:rPr>
        <w:t xml:space="preserve"> sono: medicina, biologia, scienza dei materiali, chimica, ingegneria, computer science. È importante notare che il dataset viene costantemente aggiornato e con esso la classifica</w:t>
      </w:r>
      <w:r w:rsidR="00480BA0">
        <w:rPr>
          <w:rFonts w:cs="Times New Roman"/>
          <w:szCs w:val="24"/>
        </w:rPr>
        <w:t>, anche se sono sempre gli argomenti a carattere scientifico a dominare le prime posizioni.</w:t>
      </w:r>
      <w:r w:rsidR="0010781F">
        <w:rPr>
          <w:rFonts w:cs="Times New Roman"/>
          <w:szCs w:val="24"/>
        </w:rPr>
        <w:t xml:space="preserve"> </w:t>
      </w:r>
      <w:r w:rsidR="00415181">
        <w:rPr>
          <w:rFonts w:cs="Times New Roman"/>
          <w:szCs w:val="24"/>
        </w:rPr>
        <w:t xml:space="preserve">I </w:t>
      </w:r>
      <w:r w:rsidR="00D132B9">
        <w:rPr>
          <w:rFonts w:cs="Times New Roman"/>
          <w:szCs w:val="24"/>
        </w:rPr>
        <w:t xml:space="preserve">nuovi </w:t>
      </w:r>
      <w:r w:rsidR="00415181">
        <w:rPr>
          <w:rFonts w:cs="Times New Roman"/>
          <w:szCs w:val="24"/>
        </w:rPr>
        <w:t>topic vengono scoperti da sistemi che sfruttano l’intelligenza artificiale per effettuare una comprensione semantica del contenuto delle pubblicazioni</w:t>
      </w:r>
      <w:r w:rsidR="00D30700">
        <w:rPr>
          <w:rFonts w:cs="Times New Roman"/>
          <w:szCs w:val="24"/>
        </w:rPr>
        <w:t xml:space="preserve">; questa analisi ha anche lo scopo di aggiornare la gerarchia in modo corretto, disponendo i topic </w:t>
      </w:r>
      <w:r w:rsidR="00BA412D">
        <w:rPr>
          <w:rFonts w:cs="Times New Roman"/>
          <w:szCs w:val="24"/>
        </w:rPr>
        <w:t xml:space="preserve">secondo un ordine logico di specificità (es. biologia </w:t>
      </w:r>
      <w:r w:rsidR="0010468B">
        <w:rPr>
          <w:rFonts w:cs="Times New Roman"/>
          <w:szCs w:val="24"/>
        </w:rPr>
        <w:t>freccia</w:t>
      </w:r>
      <w:r w:rsidR="00BA412D">
        <w:rPr>
          <w:rFonts w:cs="Times New Roman"/>
          <w:szCs w:val="24"/>
        </w:rPr>
        <w:t xml:space="preserve"> botanica</w:t>
      </w:r>
      <w:r w:rsidR="0010468B">
        <w:rPr>
          <w:rFonts w:cs="Times New Roman"/>
          <w:szCs w:val="24"/>
        </w:rPr>
        <w:t xml:space="preserve"> </w:t>
      </w:r>
      <w:proofErr w:type="gramStart"/>
      <w:r w:rsidR="0010468B">
        <w:rPr>
          <w:rFonts w:cs="Times New Roman"/>
          <w:szCs w:val="24"/>
        </w:rPr>
        <w:t xml:space="preserve">freccia  </w:t>
      </w:r>
      <w:r w:rsidR="00BA412D">
        <w:rPr>
          <w:rFonts w:cs="Times New Roman"/>
          <w:szCs w:val="24"/>
        </w:rPr>
        <w:t>coltivazione</w:t>
      </w:r>
      <w:proofErr w:type="gramEnd"/>
      <w:r w:rsidR="00BA412D">
        <w:rPr>
          <w:rFonts w:cs="Times New Roman"/>
          <w:szCs w:val="24"/>
        </w:rPr>
        <w:t>)</w:t>
      </w:r>
    </w:p>
    <w:p w14:paraId="2F350741" w14:textId="40D33584" w:rsidR="00644252" w:rsidRDefault="00BA412D" w:rsidP="006822A0">
      <w:pPr>
        <w:spacing w:line="276" w:lineRule="auto"/>
        <w:rPr>
          <w:rFonts w:cs="Times New Roman"/>
          <w:szCs w:val="24"/>
        </w:rPr>
      </w:pPr>
      <w:r>
        <w:rPr>
          <w:rFonts w:cs="Times New Roman"/>
          <w:szCs w:val="24"/>
        </w:rPr>
        <w:t xml:space="preserve">Nel Microsoft </w:t>
      </w:r>
      <w:proofErr w:type="spellStart"/>
      <w:r>
        <w:rPr>
          <w:rFonts w:cs="Times New Roman"/>
          <w:szCs w:val="24"/>
        </w:rPr>
        <w:t>Academic</w:t>
      </w:r>
      <w:proofErr w:type="spellEnd"/>
      <w:r>
        <w:rPr>
          <w:rFonts w:cs="Times New Roman"/>
          <w:szCs w:val="24"/>
        </w:rPr>
        <w:t xml:space="preserve"> </w:t>
      </w:r>
      <w:proofErr w:type="spellStart"/>
      <w:r>
        <w:rPr>
          <w:rFonts w:cs="Times New Roman"/>
          <w:szCs w:val="24"/>
        </w:rPr>
        <w:t>Graph</w:t>
      </w:r>
      <w:proofErr w:type="spellEnd"/>
      <w:r>
        <w:rPr>
          <w:rFonts w:cs="Times New Roman"/>
          <w:szCs w:val="24"/>
        </w:rPr>
        <w:t xml:space="preserve"> sono presenti più di 1</w:t>
      </w:r>
      <w:r w:rsidR="00B74580">
        <w:rPr>
          <w:rFonts w:cs="Times New Roman"/>
          <w:szCs w:val="24"/>
        </w:rPr>
        <w:t>,</w:t>
      </w:r>
      <w:r>
        <w:rPr>
          <w:rFonts w:cs="Times New Roman"/>
          <w:szCs w:val="24"/>
        </w:rPr>
        <w:t>9 miliardi di coppie di citazioni</w:t>
      </w:r>
      <w:r w:rsidR="00B74580">
        <w:rPr>
          <w:rFonts w:cs="Times New Roman"/>
          <w:szCs w:val="24"/>
        </w:rPr>
        <w:t xml:space="preserve"> e in media ogni entità (articoli, libri, conferenze, …) viene citata 9,33 volte</w:t>
      </w:r>
      <w:r w:rsidR="00644252">
        <w:rPr>
          <w:rFonts w:cs="Times New Roman"/>
          <w:szCs w:val="24"/>
        </w:rPr>
        <w:t>.</w:t>
      </w:r>
      <w:r w:rsidR="00B74580">
        <w:rPr>
          <w:rFonts w:cs="Times New Roman"/>
          <w:szCs w:val="24"/>
        </w:rPr>
        <w:t xml:space="preserve"> </w:t>
      </w:r>
      <w:r w:rsidR="00EB6159">
        <w:rPr>
          <w:rFonts w:cs="Times New Roman"/>
          <w:szCs w:val="24"/>
        </w:rPr>
        <w:t>Tuttavia,</w:t>
      </w:r>
      <w:r w:rsidR="00B74580">
        <w:rPr>
          <w:rFonts w:cs="Times New Roman"/>
          <w:szCs w:val="24"/>
        </w:rPr>
        <w:t xml:space="preserve"> una parte significativa del grafo è disconnessa dal resto: sono presenti molti articoli che non citano, né vengono citati; è infatti comune trovare articoli privi di citazioni anche quando si cercano argomenti molto popolari.</w:t>
      </w:r>
      <w:r w:rsidR="00EB6159">
        <w:rPr>
          <w:rFonts w:cs="Times New Roman"/>
          <w:szCs w:val="24"/>
        </w:rPr>
        <w:t xml:space="preserve"> Con i vari aggiornamenti del grafo, il numero delle citazioni è aumentato notevolmente; più del numero delle pubblicazioni. Se da un lato questo suggerisce un costante miglioramento dei contenuti, può anche portare a</w:t>
      </w:r>
      <w:r w:rsidR="001170C4">
        <w:rPr>
          <w:rFonts w:cs="Times New Roman"/>
          <w:szCs w:val="24"/>
        </w:rPr>
        <w:t>lla raccolta di</w:t>
      </w:r>
      <w:r w:rsidR="00EB6159">
        <w:rPr>
          <w:rFonts w:cs="Times New Roman"/>
          <w:szCs w:val="24"/>
        </w:rPr>
        <w:t xml:space="preserve"> dati non affidabili. </w:t>
      </w:r>
      <w:r w:rsidR="00B74580">
        <w:rPr>
          <w:rFonts w:cs="Times New Roman"/>
          <w:szCs w:val="24"/>
        </w:rPr>
        <w:t xml:space="preserve"> </w:t>
      </w:r>
      <w:sdt>
        <w:sdtPr>
          <w:rPr>
            <w:rFonts w:cs="Times New Roman"/>
            <w:szCs w:val="24"/>
          </w:rPr>
          <w:id w:val="-898904376"/>
          <w:citation/>
        </w:sdtPr>
        <w:sdtContent>
          <w:r w:rsidR="0010781F">
            <w:rPr>
              <w:rFonts w:cs="Times New Roman"/>
              <w:szCs w:val="24"/>
            </w:rPr>
            <w:fldChar w:fldCharType="begin"/>
          </w:r>
          <w:r w:rsidR="0010781F">
            <w:rPr>
              <w:rFonts w:cs="Times New Roman"/>
              <w:szCs w:val="24"/>
            </w:rPr>
            <w:instrText xml:space="preserve"> CITATION Dra \l 1040 </w:instrText>
          </w:r>
          <w:r w:rsidR="0010781F">
            <w:rPr>
              <w:rFonts w:cs="Times New Roman"/>
              <w:szCs w:val="24"/>
            </w:rPr>
            <w:fldChar w:fldCharType="separate"/>
          </w:r>
          <w:r w:rsidR="00EB4968" w:rsidRPr="00EB4968">
            <w:rPr>
              <w:rFonts w:cs="Times New Roman"/>
              <w:noProof/>
              <w:szCs w:val="24"/>
            </w:rPr>
            <w:t>[8]</w:t>
          </w:r>
          <w:r w:rsidR="0010781F">
            <w:rPr>
              <w:rFonts w:cs="Times New Roman"/>
              <w:szCs w:val="24"/>
            </w:rPr>
            <w:fldChar w:fldCharType="end"/>
          </w:r>
        </w:sdtContent>
      </w:sdt>
    </w:p>
    <w:p w14:paraId="20A15099" w14:textId="7DDFEF97" w:rsidR="00ED7962" w:rsidRDefault="00644252" w:rsidP="00762DCB">
      <w:pPr>
        <w:spacing w:line="276" w:lineRule="auto"/>
      </w:pPr>
      <w:r>
        <w:rPr>
          <w:rFonts w:cs="Times New Roman"/>
          <w:szCs w:val="24"/>
        </w:rPr>
        <w:t>Una recente feature offerta da Microsoft Academic permette di ottenere diverse informazioni statistiche e classifiche. Nella sezione “preview” del sito, è disponibile una pagina dedicata alle pubblicazioni in cui è possibile specificare un campo di studio e ricevere delle informazioni al riguardo. Tra queste</w:t>
      </w:r>
      <w:r w:rsidR="002D16B0">
        <w:rPr>
          <w:rFonts w:cs="Times New Roman"/>
          <w:szCs w:val="24"/>
        </w:rPr>
        <w:t xml:space="preserve"> ci sono</w:t>
      </w:r>
      <w:r>
        <w:rPr>
          <w:rFonts w:cs="Times New Roman"/>
          <w:szCs w:val="24"/>
        </w:rPr>
        <w:t xml:space="preserve"> un</w:t>
      </w:r>
      <w:r w:rsidR="002D16B0">
        <w:rPr>
          <w:rFonts w:cs="Times New Roman"/>
          <w:szCs w:val="24"/>
        </w:rPr>
        <w:t xml:space="preserve"> istogramma con il numero di pubblicazioni divise per anno e diverse top 10: migliori autori, riviste, istituti e conferenze in cui è stato trattato quell’argomento. Purtroppo, non è possibile specificare direttamente il topic ma, partendo da quelli top-</w:t>
      </w:r>
      <w:proofErr w:type="spellStart"/>
      <w:r w:rsidR="002D16B0">
        <w:rPr>
          <w:rFonts w:cs="Times New Roman"/>
          <w:szCs w:val="24"/>
        </w:rPr>
        <w:t>level</w:t>
      </w:r>
      <w:proofErr w:type="spellEnd"/>
      <w:r w:rsidR="002D16B0">
        <w:rPr>
          <w:rFonts w:cs="Times New Roman"/>
          <w:szCs w:val="24"/>
        </w:rPr>
        <w:t xml:space="preserve">, è necessario cliccare su quello che sembra più legato a quello interessato. In questo modo ne vengono proposti </w:t>
      </w:r>
      <w:r w:rsidR="00415181">
        <w:rPr>
          <w:rFonts w:cs="Times New Roman"/>
          <w:szCs w:val="24"/>
        </w:rPr>
        <w:t>nuovi</w:t>
      </w:r>
      <w:r w:rsidR="002D16B0">
        <w:rPr>
          <w:rFonts w:cs="Times New Roman"/>
          <w:szCs w:val="24"/>
        </w:rPr>
        <w:t xml:space="preserve"> di più specifici</w:t>
      </w:r>
      <w:r w:rsidR="00415181">
        <w:rPr>
          <w:rFonts w:cs="Times New Roman"/>
          <w:szCs w:val="24"/>
        </w:rPr>
        <w:t xml:space="preserve"> o correlati a quello precedente. Da un lato questo tipo di ricerca aiuta l’utente inesperto o che non sa di preciso cosa cercare (o ne ha solo una vaga idea), dall’altro permette di scoprire nuovi argomenti legati a quello che si sta cercando.</w:t>
      </w:r>
      <w:sdt>
        <w:sdtPr>
          <w:rPr>
            <w:rFonts w:cs="Times New Roman"/>
            <w:szCs w:val="24"/>
          </w:rPr>
          <w:id w:val="933865635"/>
          <w:citation/>
        </w:sdtPr>
        <w:sdtContent>
          <w:r w:rsidR="00415181">
            <w:rPr>
              <w:rFonts w:cs="Times New Roman"/>
              <w:szCs w:val="24"/>
            </w:rPr>
            <w:fldChar w:fldCharType="begin"/>
          </w:r>
          <w:r w:rsidR="00D30700">
            <w:rPr>
              <w:rFonts w:cs="Times New Roman"/>
              <w:szCs w:val="24"/>
            </w:rPr>
            <w:instrText xml:space="preserve">CITATION Pre \l 1040 </w:instrText>
          </w:r>
          <w:r w:rsidR="00415181">
            <w:rPr>
              <w:rFonts w:cs="Times New Roman"/>
              <w:szCs w:val="24"/>
            </w:rPr>
            <w:fldChar w:fldCharType="separate"/>
          </w:r>
          <w:r w:rsidR="00EB4968">
            <w:rPr>
              <w:rFonts w:cs="Times New Roman"/>
              <w:noProof/>
              <w:szCs w:val="24"/>
            </w:rPr>
            <w:t xml:space="preserve"> </w:t>
          </w:r>
          <w:r w:rsidR="00EB4968" w:rsidRPr="00EB4968">
            <w:rPr>
              <w:rFonts w:cs="Times New Roman"/>
              <w:noProof/>
              <w:szCs w:val="24"/>
            </w:rPr>
            <w:t>[9]</w:t>
          </w:r>
          <w:r w:rsidR="00415181">
            <w:rPr>
              <w:rFonts w:cs="Times New Roman"/>
              <w:szCs w:val="24"/>
            </w:rPr>
            <w:fldChar w:fldCharType="end"/>
          </w:r>
        </w:sdtContent>
      </w:sdt>
      <w:r w:rsidR="00BA412D" w:rsidRPr="00BA412D">
        <w:t xml:space="preserve"> </w:t>
      </w:r>
    </w:p>
    <w:p w14:paraId="28C670CD" w14:textId="0FAE1E83" w:rsidR="00ED7962" w:rsidRDefault="00ED7962" w:rsidP="006822A0">
      <w:pPr>
        <w:spacing w:line="276" w:lineRule="auto"/>
      </w:pPr>
      <w:r>
        <w:rPr>
          <w:noProof/>
        </w:rPr>
        <w:lastRenderedPageBreak/>
        <w:drawing>
          <wp:inline distT="0" distB="0" distL="0" distR="0" wp14:anchorId="25D53021" wp14:editId="16BE8810">
            <wp:extent cx="5080000" cy="2825115"/>
            <wp:effectExtent l="0" t="0" r="635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ublications Microsoft Academi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94085" cy="2832948"/>
                    </a:xfrm>
                    <a:prstGeom prst="rect">
                      <a:avLst/>
                    </a:prstGeom>
                  </pic:spPr>
                </pic:pic>
              </a:graphicData>
            </a:graphic>
          </wp:inline>
        </w:drawing>
      </w:r>
    </w:p>
    <w:p w14:paraId="28E88F92" w14:textId="1C3368B4" w:rsidR="008C4F58" w:rsidRDefault="001A500B" w:rsidP="006822A0">
      <w:pPr>
        <w:spacing w:line="276" w:lineRule="auto"/>
        <w:rPr>
          <w:rFonts w:cs="Times New Roman"/>
          <w:szCs w:val="24"/>
        </w:rPr>
      </w:pPr>
      <w:hyperlink r:id="rId13" w:history="1">
        <w:r w:rsidR="00ED7962" w:rsidRPr="006460B6">
          <w:rPr>
            <w:rStyle w:val="Collegamentoipertestuale"/>
            <w:rFonts w:cs="Times New Roman"/>
            <w:szCs w:val="24"/>
          </w:rPr>
          <w:t>https://preview.academic.microsoft.com/publications/</w:t>
        </w:r>
      </w:hyperlink>
    </w:p>
    <w:p w14:paraId="31266EC0" w14:textId="6F858BC4" w:rsidR="00166082" w:rsidRDefault="00166082" w:rsidP="006D200D">
      <w:pPr>
        <w:pStyle w:val="Titolo2"/>
        <w:numPr>
          <w:ilvl w:val="0"/>
          <w:numId w:val="0"/>
        </w:numPr>
        <w:ind w:left="576" w:hanging="576"/>
        <w:rPr>
          <w:rStyle w:val="Titolo2Carattere"/>
          <w:rFonts w:cs="Times New Roman"/>
          <w:szCs w:val="38"/>
        </w:rPr>
      </w:pPr>
    </w:p>
    <w:p w14:paraId="714FD9D5" w14:textId="79E616B7" w:rsidR="00166082" w:rsidRDefault="00F2671E" w:rsidP="00F2671E">
      <w:pPr>
        <w:pStyle w:val="Titolo2"/>
        <w:numPr>
          <w:ilvl w:val="0"/>
          <w:numId w:val="0"/>
        </w:numPr>
        <w:ind w:left="576" w:hanging="576"/>
      </w:pPr>
      <w:bookmarkStart w:id="133" w:name="_Toc4425366"/>
      <w:r>
        <w:t xml:space="preserve">2.2 Web </w:t>
      </w:r>
      <w:r w:rsidR="00243C35">
        <w:t>Scraping</w:t>
      </w:r>
      <w:bookmarkEnd w:id="133"/>
    </w:p>
    <w:p w14:paraId="399EE824" w14:textId="0D0DA43C" w:rsidR="00FD6D05" w:rsidRDefault="00FD6D05" w:rsidP="00A4087E">
      <w:r>
        <w:t>Una volta deci</w:t>
      </w:r>
      <w:r w:rsidR="00326733">
        <w:t xml:space="preserve">si i motori di ricerca da cui si sarebbero ricavati gli articoli, è stato necessario decidere come recuperare le informazioni su di essi. </w:t>
      </w:r>
      <w:r w:rsidR="00243C35">
        <w:t xml:space="preserve">Questa procedura viene definita </w:t>
      </w:r>
      <w:r w:rsidR="00243C35" w:rsidRPr="00243C35">
        <w:rPr>
          <w:i/>
        </w:rPr>
        <w:t>web sc</w:t>
      </w:r>
      <w:r w:rsidR="00243C35">
        <w:rPr>
          <w:i/>
        </w:rPr>
        <w:t>r</w:t>
      </w:r>
      <w:r w:rsidR="00243C35" w:rsidRPr="00243C35">
        <w:rPr>
          <w:i/>
        </w:rPr>
        <w:t>aping</w:t>
      </w:r>
      <w:r w:rsidR="00243C35">
        <w:rPr>
          <w:i/>
        </w:rPr>
        <w:t xml:space="preserve"> </w:t>
      </w:r>
      <w:r w:rsidR="00243C35">
        <w:t xml:space="preserve">e consiste nel estrarre dati da siti web. Il software accede alle pagine tramite un browser o direttamente mediante protocollo </w:t>
      </w:r>
      <w:proofErr w:type="spellStart"/>
      <w:r w:rsidR="00243C35">
        <w:t>Hypertext</w:t>
      </w:r>
      <w:proofErr w:type="spellEnd"/>
      <w:r w:rsidR="00243C35">
        <w:t xml:space="preserve"> Transfer </w:t>
      </w:r>
      <w:proofErr w:type="spellStart"/>
      <w:r w:rsidR="00243C35">
        <w:t>Protocol</w:t>
      </w:r>
      <w:proofErr w:type="spellEnd"/>
      <w:r w:rsidR="00243C35">
        <w:t xml:space="preserve"> (http) e in modo automatico ne estrae i dati ritenuti importanti; tipicamente questi dati verranno salvati in un database per una successiva analisi. </w:t>
      </w:r>
      <w:r w:rsidR="00912830">
        <w:t xml:space="preserve">Questo processo consta di due fasi: </w:t>
      </w:r>
      <w:proofErr w:type="spellStart"/>
      <w:r w:rsidR="00912830" w:rsidRPr="00912830">
        <w:rPr>
          <w:i/>
        </w:rPr>
        <w:t>fetching</w:t>
      </w:r>
      <w:proofErr w:type="spellEnd"/>
      <w:r w:rsidR="00912830">
        <w:t xml:space="preserve"> e </w:t>
      </w:r>
      <w:proofErr w:type="spellStart"/>
      <w:r w:rsidR="00912830" w:rsidRPr="00912830">
        <w:rPr>
          <w:i/>
        </w:rPr>
        <w:t>extracting</w:t>
      </w:r>
      <w:proofErr w:type="spellEnd"/>
      <w:r w:rsidR="00912830">
        <w:rPr>
          <w:i/>
        </w:rPr>
        <w:t xml:space="preserve">. </w:t>
      </w:r>
      <w:r w:rsidR="00912830">
        <w:t xml:space="preserve">La fase di </w:t>
      </w:r>
      <w:proofErr w:type="spellStart"/>
      <w:r w:rsidR="00912830">
        <w:t>fetching</w:t>
      </w:r>
      <w:proofErr w:type="spellEnd"/>
      <w:r w:rsidR="00912830">
        <w:t xml:space="preserve"> consiste nel download della pagina per poi procedere all’estrazione delle informazioni. Possono essere effettuate diverse operazioni sul contenuto di una pagina: </w:t>
      </w:r>
      <w:proofErr w:type="spellStart"/>
      <w:r w:rsidR="00912830" w:rsidRPr="00912830">
        <w:rPr>
          <w:i/>
        </w:rPr>
        <w:t>parsing</w:t>
      </w:r>
      <w:proofErr w:type="spellEnd"/>
      <w:r w:rsidR="00912830">
        <w:rPr>
          <w:i/>
        </w:rPr>
        <w:t>,</w:t>
      </w:r>
      <w:r w:rsidR="00912830">
        <w:t xml:space="preserve"> ricerca di parole chiave e la formattazione del testo; questo permette di facilitare il recupero delle informazioni. </w:t>
      </w:r>
      <w:r w:rsidR="00096B9B">
        <w:t>Alcuni esempi sono</w:t>
      </w:r>
      <w:r w:rsidR="00912830">
        <w:t xml:space="preserve"> il </w:t>
      </w:r>
      <w:proofErr w:type="spellStart"/>
      <w:r w:rsidR="00912830" w:rsidRPr="00912830">
        <w:rPr>
          <w:i/>
        </w:rPr>
        <w:t>conta</w:t>
      </w:r>
      <w:r w:rsidR="00912830">
        <w:rPr>
          <w:i/>
        </w:rPr>
        <w:t>c</w:t>
      </w:r>
      <w:r w:rsidR="00912830" w:rsidRPr="00912830">
        <w:rPr>
          <w:i/>
        </w:rPr>
        <w:t>t</w:t>
      </w:r>
      <w:proofErr w:type="spellEnd"/>
      <w:r w:rsidR="00912830" w:rsidRPr="00912830">
        <w:rPr>
          <w:i/>
        </w:rPr>
        <w:t xml:space="preserve"> </w:t>
      </w:r>
      <w:proofErr w:type="spellStart"/>
      <w:r w:rsidR="00912830" w:rsidRPr="00912830">
        <w:rPr>
          <w:i/>
        </w:rPr>
        <w:t>scraping</w:t>
      </w:r>
      <w:proofErr w:type="spellEnd"/>
      <w:r w:rsidR="00912830">
        <w:rPr>
          <w:i/>
        </w:rPr>
        <w:t xml:space="preserve"> </w:t>
      </w:r>
      <w:r w:rsidR="00912830">
        <w:t>il cui scopo è quello di trovare e copiare nomi, numeri di telefono e URL in giro per il web</w:t>
      </w:r>
      <w:r w:rsidR="00096B9B">
        <w:t xml:space="preserve"> e</w:t>
      </w:r>
      <w:r w:rsidR="00912830">
        <w:t xml:space="preserve"> </w:t>
      </w:r>
      <w:r w:rsidR="00096B9B">
        <w:t xml:space="preserve">il </w:t>
      </w:r>
      <w:r w:rsidR="00096B9B" w:rsidRPr="00096B9B">
        <w:rPr>
          <w:i/>
        </w:rPr>
        <w:t>product review scraping</w:t>
      </w:r>
      <w:r w:rsidR="00096B9B">
        <w:rPr>
          <w:i/>
        </w:rPr>
        <w:t xml:space="preserve"> </w:t>
      </w:r>
      <w:r w:rsidR="00096B9B">
        <w:t>che viene utilizzato per monitorare le variazioni di prezzo su specifici prodotti, per tenere d’occhio la concorrenza nel mercato online.</w:t>
      </w:r>
      <w:sdt>
        <w:sdtPr>
          <w:id w:val="706152761"/>
          <w:citation/>
        </w:sdtPr>
        <w:sdtContent>
          <w:r w:rsidR="00FD2252">
            <w:fldChar w:fldCharType="begin"/>
          </w:r>
          <w:r w:rsidR="00FD2252">
            <w:instrText xml:space="preserve"> CITATION Web1 \l 1040 </w:instrText>
          </w:r>
          <w:r w:rsidR="00FD2252">
            <w:fldChar w:fldCharType="separate"/>
          </w:r>
          <w:r w:rsidR="00FD2252">
            <w:rPr>
              <w:noProof/>
            </w:rPr>
            <w:t xml:space="preserve"> </w:t>
          </w:r>
          <w:r w:rsidR="00FD2252" w:rsidRPr="00FD2252">
            <w:rPr>
              <w:noProof/>
            </w:rPr>
            <w:t>[12]</w:t>
          </w:r>
          <w:r w:rsidR="00FD2252">
            <w:fldChar w:fldCharType="end"/>
          </w:r>
        </w:sdtContent>
      </w:sdt>
    </w:p>
    <w:p w14:paraId="611CDA62" w14:textId="77777777" w:rsidR="006422CE" w:rsidRDefault="00F71801" w:rsidP="00A4087E">
      <w:r>
        <w:t>Fenomeno simile allo scraping è il</w:t>
      </w:r>
      <w:r w:rsidR="0078787B">
        <w:t xml:space="preserve"> </w:t>
      </w:r>
      <w:r w:rsidR="0078787B" w:rsidRPr="0078787B">
        <w:rPr>
          <w:i/>
        </w:rPr>
        <w:t>crawling</w:t>
      </w:r>
      <w:r w:rsidR="0078787B">
        <w:rPr>
          <w:i/>
        </w:rPr>
        <w:t xml:space="preserve">, </w:t>
      </w:r>
      <w:r w:rsidR="0078787B">
        <w:t xml:space="preserve">metodo usato dai motori di ricerca come Google per trovare e successivamente indicizzare le pagine web. </w:t>
      </w:r>
      <w:r w:rsidR="00C12052">
        <w:t xml:space="preserve">In questo caso, uno strumento chiamato </w:t>
      </w:r>
      <w:r w:rsidR="00C12052" w:rsidRPr="00C12052">
        <w:rPr>
          <w:i/>
        </w:rPr>
        <w:t>crawler</w:t>
      </w:r>
      <w:r w:rsidR="00C12052">
        <w:t xml:space="preserve"> (o </w:t>
      </w:r>
      <w:r w:rsidR="00C12052" w:rsidRPr="00C12052">
        <w:rPr>
          <w:i/>
        </w:rPr>
        <w:t>spider</w:t>
      </w:r>
      <w:r w:rsidR="00C12052">
        <w:t xml:space="preserve">) ha il compito di navigare per il web alla ricerca di nuove pagine da indicizzare; tipicamente viaggia tra i link che trova nelle pagine che visita. I siti pubblici che non desiderano essere ispezionati possono, in un file apposito (robots.txt), specificare quali zone del loro sito il crawler è libero di indicizzare; tuttavia queste sono semplici indicazioni e sta all’agente decidere se rispettarle o meno. La differenza principale tra questi due sistemi di esplorazione è il loro scopo: il crawling ha come obbiettivo </w:t>
      </w:r>
      <w:r w:rsidR="00650ADF">
        <w:t xml:space="preserve">la creazione </w:t>
      </w:r>
      <w:r w:rsidR="00650ADF">
        <w:lastRenderedPageBreak/>
        <w:t>di un indice delle pagine visitate, per permettere poi la ricerca di parole chiave; lo scraping si concentra solo sulla raccolta e successiva analisi delle informazioni</w:t>
      </w:r>
      <w:r w:rsidR="00C12052">
        <w:t>.</w:t>
      </w:r>
      <w:r w:rsidR="00650ADF">
        <w:t xml:space="preserve"> Altre caratteristiche tipiche dello scraping sono: ha un obbiettivo/dominio molto specifico (per esempio può cercare solo all’interno di un sito web), non si cura dei limiti chiesti dal proprietario del sito (robots.txt), agisce tramite un browser, può immettere dei dati nei </w:t>
      </w:r>
      <w:proofErr w:type="spellStart"/>
      <w:r w:rsidR="00650ADF">
        <w:t>form</w:t>
      </w:r>
      <w:proofErr w:type="spellEnd"/>
      <w:r w:rsidR="00650ADF">
        <w:t xml:space="preserve"> e fare il </w:t>
      </w:r>
      <w:proofErr w:type="spellStart"/>
      <w:r w:rsidR="00650ADF">
        <w:t>submit</w:t>
      </w:r>
      <w:proofErr w:type="spellEnd"/>
      <w:r w:rsidR="00650ADF">
        <w:t xml:space="preserve"> ma soprattutto eseguire codice </w:t>
      </w:r>
      <w:proofErr w:type="spellStart"/>
      <w:r w:rsidR="00650ADF">
        <w:t>Javascript</w:t>
      </w:r>
      <w:proofErr w:type="spellEnd"/>
      <w:r w:rsidR="00650ADF">
        <w:t>.</w:t>
      </w:r>
      <w:r w:rsidR="006A0E4E">
        <w:t xml:space="preserve"> </w:t>
      </w:r>
      <w:r w:rsidR="00C12052">
        <w:t>Lo scraping è quindi una componente del crawling, in quanto lo spider ha bisogno di analizzare il contenuto della pagina per capire quali siano i link presenti e dove spostarsi successivamente</w:t>
      </w:r>
      <w:r w:rsidR="00650ADF">
        <w:t xml:space="preserve">; nonché per reperire alcune informazioni che di solito forniscono i </w:t>
      </w:r>
      <w:proofErr w:type="spellStart"/>
      <w:r w:rsidR="00650ADF">
        <w:t>search</w:t>
      </w:r>
      <w:proofErr w:type="spellEnd"/>
      <w:r w:rsidR="00650ADF">
        <w:t xml:space="preserve"> </w:t>
      </w:r>
      <w:proofErr w:type="spellStart"/>
      <w:r w:rsidR="00650ADF">
        <w:t>engine</w:t>
      </w:r>
      <w:proofErr w:type="spellEnd"/>
      <w:r w:rsidR="00650ADF">
        <w:t xml:space="preserve"> come il titolo della pagina o gli </w:t>
      </w:r>
      <w:proofErr w:type="spellStart"/>
      <w:r w:rsidR="00650ADF" w:rsidRPr="00650ADF">
        <w:rPr>
          <w:i/>
        </w:rPr>
        <w:t>snippet</w:t>
      </w:r>
      <w:proofErr w:type="spellEnd"/>
      <w:r w:rsidR="00650ADF">
        <w:t>, cioè poche righe di testo che descrivono il contenuto della pagina</w:t>
      </w:r>
      <w:r w:rsidR="00C12052">
        <w:t>.</w:t>
      </w:r>
      <w:sdt>
        <w:sdtPr>
          <w:id w:val="-652136320"/>
          <w:citation/>
        </w:sdtPr>
        <w:sdtContent>
          <w:r w:rsidR="00FD2252">
            <w:fldChar w:fldCharType="begin"/>
          </w:r>
          <w:r w:rsidR="00FD2252">
            <w:instrText xml:space="preserve"> CITATION Dif \l 1040 </w:instrText>
          </w:r>
          <w:r w:rsidR="00FD2252">
            <w:fldChar w:fldCharType="separate"/>
          </w:r>
          <w:r w:rsidR="00FD2252">
            <w:rPr>
              <w:noProof/>
            </w:rPr>
            <w:t xml:space="preserve"> </w:t>
          </w:r>
          <w:r w:rsidR="00FD2252" w:rsidRPr="00FD2252">
            <w:rPr>
              <w:noProof/>
            </w:rPr>
            <w:t>[12]</w:t>
          </w:r>
          <w:r w:rsidR="00FD2252">
            <w:fldChar w:fldCharType="end"/>
          </w:r>
        </w:sdtContent>
      </w:sdt>
      <w:r w:rsidR="00FD2252">
        <w:t xml:space="preserve"> Esistono vari strumenti che permettono di fare scraping, in generale qualsiasi strumento permetta di scaricare il contenuto html di una pagina è uno </w:t>
      </w:r>
      <w:proofErr w:type="spellStart"/>
      <w:r w:rsidR="00FD2252">
        <w:t>scraper</w:t>
      </w:r>
      <w:proofErr w:type="spellEnd"/>
      <w:r w:rsidR="00FD2252">
        <w:t xml:space="preserve">. Le pagine che contengono i risultati sono spesso complesse in quanto sono molto voluminose (molte righe di codice html da controllare) e </w:t>
      </w:r>
      <w:r w:rsidR="001D2E03">
        <w:t xml:space="preserve">ricche di nomi di classi (degli elementi della pagina) non proprio intuitivi. L’analisi che meglio permette di gestire una situazione del genere è la </w:t>
      </w:r>
      <w:r w:rsidR="001D2E03" w:rsidRPr="001D2E03">
        <w:rPr>
          <w:i/>
        </w:rPr>
        <w:t xml:space="preserve">DOM </w:t>
      </w:r>
      <w:proofErr w:type="spellStart"/>
      <w:r w:rsidR="001D2E03" w:rsidRPr="001D2E03">
        <w:rPr>
          <w:i/>
        </w:rPr>
        <w:t>parsing</w:t>
      </w:r>
      <w:proofErr w:type="spellEnd"/>
      <w:r w:rsidR="001D2E03">
        <w:rPr>
          <w:i/>
        </w:rPr>
        <w:t xml:space="preserve"> </w:t>
      </w:r>
      <w:r w:rsidR="001D2E03">
        <w:t xml:space="preserve">in cui viene fatto il </w:t>
      </w:r>
      <w:proofErr w:type="spellStart"/>
      <w:r w:rsidR="001D2E03">
        <w:t>parsing</w:t>
      </w:r>
      <w:proofErr w:type="spellEnd"/>
      <w:r w:rsidR="001D2E03">
        <w:t xml:space="preserve"> del contenuto della pagina per poi inserirlo in un albero DOM, la cui struttura dipende dall’applicazione che ha effettuato il </w:t>
      </w:r>
      <w:proofErr w:type="spellStart"/>
      <w:r w:rsidR="001D2E03">
        <w:t>parsing</w:t>
      </w:r>
      <w:proofErr w:type="spellEnd"/>
      <w:r w:rsidR="001D2E03">
        <w:t xml:space="preserve">. Questo sistema ha molteplici vantaggi: innanzi tutto permette di accedere alle informazioni con estrema facilità e velocità, in quanto è spesso l’applicativo che gestisce l’albero a fornire funzioni che ne permettono l’accesso, tipicamente specificando il percorso (lista di tag) necessario per raggiungere l’elemento o una sua qualche proprietà. Altro vantaggio è dato dal fatto che sfrutta un browser per navigare/scaricare la pagina web, questo permette al programma di ottenere il contenuto generato dinamicamente dagli script client-side. </w:t>
      </w:r>
    </w:p>
    <w:p w14:paraId="6BB3C2A1" w14:textId="30BEE4AF" w:rsidR="00A4087E" w:rsidRDefault="001D2E03" w:rsidP="00A4087E">
      <w:r>
        <w:t xml:space="preserve">Per </w:t>
      </w:r>
      <w:r w:rsidR="00CC3CCD">
        <w:t xml:space="preserve">poter usufruire di tutte queste funzionalità è stato necessario appoggiarsi a un </w:t>
      </w:r>
      <w:r w:rsidR="00CC3CCD" w:rsidRPr="00CC3CCD">
        <w:rPr>
          <w:i/>
        </w:rPr>
        <w:t>web driver</w:t>
      </w:r>
      <w:r w:rsidR="00CC3CCD">
        <w:rPr>
          <w:i/>
        </w:rPr>
        <w:t xml:space="preserve">, </w:t>
      </w:r>
      <w:r w:rsidR="00CC3CCD">
        <w:t xml:space="preserve">uno strumento che permette di navigare sul web in modo automatico. Programmi come </w:t>
      </w:r>
      <w:proofErr w:type="spellStart"/>
      <w:r w:rsidR="00CC3CCD">
        <w:t>curl</w:t>
      </w:r>
      <w:proofErr w:type="spellEnd"/>
      <w:r w:rsidR="00CC3CCD">
        <w:t xml:space="preserve"> o </w:t>
      </w:r>
      <w:proofErr w:type="spellStart"/>
      <w:r w:rsidR="00CC3CCD">
        <w:t>wget</w:t>
      </w:r>
      <w:proofErr w:type="spellEnd"/>
      <w:r w:rsidR="00CC3CCD">
        <w:t xml:space="preserve"> che permettono di avere accesso e scaricare il contenuto di un sito, non offrono funzionalità quali il </w:t>
      </w:r>
      <w:proofErr w:type="spellStart"/>
      <w:r w:rsidR="00CC3CCD">
        <w:t>parsing</w:t>
      </w:r>
      <w:proofErr w:type="spellEnd"/>
      <w:r w:rsidR="00CC3CCD">
        <w:t>, che facilita notevolmente l’analisi; inoltre non permettono l’esecuzione di codice AJAX</w:t>
      </w:r>
      <w:r w:rsidR="0042785B">
        <w:t xml:space="preserve">. Con AJAX si intende una tecnica di sviluppo software che permette di realizzare applicazioni web interattive, questo è reso possibile tramite uno scambio di dati tra browser e server che permette l’aggiornamento dinamico di una pagina web, senza avere interazione con l’utente. Tipicamente realizzato in </w:t>
      </w:r>
      <w:proofErr w:type="spellStart"/>
      <w:r w:rsidR="0042785B">
        <w:t>Javascript</w:t>
      </w:r>
      <w:proofErr w:type="spellEnd"/>
      <w:r w:rsidR="0042785B">
        <w:t xml:space="preserve">, permette di ridurre la mole di dati scambiati, in quanto è possibile inviare richieste al server per ottenere solo i dati necessari per una situazione specifica; un esempio è l’ordinamento di dati all’interno di una tabella che può essere realizzato tramite </w:t>
      </w:r>
      <w:proofErr w:type="spellStart"/>
      <w:r w:rsidR="0042785B">
        <w:t>Javascript</w:t>
      </w:r>
      <w:proofErr w:type="spellEnd"/>
      <w:r w:rsidR="0042785B">
        <w:t>, invece che inviando una query al server</w:t>
      </w:r>
      <w:r w:rsidR="007701B5">
        <w:t xml:space="preserve"> che </w:t>
      </w:r>
      <w:r w:rsidR="006422CE">
        <w:t xml:space="preserve">restituirebbe una nuova tabella ordinata. Il web driver che si è deciso di utilizzare è Selenium, uno degli applicativi più diffusi nel campo della navigazione automatica. Selenium è disponibile in formato open source e dispone di driver per i linguaggi di programmazione più diffusi, come Java e </w:t>
      </w:r>
      <w:proofErr w:type="spellStart"/>
      <w:r w:rsidR="006422CE">
        <w:t>python</w:t>
      </w:r>
      <w:proofErr w:type="spellEnd"/>
      <w:r w:rsidR="006422CE">
        <w:t xml:space="preserve">. È inoltre compatibile con diversi browser (per questo progetto si è scelto di utilizzare Firefox) e facilmente configurabile. </w:t>
      </w:r>
      <w:r w:rsidR="00CB282C">
        <w:t>E’ stato scelto di utilizzare</w:t>
      </w:r>
      <w:r w:rsidR="00A4087E" w:rsidRPr="00A4087E">
        <w:t xml:space="preserve"> </w:t>
      </w:r>
      <w:r w:rsidR="006A0E4E">
        <w:t>Selenium</w:t>
      </w:r>
      <w:r w:rsidR="006422CE">
        <w:t xml:space="preserve"> anche</w:t>
      </w:r>
      <w:r w:rsidR="00A4087E" w:rsidRPr="00A4087E">
        <w:t xml:space="preserve"> </w:t>
      </w:r>
      <w:r w:rsidR="00A4087E">
        <w:t xml:space="preserve">perché esiste una </w:t>
      </w:r>
      <w:r w:rsidR="00A4087E">
        <w:lastRenderedPageBreak/>
        <w:t>libreria di Go</w:t>
      </w:r>
      <w:r w:rsidR="00634D66">
        <w:t xml:space="preserve"> (il linguaggio in cui è stato scritto il software)</w:t>
      </w:r>
      <w:r w:rsidR="00A4087E">
        <w:t xml:space="preserve"> che permette di gestire il comportamento del </w:t>
      </w:r>
      <w:r w:rsidR="006A0E4E">
        <w:t xml:space="preserve">suo </w:t>
      </w:r>
      <w:r w:rsidR="00A4087E">
        <w:t>web driver direttamente dal codice, in modo semplice e altamente personalizzabile: permette infatti di gestire variabili come il tempo di attesa per il caricamento di una pagina</w:t>
      </w:r>
      <w:r w:rsidR="00CB282C">
        <w:t xml:space="preserve"> o di imporre delle condizioni che devono essere sodisfatte prima di procederne all’analisi; un esempio può essere aspettare il caricamento di un certo numero di elementi che appartengono a una specifica classe, come i link ad altre pagine web. </w:t>
      </w:r>
    </w:p>
    <w:p w14:paraId="0CB3E4F3" w14:textId="77777777" w:rsidR="00CB282C" w:rsidRPr="00A4087E" w:rsidRDefault="00CB282C" w:rsidP="00A4087E"/>
    <w:p w14:paraId="23B308EA" w14:textId="32BB5B3D" w:rsidR="00F2671E" w:rsidRDefault="00B13CF9" w:rsidP="00B13CF9">
      <w:pPr>
        <w:pStyle w:val="Titolo3"/>
        <w:numPr>
          <w:ilvl w:val="0"/>
          <w:numId w:val="0"/>
        </w:numPr>
        <w:ind w:left="720" w:hanging="720"/>
      </w:pPr>
      <w:bookmarkStart w:id="134" w:name="_Toc4425367"/>
      <w:r>
        <w:t>2.2.1</w:t>
      </w:r>
      <w:r w:rsidR="00F2671E">
        <w:t xml:space="preserve"> Selenium</w:t>
      </w:r>
      <w:bookmarkEnd w:id="134"/>
    </w:p>
    <w:p w14:paraId="2669C0CA" w14:textId="77777777" w:rsidR="00F2671E" w:rsidRDefault="00F2671E" w:rsidP="00F2671E">
      <w:r>
        <w:t>Selenium è uno dei software per l’automazione di browser più diffusi al mondo. La sua principale funzione è svolgere dei “test”, permette quindi di inviare al browser una serie di operazioni da fargli eseguire in modo automatico. Questo si rivela molto utile quando si vogliono testare le funzionalità del proprio sito web in fase di sviluppo: la reazione a diversi tipi di input, misurare i tempi di risposta e così via.</w:t>
      </w:r>
      <w:sdt>
        <w:sdtPr>
          <w:id w:val="-628098977"/>
          <w:citation/>
        </w:sdtPr>
        <w:sdtContent>
          <w:r>
            <w:fldChar w:fldCharType="begin"/>
          </w:r>
          <w:r>
            <w:instrText xml:space="preserve"> CITATION Sel \l 1040 </w:instrText>
          </w:r>
          <w:r>
            <w:fldChar w:fldCharType="separate"/>
          </w:r>
          <w:r>
            <w:rPr>
              <w:noProof/>
            </w:rPr>
            <w:t xml:space="preserve"> </w:t>
          </w:r>
          <w:r w:rsidRPr="00EB4968">
            <w:rPr>
              <w:noProof/>
            </w:rPr>
            <w:t>[14]</w:t>
          </w:r>
          <w:r>
            <w:fldChar w:fldCharType="end"/>
          </w:r>
        </w:sdtContent>
      </w:sdt>
    </w:p>
    <w:p w14:paraId="4215DFAC" w14:textId="77777777" w:rsidR="00F2671E" w:rsidRDefault="00F2671E" w:rsidP="00F2671E">
      <w:r>
        <w:t xml:space="preserve">Il software è disponibile per tutte le maggiori piattaforme: </w:t>
      </w:r>
      <w:proofErr w:type="spellStart"/>
      <w:r>
        <w:t>Winows</w:t>
      </w:r>
      <w:proofErr w:type="spellEnd"/>
      <w:r>
        <w:t xml:space="preserve">, Linux e </w:t>
      </w:r>
      <w:proofErr w:type="spellStart"/>
      <w:r>
        <w:t>macOS</w:t>
      </w:r>
      <w:proofErr w:type="spellEnd"/>
      <w:r>
        <w:t xml:space="preserve"> ed è disponibile in formato open-source con licenza Apache 2.0.</w:t>
      </w:r>
    </w:p>
    <w:p w14:paraId="5C329E9A" w14:textId="77777777" w:rsidR="00F2671E" w:rsidRDefault="00F2671E" w:rsidP="00F2671E">
      <w:r>
        <w:t>Selenium è un insieme di diversi componenti:</w:t>
      </w:r>
    </w:p>
    <w:p w14:paraId="1CFB60F9" w14:textId="77777777" w:rsidR="00F2671E" w:rsidRDefault="00F2671E" w:rsidP="00F2671E">
      <w:pPr>
        <w:pStyle w:val="Paragrafoelenco"/>
        <w:numPr>
          <w:ilvl w:val="0"/>
          <w:numId w:val="20"/>
        </w:numPr>
      </w:pPr>
      <w:r>
        <w:t xml:space="preserve">Selenium IDE: è un plugin disponibile per Firefox e Chrome e offre un’interfaccia grafica che aiuta lo sviluppatore a realizzare i test. Tra le principali funzionalità che offre ci sono: strumenti per la registrazione delle sessioni e per la scrittura/debugging dei test. Solo a partire dal 2018, Selenium IDE </w:t>
      </w:r>
      <w:proofErr w:type="gramStart"/>
      <w:r>
        <w:t>iniziò</w:t>
      </w:r>
      <w:proofErr w:type="gramEnd"/>
      <w:r>
        <w:t xml:space="preserve"> ad essere mantenuto in modo attivo dalla comunità.</w:t>
      </w:r>
    </w:p>
    <w:p w14:paraId="72C400ED" w14:textId="77777777" w:rsidR="00F2671E" w:rsidRDefault="00F2671E" w:rsidP="00F2671E">
      <w:pPr>
        <w:pStyle w:val="Paragrafoelenco"/>
        <w:numPr>
          <w:ilvl w:val="0"/>
          <w:numId w:val="20"/>
        </w:numPr>
      </w:pPr>
      <w:proofErr w:type="spellStart"/>
      <w:r>
        <w:t>Selenese</w:t>
      </w:r>
      <w:proofErr w:type="spellEnd"/>
      <w:r>
        <w:t xml:space="preserve">: è il linguaggio in cui sono scritti i test, permette di inviare comandi al browser e esaminare il codice delle pagine. Sono disponibili svariate API per utilizzare Selenium senza utilizzare necessariamente </w:t>
      </w:r>
      <w:proofErr w:type="spellStart"/>
      <w:r>
        <w:t>Selense</w:t>
      </w:r>
      <w:proofErr w:type="spellEnd"/>
      <w:r>
        <w:t xml:space="preserve">; per i maggiori linguaggi esistono delle versioni ufficiali aggiornate periodicamente (come per il C++, Java e </w:t>
      </w:r>
      <w:proofErr w:type="spellStart"/>
      <w:r>
        <w:t>python</w:t>
      </w:r>
      <w:proofErr w:type="spellEnd"/>
      <w:r>
        <w:t>). Esistono però API non ufficiali per i linguaggi meno diffusi.</w:t>
      </w:r>
    </w:p>
    <w:p w14:paraId="64648772" w14:textId="77777777" w:rsidR="00F2671E" w:rsidRDefault="00F2671E" w:rsidP="00F2671E">
      <w:pPr>
        <w:pStyle w:val="Paragrafoelenco"/>
        <w:numPr>
          <w:ilvl w:val="0"/>
          <w:numId w:val="20"/>
        </w:numPr>
      </w:pPr>
      <w:proofErr w:type="spellStart"/>
      <w:r>
        <w:t>Selenium</w:t>
      </w:r>
      <w:proofErr w:type="spellEnd"/>
      <w:r>
        <w:t xml:space="preserve"> </w:t>
      </w:r>
      <w:proofErr w:type="spellStart"/>
      <w:r>
        <w:t>Webdriver</w:t>
      </w:r>
      <w:proofErr w:type="spellEnd"/>
      <w:r>
        <w:t xml:space="preserve">: è il cuore dell’applicazione, accetta comandi (inviati tramite </w:t>
      </w:r>
      <w:proofErr w:type="spellStart"/>
      <w:r>
        <w:t>Selenese</w:t>
      </w:r>
      <w:proofErr w:type="spellEnd"/>
      <w:r>
        <w:t xml:space="preserve"> o API) e li invia al browser. Per poter interagire con i vari browser ha bisogno di driver specifici (es. per Firefox e necessario </w:t>
      </w:r>
      <w:proofErr w:type="spellStart"/>
      <w:r>
        <w:t>geckodriver</w:t>
      </w:r>
      <w:proofErr w:type="spellEnd"/>
      <w:r>
        <w:t xml:space="preserve">), questi gli permettono di tradurre le sue istruzioni generiche in una sintassi specifica per quel browser. Dalla versione 2.0, si è deciso di utilizzare funzionalità al livello del sistema operativo per interagire col browser, invece che utilizzare dei comandi in JavaScript; questo ha ridotto notevolmente il numero delle funzioni disponibili ma </w:t>
      </w:r>
      <w:proofErr w:type="spellStart"/>
      <w:r>
        <w:t>a</w:t>
      </w:r>
      <w:proofErr w:type="spellEnd"/>
      <w:r>
        <w:t xml:space="preserve"> favorito la creazione di versioni di </w:t>
      </w:r>
      <w:proofErr w:type="spellStart"/>
      <w:r>
        <w:t>Selenium</w:t>
      </w:r>
      <w:proofErr w:type="spellEnd"/>
      <w:r>
        <w:t xml:space="preserve"> ad </w:t>
      </w:r>
      <w:proofErr w:type="spellStart"/>
      <w:r>
        <w:t>och</w:t>
      </w:r>
      <w:proofErr w:type="spellEnd"/>
      <w:r>
        <w:t xml:space="preserve"> per svolgere compiti specifici.</w:t>
      </w:r>
    </w:p>
    <w:p w14:paraId="7FAD0A49" w14:textId="77777777" w:rsidR="00F2671E" w:rsidRDefault="00F2671E" w:rsidP="00F2671E">
      <w:pPr>
        <w:pStyle w:val="Paragrafoelenco"/>
        <w:numPr>
          <w:ilvl w:val="0"/>
          <w:numId w:val="20"/>
        </w:numPr>
      </w:pPr>
      <w:r>
        <w:t xml:space="preserve">Selenium Remote Control (RC): è un server che </w:t>
      </w:r>
      <w:proofErr w:type="spellStart"/>
      <w:r>
        <w:t>acetta</w:t>
      </w:r>
      <w:proofErr w:type="spellEnd"/>
      <w:r>
        <w:t xml:space="preserve"> comandi via http. Scritto in Java, permette di scrivere test automatizzati per un’applicazione web in qualsiasi linguaggio di programmazione.</w:t>
      </w:r>
    </w:p>
    <w:p w14:paraId="2C70859C" w14:textId="77777777" w:rsidR="00F2671E" w:rsidRDefault="00F2671E" w:rsidP="00F2671E">
      <w:r>
        <w:lastRenderedPageBreak/>
        <w:t>Per lo sviluppo di questo progetto è stato sufficiente utilizzare il WebDriver, rinominato Selenium Standalone Server, che dalla versione 3.0 in poi non necessita più del Remote Control, ma è in grado svolgere tutte le operazioni in modo autonomo. Sono state utilizzate diverse versioni nel corso del tirocinio ma quella definitiva è la 3.141.59 e consiste di una singola applicazione java.</w:t>
      </w:r>
      <w:sdt>
        <w:sdtPr>
          <w:id w:val="-1188450920"/>
          <w:citation/>
        </w:sdtPr>
        <w:sdtContent>
          <w:r>
            <w:fldChar w:fldCharType="begin"/>
          </w:r>
          <w:r>
            <w:instrText xml:space="preserve"> CITATION Sel1 \l 1040 </w:instrText>
          </w:r>
          <w:r>
            <w:fldChar w:fldCharType="separate"/>
          </w:r>
          <w:r>
            <w:rPr>
              <w:noProof/>
            </w:rPr>
            <w:t xml:space="preserve"> </w:t>
          </w:r>
          <w:r w:rsidRPr="00EB4968">
            <w:rPr>
              <w:noProof/>
            </w:rPr>
            <w:t>[15]</w:t>
          </w:r>
          <w:r>
            <w:fldChar w:fldCharType="end"/>
          </w:r>
        </w:sdtContent>
      </w:sdt>
    </w:p>
    <w:p w14:paraId="73C28B82" w14:textId="0726904A" w:rsidR="00F2671E" w:rsidRDefault="00F2671E" w:rsidP="00F2671E">
      <w:pPr>
        <w:pStyle w:val="Titolo3"/>
        <w:numPr>
          <w:ilvl w:val="0"/>
          <w:numId w:val="0"/>
        </w:numPr>
      </w:pPr>
      <w:bookmarkStart w:id="135" w:name="_Toc4425368"/>
      <w:r>
        <w:t>2.</w:t>
      </w:r>
      <w:r w:rsidR="00B13CF9">
        <w:t>2.2</w:t>
      </w:r>
      <w:r>
        <w:t xml:space="preserve"> WebDriver</w:t>
      </w:r>
      <w:bookmarkEnd w:id="135"/>
    </w:p>
    <w:p w14:paraId="096EF244" w14:textId="77777777" w:rsidR="00F2671E" w:rsidRDefault="00F2671E" w:rsidP="00F2671E">
      <w:r>
        <w:t xml:space="preserve">Il </w:t>
      </w:r>
      <w:proofErr w:type="spellStart"/>
      <w:r>
        <w:t>webdriver</w:t>
      </w:r>
      <w:proofErr w:type="spellEnd"/>
      <w:r>
        <w:t xml:space="preserve"> è un’interfaccia di controllo remota che permette di interagire con lo user agent; fornisce una piattaforma e un linguaggio che permettono ai programmi di inviare istruzioni al browser web. Permette di interfacciarsi e modificare gli elementi della pagina web (DOM), consente così di eseguire test automatizzati e script.</w:t>
      </w:r>
      <w:sdt>
        <w:sdtPr>
          <w:id w:val="-299297764"/>
          <w:citation/>
        </w:sdtPr>
        <w:sdtContent>
          <w:r>
            <w:fldChar w:fldCharType="begin"/>
          </w:r>
          <w:r>
            <w:instrText xml:space="preserve"> CITATION W3C \l 1040 </w:instrText>
          </w:r>
          <w:r>
            <w:fldChar w:fldCharType="separate"/>
          </w:r>
          <w:r>
            <w:rPr>
              <w:noProof/>
            </w:rPr>
            <w:t xml:space="preserve"> </w:t>
          </w:r>
          <w:r w:rsidRPr="00EB4968">
            <w:rPr>
              <w:noProof/>
            </w:rPr>
            <w:t>[16]</w:t>
          </w:r>
          <w:r>
            <w:fldChar w:fldCharType="end"/>
          </w:r>
        </w:sdtContent>
      </w:sdt>
    </w:p>
    <w:p w14:paraId="0050CDE2" w14:textId="77777777" w:rsidR="00F2671E" w:rsidRDefault="00F2671E" w:rsidP="00F2671E">
      <w:r>
        <w:t>Implementa un protocollo che permette la comunicazione tra:</w:t>
      </w:r>
    </w:p>
    <w:p w14:paraId="36F70CE7" w14:textId="77777777" w:rsidR="00F2671E" w:rsidRDefault="00F2671E" w:rsidP="00F2671E">
      <w:pPr>
        <w:pStyle w:val="Paragrafoelenco"/>
        <w:numPr>
          <w:ilvl w:val="0"/>
          <w:numId w:val="21"/>
        </w:numPr>
      </w:pPr>
      <w:r>
        <w:t>Local end: lato client, gestito tramite librerie che implementano le API.</w:t>
      </w:r>
    </w:p>
    <w:p w14:paraId="3EB6BD6E" w14:textId="77777777" w:rsidR="00F2671E" w:rsidRDefault="00F2671E" w:rsidP="00F2671E">
      <w:pPr>
        <w:pStyle w:val="Paragrafoelenco"/>
        <w:numPr>
          <w:ilvl w:val="0"/>
          <w:numId w:val="21"/>
        </w:numPr>
      </w:pPr>
      <w:r>
        <w:t>Remote end: server side, si dividono in nodi intermedi (che agiscono come proxy) e endpoint (destinazione).</w:t>
      </w:r>
    </w:p>
    <w:p w14:paraId="038E0014" w14:textId="77777777" w:rsidR="00F2671E" w:rsidRDefault="00F2671E" w:rsidP="00F2671E">
      <w:r>
        <w:t>Tra le principali funzionalità ci sono:</w:t>
      </w:r>
    </w:p>
    <w:p w14:paraId="79A5ADF1" w14:textId="77777777" w:rsidR="00F2671E" w:rsidRDefault="00F2671E" w:rsidP="00F2671E">
      <w:pPr>
        <w:pStyle w:val="Paragrafoelenco"/>
        <w:numPr>
          <w:ilvl w:val="0"/>
          <w:numId w:val="22"/>
        </w:numPr>
      </w:pPr>
      <w:r>
        <w:t xml:space="preserve">Non essendo legato ad uno specifico framework, può essere facilmente integrato con framework per il testing come </w:t>
      </w:r>
      <w:proofErr w:type="spellStart"/>
      <w:r>
        <w:t>JUnit</w:t>
      </w:r>
      <w:proofErr w:type="spellEnd"/>
      <w:r>
        <w:t xml:space="preserve"> e </w:t>
      </w:r>
      <w:proofErr w:type="spellStart"/>
      <w:r>
        <w:t>TestNG</w:t>
      </w:r>
      <w:proofErr w:type="spellEnd"/>
      <w:r>
        <w:t>.</w:t>
      </w:r>
    </w:p>
    <w:p w14:paraId="640EFCF8" w14:textId="77777777" w:rsidR="00F2671E" w:rsidRDefault="00F2671E" w:rsidP="00F2671E">
      <w:pPr>
        <w:pStyle w:val="Paragrafoelenco"/>
        <w:numPr>
          <w:ilvl w:val="0"/>
          <w:numId w:val="22"/>
        </w:numPr>
      </w:pPr>
      <w:r>
        <w:t xml:space="preserve">È in grado di gestire gli </w:t>
      </w:r>
      <w:proofErr w:type="spellStart"/>
      <w:r>
        <w:t>alert</w:t>
      </w:r>
      <w:proofErr w:type="spellEnd"/>
      <w:r>
        <w:t xml:space="preserve"> di </w:t>
      </w:r>
      <w:proofErr w:type="spellStart"/>
      <w:r>
        <w:t>Javascript</w:t>
      </w:r>
      <w:proofErr w:type="spellEnd"/>
      <w:r>
        <w:t>, più frame e più finestre contemporaneamente.</w:t>
      </w:r>
    </w:p>
    <w:p w14:paraId="2E0BB134" w14:textId="77777777" w:rsidR="00F2671E" w:rsidRDefault="00F2671E" w:rsidP="00F2671E">
      <w:pPr>
        <w:pStyle w:val="Paragrafoelenco"/>
        <w:numPr>
          <w:ilvl w:val="0"/>
          <w:numId w:val="22"/>
        </w:numPr>
      </w:pPr>
      <w:r>
        <w:t>Permette di trovare le coordinate degli elementi nella pagina.</w:t>
      </w:r>
    </w:p>
    <w:p w14:paraId="1199DC14" w14:textId="77777777" w:rsidR="00F2671E" w:rsidRDefault="00F2671E" w:rsidP="00F2671E">
      <w:pPr>
        <w:pStyle w:val="Paragrafoelenco"/>
        <w:numPr>
          <w:ilvl w:val="0"/>
          <w:numId w:val="22"/>
        </w:numPr>
      </w:pPr>
      <w:r>
        <w:t xml:space="preserve">Simulare il comportamento del mouse e la pressione dei tasti della </w:t>
      </w:r>
      <w:proofErr w:type="spellStart"/>
      <w:r>
        <w:t>keyboard</w:t>
      </w:r>
      <w:proofErr w:type="spellEnd"/>
      <w:r>
        <w:t>.</w:t>
      </w:r>
    </w:p>
    <w:p w14:paraId="569CA9FB" w14:textId="77777777" w:rsidR="00F2671E" w:rsidRPr="003E5A52" w:rsidRDefault="00F2671E" w:rsidP="00F2671E">
      <w:pPr>
        <w:pStyle w:val="Paragrafoelenco"/>
        <w:numPr>
          <w:ilvl w:val="0"/>
          <w:numId w:val="22"/>
        </w:numPr>
      </w:pPr>
      <w:r>
        <w:t>Supporta il testing per l’ambiente Android e iOS, il drag-and-drop, gli elementi AJAX e la navigazione tra le pagine.</w:t>
      </w:r>
    </w:p>
    <w:p w14:paraId="5331DD4C" w14:textId="28046D0C" w:rsidR="00F2671E" w:rsidRDefault="00B13CF9" w:rsidP="00F2671E">
      <w:pPr>
        <w:pStyle w:val="Titolo3"/>
        <w:numPr>
          <w:ilvl w:val="0"/>
          <w:numId w:val="0"/>
        </w:numPr>
        <w:ind w:left="720" w:hanging="720"/>
      </w:pPr>
      <w:bookmarkStart w:id="136" w:name="_Toc4425369"/>
      <w:r>
        <w:t>2.2.3</w:t>
      </w:r>
      <w:r w:rsidR="00F2671E">
        <w:t xml:space="preserve"> </w:t>
      </w:r>
      <w:proofErr w:type="spellStart"/>
      <w:r w:rsidR="00F2671E">
        <w:t>Geckodriver</w:t>
      </w:r>
      <w:bookmarkEnd w:id="136"/>
      <w:proofErr w:type="spellEnd"/>
    </w:p>
    <w:p w14:paraId="3B0381A7" w14:textId="77777777" w:rsidR="00F2671E" w:rsidRDefault="00F2671E" w:rsidP="00F2671E">
      <w:r>
        <w:t>Questo programma si comporta come un proxy: fornisce le API http descritte dallo standard W3C del protocollo dei WebDriver; il suo compito è tradurre queste chiamate in altre comprensibili a Firefox.</w:t>
      </w:r>
    </w:p>
    <w:p w14:paraId="1091C3BB" w14:textId="77777777" w:rsidR="00F2671E" w:rsidRDefault="00F2671E" w:rsidP="00F2671E">
      <w:r>
        <w:t>È possibile specificare la posizione dell’eseguibile di Firefox che si vuole usare, eventuali parametri che gli si vogliono passare e la verbosità dei file di log.</w:t>
      </w:r>
      <w:sdt>
        <w:sdtPr>
          <w:id w:val="-1152973108"/>
          <w:citation/>
        </w:sdtPr>
        <w:sdtContent>
          <w:r>
            <w:fldChar w:fldCharType="begin"/>
          </w:r>
          <w:r>
            <w:instrText xml:space="preserve"> CITATION Gec \l 1040 </w:instrText>
          </w:r>
          <w:r>
            <w:fldChar w:fldCharType="separate"/>
          </w:r>
          <w:r>
            <w:rPr>
              <w:noProof/>
            </w:rPr>
            <w:t xml:space="preserve"> </w:t>
          </w:r>
          <w:r w:rsidRPr="00EB4968">
            <w:rPr>
              <w:noProof/>
            </w:rPr>
            <w:t>[17]</w:t>
          </w:r>
          <w:r>
            <w:fldChar w:fldCharType="end"/>
          </w:r>
        </w:sdtContent>
      </w:sdt>
    </w:p>
    <w:p w14:paraId="430E8B2A" w14:textId="691DF62C" w:rsidR="00F2671E" w:rsidRDefault="00B13CF9" w:rsidP="00F2671E">
      <w:pPr>
        <w:pStyle w:val="Titolo3"/>
        <w:numPr>
          <w:ilvl w:val="0"/>
          <w:numId w:val="0"/>
        </w:numPr>
        <w:ind w:left="720" w:hanging="720"/>
      </w:pPr>
      <w:bookmarkStart w:id="137" w:name="_Toc4425370"/>
      <w:r>
        <w:t>2.2.4</w:t>
      </w:r>
      <w:r w:rsidR="00F2671E">
        <w:t xml:space="preserve"> Driver Go</w:t>
      </w:r>
      <w:bookmarkEnd w:id="137"/>
    </w:p>
    <w:p w14:paraId="1FFDA6DF" w14:textId="77777777" w:rsidR="00F2671E" w:rsidRDefault="00F2671E" w:rsidP="00F2671E">
      <w:r>
        <w:t xml:space="preserve">Questo driver fornisce un client WebDriver per programmi scritti in Go; è disponibile su </w:t>
      </w:r>
      <w:proofErr w:type="spellStart"/>
      <w:r>
        <w:t>Github</w:t>
      </w:r>
      <w:proofErr w:type="spellEnd"/>
      <w:r>
        <w:t xml:space="preserve"> ed è mantenuto da “</w:t>
      </w:r>
      <w:proofErr w:type="spellStart"/>
      <w:r>
        <w:t>Miki</w:t>
      </w:r>
      <w:proofErr w:type="spellEnd"/>
      <w:r>
        <w:t xml:space="preserve"> </w:t>
      </w:r>
      <w:proofErr w:type="spellStart"/>
      <w:r>
        <w:t>Tebeka</w:t>
      </w:r>
      <w:proofErr w:type="spellEnd"/>
      <w:r>
        <w:t>”.</w:t>
      </w:r>
      <w:sdt>
        <w:sdtPr>
          <w:id w:val="-1609034522"/>
          <w:citation/>
        </w:sdtPr>
        <w:sdtContent>
          <w:r>
            <w:fldChar w:fldCharType="begin"/>
          </w:r>
          <w:r>
            <w:instrText xml:space="preserve"> CITATION Dri \l 1040 </w:instrText>
          </w:r>
          <w:r>
            <w:fldChar w:fldCharType="separate"/>
          </w:r>
          <w:r>
            <w:rPr>
              <w:noProof/>
            </w:rPr>
            <w:t xml:space="preserve"> </w:t>
          </w:r>
          <w:r w:rsidRPr="00EB4968">
            <w:rPr>
              <w:noProof/>
            </w:rPr>
            <w:t>[18]</w:t>
          </w:r>
          <w:r>
            <w:fldChar w:fldCharType="end"/>
          </w:r>
        </w:sdtContent>
      </w:sdt>
    </w:p>
    <w:p w14:paraId="24C138F6" w14:textId="60F77FF8" w:rsidR="00F2671E" w:rsidRPr="00F2671E" w:rsidRDefault="00F2671E" w:rsidP="003B187B">
      <w:r>
        <w:t xml:space="preserve">Questo package fornisce funzioni che permettono di avviare il server di Selenium (supporta sia Firefox che Chrome) e di inviargli dei comandi. Sarà quindi possibile navigare all’interno dei siti web, interagire con le pagine e gestire i </w:t>
      </w:r>
      <w:r>
        <w:lastRenderedPageBreak/>
        <w:t>cookie. Offre anche la possibilità di ridimensionare la finestra del browser e impostare un tempo massimo di attesa per il caricamento di una pagina.</w:t>
      </w:r>
    </w:p>
    <w:p w14:paraId="01940D27" w14:textId="5FFB6700" w:rsidR="00F2671E" w:rsidRDefault="00F2671E" w:rsidP="00823D36">
      <w:pPr>
        <w:pStyle w:val="Titolo2"/>
        <w:numPr>
          <w:ilvl w:val="0"/>
          <w:numId w:val="0"/>
        </w:numPr>
        <w:ind w:left="576" w:hanging="576"/>
      </w:pPr>
      <w:bookmarkStart w:id="138" w:name="_Toc4425371"/>
      <w:r>
        <w:t>2.3 Database</w:t>
      </w:r>
      <w:bookmarkEnd w:id="138"/>
    </w:p>
    <w:p w14:paraId="571C7D89" w14:textId="74AC4577" w:rsidR="003A00A2" w:rsidRDefault="003A00A2" w:rsidP="005B376F">
      <w:r>
        <w:t xml:space="preserve">Una volta estratte le informazioni dai vari siti web, è stato necessario conservarle in un database. Per la scelta del </w:t>
      </w:r>
      <w:r w:rsidRPr="003A00A2">
        <w:rPr>
          <w:i/>
        </w:rPr>
        <w:t xml:space="preserve">Database </w:t>
      </w:r>
      <w:proofErr w:type="spellStart"/>
      <w:r w:rsidRPr="003A00A2">
        <w:rPr>
          <w:i/>
        </w:rPr>
        <w:t>Managment</w:t>
      </w:r>
      <w:proofErr w:type="spellEnd"/>
      <w:r w:rsidRPr="003A00A2">
        <w:rPr>
          <w:i/>
        </w:rPr>
        <w:t xml:space="preserve"> System</w:t>
      </w:r>
      <w:r>
        <w:t xml:space="preserve"> (DBMS) </w:t>
      </w:r>
      <w:r w:rsidR="00D34C16">
        <w:t xml:space="preserve">si è puntato su uno basato sui grafi piuttosto che relazionale. Nel caso di un database relazionale viene fornito un modello che permette di specificare in modo diretto i dati e le query. Molti </w:t>
      </w:r>
      <w:r w:rsidR="00380343">
        <w:t>adottano il linguaggio SQL (</w:t>
      </w:r>
      <w:proofErr w:type="spellStart"/>
      <w:r w:rsidR="00380343">
        <w:t>Structured</w:t>
      </w:r>
      <w:proofErr w:type="spellEnd"/>
      <w:r w:rsidR="00380343">
        <w:t xml:space="preserve"> Query Language) per la definizione dei dati e la scrittura delle query; nonostante sia uno standard ne esistono molte implementazioni, infatti capita spesso che particolari dettagli implementativi (alcuni sono case sensitive, altri no) </w:t>
      </w:r>
      <w:r w:rsidR="005B376F">
        <w:t xml:space="preserve">oppure nel comportamento di alcune </w:t>
      </w:r>
      <w:proofErr w:type="spellStart"/>
      <w:r w:rsidR="005B376F" w:rsidRPr="005B376F">
        <w:rPr>
          <w:i/>
        </w:rPr>
        <w:t>clause</w:t>
      </w:r>
      <w:proofErr w:type="spellEnd"/>
      <w:r w:rsidR="005B376F">
        <w:t xml:space="preserve">. La sintassi dell’SQL è composta da diversi elementi: clausole che sono il componente costituente delle query e descrivono l’azione da eseguire, espressioni che possono produrre valori scalari o tabelle, predicati usati per specificare condizioni logiche che condizionano il comportamento di </w:t>
      </w:r>
      <w:proofErr w:type="spellStart"/>
      <w:r w:rsidR="005B376F" w:rsidRPr="005B376F">
        <w:t>statement</w:t>
      </w:r>
      <w:proofErr w:type="spellEnd"/>
      <w:r w:rsidR="005B376F">
        <w:t xml:space="preserve"> e query. </w:t>
      </w:r>
      <w:r w:rsidR="00C4593A">
        <w:t>Infine,</w:t>
      </w:r>
      <w:r w:rsidR="005B376F">
        <w:t xml:space="preserve"> i due </w:t>
      </w:r>
      <w:r w:rsidR="00C4593A">
        <w:t>macro-componenti</w:t>
      </w:r>
      <w:r w:rsidR="005B376F">
        <w:t xml:space="preserve"> principali: gli </w:t>
      </w:r>
      <w:proofErr w:type="spellStart"/>
      <w:r w:rsidR="005B376F" w:rsidRPr="005B376F">
        <w:rPr>
          <w:i/>
        </w:rPr>
        <w:t>statement</w:t>
      </w:r>
      <w:proofErr w:type="spellEnd"/>
      <w:r w:rsidR="005B376F">
        <w:rPr>
          <w:i/>
        </w:rPr>
        <w:t xml:space="preserve"> </w:t>
      </w:r>
      <w:r w:rsidR="00C4593A">
        <w:t xml:space="preserve">che possono avere un effetto persistente sugli schemi e sui dati, controllare il flusso del programma e la sessione e le query che hanno il compito di recuperare i dati in base a specifici criteri. In questo modello, i dati vengono conservati all’interno di tabelle in cui una chiave univoca identifica ogni riga, chiamata anche </w:t>
      </w:r>
      <w:r w:rsidR="00C4593A" w:rsidRPr="00C4593A">
        <w:rPr>
          <w:i/>
        </w:rPr>
        <w:t>record</w:t>
      </w:r>
      <w:r w:rsidR="00C4593A">
        <w:t xml:space="preserve"> o </w:t>
      </w:r>
      <w:proofErr w:type="spellStart"/>
      <w:r w:rsidR="00C4593A" w:rsidRPr="00C4593A">
        <w:rPr>
          <w:i/>
        </w:rPr>
        <w:t>tupl</w:t>
      </w:r>
      <w:r w:rsidR="00C4593A">
        <w:rPr>
          <w:i/>
        </w:rPr>
        <w:t>a</w:t>
      </w:r>
      <w:proofErr w:type="spellEnd"/>
      <w:r w:rsidR="00C4593A">
        <w:t xml:space="preserve">; le colonne vengono chiamate attributi. Le righe rappresentano un’istanza del tipo di entità della tabella e le colonne rappresentano i valori attribuiti a quell’istanza. </w:t>
      </w:r>
      <w:r w:rsidR="00484912">
        <w:t xml:space="preserve">Un concetto chiave di questo tipo di database sono le chiavi primarie che identificano in modo univoco e non ambiguo una riga all’interno della tabella, quindi un’istanza da tutte le altre. Può essere un attributo che naturalmente appartiene all’entità, per esempio nel caso di una persona può essere il codice fiscale che è unico per ogni individuo; nel caso un’informazione del genere sia assente è possibile ripiegare su una chiave surrogata, in questo caso si crea un nuovo attributo con valore unico per ogni entità, può essere il caso di un identificatore che viene incrementato ad ogni nuovo record. Altra variante è la chiave composta che è formata da due o più attributi che, insieme, identificano l’istanza. Altro elemento chiave sono le </w:t>
      </w:r>
      <w:proofErr w:type="spellStart"/>
      <w:r w:rsidR="00484912">
        <w:rPr>
          <w:i/>
        </w:rPr>
        <w:t>foreign</w:t>
      </w:r>
      <w:proofErr w:type="spellEnd"/>
      <w:r w:rsidR="00484912">
        <w:rPr>
          <w:i/>
        </w:rPr>
        <w:t xml:space="preserve"> key</w:t>
      </w:r>
      <w:r w:rsidR="00484912">
        <w:t xml:space="preserve"> </w:t>
      </w:r>
      <w:r w:rsidR="007D39D3">
        <w:t xml:space="preserve">dove una componente della chiave primaria di un’entità coincide con un attributo di un’altra entità; questo sistema viene spesso utilizzato per definire la </w:t>
      </w:r>
      <w:proofErr w:type="spellStart"/>
      <w:r w:rsidR="007D39D3">
        <w:t>primary</w:t>
      </w:r>
      <w:proofErr w:type="spellEnd"/>
      <w:r w:rsidR="007D39D3">
        <w:t xml:space="preserve"> key di una relazione. Strumento fondamentale che i database mettono a disposizione sono gli indici che permettono di velocizzare l’accesso ai dati. Gli indici possono essere creati come qualsiasi combinazione di attributi su una relazione; le query che filtrano su un campo indicizzato possono trovare le </w:t>
      </w:r>
      <w:proofErr w:type="spellStart"/>
      <w:r w:rsidR="007D39D3">
        <w:t>tuple</w:t>
      </w:r>
      <w:proofErr w:type="spellEnd"/>
      <w:r w:rsidR="007D39D3">
        <w:t xml:space="preserve"> che corrispondono tramite l’indice, senza controllarle una alla volta (in modo sequenziale); il metodo più comunemente utilizzato per implementare un indice è il B+ </w:t>
      </w:r>
      <w:proofErr w:type="spellStart"/>
      <w:r w:rsidR="007D39D3">
        <w:t>tree</w:t>
      </w:r>
      <w:proofErr w:type="spellEnd"/>
      <w:r w:rsidR="007D39D3">
        <w:t xml:space="preserve"> </w:t>
      </w:r>
      <w:r w:rsidR="000241B2">
        <w:t>che implementa una struttura ad albero le cui foglie rappresentano i record.</w:t>
      </w:r>
    </w:p>
    <w:p w14:paraId="03E471BB" w14:textId="5FE74DB7" w:rsidR="00823D36" w:rsidRDefault="001B3CDF" w:rsidP="00823D36">
      <w:proofErr w:type="gramStart"/>
      <w:r>
        <w:t>Alla fine</w:t>
      </w:r>
      <w:proofErr w:type="gramEnd"/>
      <w:r>
        <w:t xml:space="preserve"> si è scelto di utilizzare un </w:t>
      </w:r>
      <w:r w:rsidR="00823D36">
        <w:t>database basat</w:t>
      </w:r>
      <w:r>
        <w:t>o</w:t>
      </w:r>
      <w:r w:rsidR="00823D36">
        <w:t xml:space="preserve"> su grafo</w:t>
      </w:r>
      <w:r>
        <w:t xml:space="preserve"> in quanto </w:t>
      </w:r>
      <w:r w:rsidR="00823D36">
        <w:t>ideal</w:t>
      </w:r>
      <w:r>
        <w:t>e</w:t>
      </w:r>
      <w:r w:rsidR="00823D36">
        <w:t xml:space="preserve"> per conservare questo tipo di informazioni, in quanto le relazioni di citazione tra gli articoli creano una struttura ad albero in cui gli articoli sono i nodi, le citazioni </w:t>
      </w:r>
      <w:r w:rsidR="00823D36">
        <w:lastRenderedPageBreak/>
        <w:t>sono gli archi e i metadati sono le proprietà</w:t>
      </w:r>
      <w:r w:rsidR="003A00A2">
        <w:t xml:space="preserve">. </w:t>
      </w:r>
      <w:r>
        <w:t xml:space="preserve">Avendo una struttura così simile anche le operazioni di ricerca saranno ottimizzate; infatti molti linguaggi specifici per questi tipi di database hanno una sintassi che aiuta notevolmente il programmatore nella scrittura di query come il calcolo del percorso minimo tra due nodi o il calcolo del grado del grafo. </w:t>
      </w:r>
      <w:r w:rsidR="004E3BB4">
        <w:t xml:space="preserve">Tra i vari </w:t>
      </w:r>
      <w:proofErr w:type="spellStart"/>
      <w:r w:rsidR="004E3BB4">
        <w:t>dbms</w:t>
      </w:r>
      <w:proofErr w:type="spellEnd"/>
      <w:r w:rsidR="004E3BB4">
        <w:t xml:space="preserve"> disponibili è stato scelto Neo4j sia per la sua popolarità (è uno die più usati al mondo), sia perché sono disponibili driver per diversi linguaggi di programmazione che permettono di inviare istruzioni direttamente dal codice. Inoltre, è semplice da usare e permette di mostrare i risultati delle query sotto forma di grafo interattivo, tramite l’interfaccia mostra il grafo risultante colorando i nodi e le relazioni tra essi.</w:t>
      </w:r>
    </w:p>
    <w:p w14:paraId="332881B9" w14:textId="77777777" w:rsidR="004E3BB4" w:rsidRDefault="004E3BB4" w:rsidP="004E3BB4">
      <w:pPr>
        <w:pStyle w:val="Titolo3"/>
        <w:numPr>
          <w:ilvl w:val="0"/>
          <w:numId w:val="0"/>
        </w:numPr>
        <w:ind w:left="720" w:hanging="720"/>
      </w:pPr>
      <w:bookmarkStart w:id="139" w:name="_Toc4425372"/>
      <w:r>
        <w:t>2.3.1 Database basati su grafi</w:t>
      </w:r>
      <w:bookmarkEnd w:id="139"/>
    </w:p>
    <w:p w14:paraId="34057657" w14:textId="77777777" w:rsidR="004E3BB4" w:rsidRDefault="004E3BB4" w:rsidP="004E3BB4">
      <w:r>
        <w:t xml:space="preserve">Questo tipo di database utilizza gli elementi tipici della teoria dei grafi per memorizzare le informazioni: nodi, proprietà e relazioni. Quelli che in database relazionale sarebbero i record delle tabelle, qui vengono rappresentati come entità con proprietà (campi); le relazioni tra tabelle diventano relazioni tra singole entità. La qualità più apprezzata di questo modello è l’intuitività con cui si riescono ad individuare il rapporto tra i dati, particolarmente utile tra dati fortemente interconnessi. Alcuni dei linguaggi maggiormente utilizzati sono </w:t>
      </w:r>
      <w:proofErr w:type="spellStart"/>
      <w:r>
        <w:t>Sparql</w:t>
      </w:r>
      <w:proofErr w:type="spellEnd"/>
      <w:r>
        <w:t xml:space="preserve"> e </w:t>
      </w:r>
      <w:proofErr w:type="spellStart"/>
      <w:r>
        <w:t>Cypher</w:t>
      </w:r>
      <w:proofErr w:type="spellEnd"/>
      <w:r>
        <w:t>.</w:t>
      </w:r>
    </w:p>
    <w:p w14:paraId="5099C32B" w14:textId="77777777" w:rsidR="004E3BB4" w:rsidRDefault="004E3BB4" w:rsidP="004E3BB4">
      <w:r>
        <w:t>Esistono principalmente due modelli per conservare i dati:</w:t>
      </w:r>
    </w:p>
    <w:p w14:paraId="35E1211D" w14:textId="77777777" w:rsidR="004E3BB4" w:rsidRDefault="004E3BB4" w:rsidP="004E3BB4">
      <w:pPr>
        <w:pStyle w:val="Paragrafoelenco"/>
        <w:numPr>
          <w:ilvl w:val="0"/>
          <w:numId w:val="16"/>
        </w:numPr>
      </w:pPr>
      <w:proofErr w:type="spellStart"/>
      <w:r>
        <w:t>Labeled</w:t>
      </w:r>
      <w:proofErr w:type="spellEnd"/>
      <w:r>
        <w:t>: ai nodi e alle relazioni vengono assegnate delle etichette così da poterli raggruppare con maggiore semplicità; è il sistema più elementare ed è quello adottato da Neo4j.</w:t>
      </w:r>
    </w:p>
    <w:p w14:paraId="18C01CDF" w14:textId="77777777" w:rsidR="004E3BB4" w:rsidRDefault="004E3BB4" w:rsidP="004E3BB4">
      <w:pPr>
        <w:pStyle w:val="Paragrafoelenco"/>
        <w:numPr>
          <w:ilvl w:val="0"/>
          <w:numId w:val="16"/>
        </w:numPr>
      </w:pPr>
      <w:r w:rsidRPr="002C2F15">
        <w:t xml:space="preserve">Resource </w:t>
      </w:r>
      <w:proofErr w:type="spellStart"/>
      <w:r w:rsidRPr="002C2F15">
        <w:t>Description</w:t>
      </w:r>
      <w:proofErr w:type="spellEnd"/>
      <w:r w:rsidRPr="002C2F15">
        <w:t xml:space="preserve"> Framework (RDF): </w:t>
      </w:r>
      <w:r>
        <w:t>i</w:t>
      </w:r>
      <w:r w:rsidRPr="002C2F15">
        <w:t xml:space="preserve"> dati vengono</w:t>
      </w:r>
      <w:r>
        <w:t xml:space="preserve"> conservati sotto forma di triplette: </w:t>
      </w:r>
    </w:p>
    <w:p w14:paraId="1D20477E" w14:textId="77777777" w:rsidR="004E3BB4" w:rsidRDefault="004E3BB4" w:rsidP="004E3BB4">
      <w:pPr>
        <w:ind w:left="720" w:firstLine="696"/>
      </w:pPr>
      <w:r>
        <w:t>nodo (soggetto) – relazione (predicato) – nodo (oggetto)</w:t>
      </w:r>
    </w:p>
    <w:p w14:paraId="7A637440" w14:textId="77777777" w:rsidR="004E3BB4" w:rsidRDefault="004E3BB4" w:rsidP="004E3BB4">
      <w:pPr>
        <w:ind w:left="708"/>
      </w:pPr>
      <w:r>
        <w:t>anche qui nodi e relazioni possono avere delle proprietà. I singoli nodi possono essere identificati da stringe o URI (stringhe che identificano in modo non ambiguo una risorsa).</w:t>
      </w:r>
    </w:p>
    <w:p w14:paraId="546FC664" w14:textId="77777777" w:rsidR="004E3BB4" w:rsidRDefault="004E3BB4" w:rsidP="004E3BB4">
      <w:r>
        <w:t xml:space="preserve">Sono particolarmente utili quando si ha necessità di eseguire query </w:t>
      </w:r>
      <w:proofErr w:type="spellStart"/>
      <w:r>
        <w:t>graph</w:t>
      </w:r>
      <w:proofErr w:type="spellEnd"/>
      <w:r>
        <w:t>-like, come la ricerca del percorso minimo tra due nodi. Inoltre, non richiedono un grande lavoro a livello di progettazione del database, questo rende più semplice l’aggiunta di nuovi dati senza paura di perdere funzionalità.</w:t>
      </w:r>
    </w:p>
    <w:p w14:paraId="5F1AD001" w14:textId="77777777" w:rsidR="004E3BB4" w:rsidRDefault="004E3BB4" w:rsidP="004E3BB4">
      <w:r>
        <w:t>Come nei database relazionali, per mantenere la consistenza dei dati si utilizza il modello ACID; tuttavia la sua implementazione è molto diversa. ACID garantisce al database le seguenti caratteristiche:</w:t>
      </w:r>
    </w:p>
    <w:p w14:paraId="22AAA2DD" w14:textId="77777777" w:rsidR="004E3BB4" w:rsidRDefault="004E3BB4" w:rsidP="004E3BB4">
      <w:pPr>
        <w:pStyle w:val="Paragrafoelenco"/>
        <w:numPr>
          <w:ilvl w:val="0"/>
          <w:numId w:val="18"/>
        </w:numPr>
      </w:pPr>
      <w:proofErr w:type="spellStart"/>
      <w:r>
        <w:t>Atomic</w:t>
      </w:r>
      <w:proofErr w:type="spellEnd"/>
      <w:r>
        <w:t>: tutte le operazioni in una transazione devono avere successo o il sistema torna allo stato precedente all’esecuzione della prima operazione.</w:t>
      </w:r>
    </w:p>
    <w:p w14:paraId="0736AC5D" w14:textId="77777777" w:rsidR="004E3BB4" w:rsidRDefault="004E3BB4" w:rsidP="004E3BB4">
      <w:pPr>
        <w:pStyle w:val="Paragrafoelenco"/>
        <w:numPr>
          <w:ilvl w:val="0"/>
          <w:numId w:val="18"/>
        </w:numPr>
      </w:pPr>
      <w:proofErr w:type="spellStart"/>
      <w:r>
        <w:t>Consistent</w:t>
      </w:r>
      <w:proofErr w:type="spellEnd"/>
      <w:r>
        <w:t>: al termine di ogni transazione, il database deve trovarsi in uno stato coerente, quindi non devono esserci contraddizioni tra i dati archiviati (inconsistenza).</w:t>
      </w:r>
    </w:p>
    <w:p w14:paraId="577F287A" w14:textId="77777777" w:rsidR="004E3BB4" w:rsidRDefault="004E3BB4" w:rsidP="004E3BB4">
      <w:pPr>
        <w:pStyle w:val="Paragrafoelenco"/>
        <w:numPr>
          <w:ilvl w:val="0"/>
          <w:numId w:val="18"/>
        </w:numPr>
      </w:pPr>
      <w:proofErr w:type="spellStart"/>
      <w:r>
        <w:lastRenderedPageBreak/>
        <w:t>Isolated</w:t>
      </w:r>
      <w:proofErr w:type="spellEnd"/>
      <w:r>
        <w:t>: ogni transazione deve essere indipendente dalle altre, così il fallimento di una transazione non influisce sulle altre.</w:t>
      </w:r>
    </w:p>
    <w:p w14:paraId="4440AF1B" w14:textId="77777777" w:rsidR="004E3BB4" w:rsidRDefault="004E3BB4" w:rsidP="004E3BB4">
      <w:pPr>
        <w:pStyle w:val="Paragrafoelenco"/>
        <w:numPr>
          <w:ilvl w:val="0"/>
          <w:numId w:val="18"/>
        </w:numPr>
      </w:pPr>
      <w:proofErr w:type="spellStart"/>
      <w:r>
        <w:t>Durable</w:t>
      </w:r>
      <w:proofErr w:type="spellEnd"/>
      <w:r>
        <w:t>: i cambiamenti apportati da una transazione avvenuta con successo non potranno andare persi nel tempo (persistenza).</w:t>
      </w:r>
    </w:p>
    <w:p w14:paraId="51ACCAE4" w14:textId="77777777" w:rsidR="004E3BB4" w:rsidRDefault="004E3BB4" w:rsidP="006D200D">
      <w:r>
        <w:t>Queste proprietà garantiscono che i dati prodotti da una transazione completata con successo siano consistenti e conservati in modo permanente su disco.</w:t>
      </w:r>
    </w:p>
    <w:p w14:paraId="5EB6533F" w14:textId="3957541F" w:rsidR="004E3BB4" w:rsidRDefault="004E3BB4" w:rsidP="004E3BB4">
      <w:pPr>
        <w:pStyle w:val="Titolo3"/>
        <w:numPr>
          <w:ilvl w:val="0"/>
          <w:numId w:val="0"/>
        </w:numPr>
        <w:ind w:left="720" w:hanging="720"/>
      </w:pPr>
      <w:bookmarkStart w:id="140" w:name="_Toc4425373"/>
      <w:r>
        <w:t>2.3.2 Neo4j</w:t>
      </w:r>
      <w:bookmarkEnd w:id="140"/>
    </w:p>
    <w:p w14:paraId="25B06A7A" w14:textId="6CF06DEF" w:rsidR="006D200D" w:rsidRPr="006D200D" w:rsidRDefault="006D200D" w:rsidP="006D200D">
      <w:r w:rsidRPr="006D200D">
        <w:t xml:space="preserve">Neo4j è un database </w:t>
      </w:r>
      <w:proofErr w:type="spellStart"/>
      <w:r w:rsidRPr="006D200D">
        <w:t>managment</w:t>
      </w:r>
      <w:proofErr w:type="spellEnd"/>
      <w:r w:rsidRPr="006D200D">
        <w:t xml:space="preserve"> system basato sui grafi sviluppato da Neo4</w:t>
      </w:r>
      <w:r w:rsidR="008E7071">
        <w:t xml:space="preserve"> Technology</w:t>
      </w:r>
      <w:r w:rsidRPr="006D200D">
        <w:t xml:space="preserve"> e stando alla classifica stilata da DB-</w:t>
      </w:r>
      <w:proofErr w:type="spellStart"/>
      <w:r w:rsidRPr="006D200D">
        <w:t>Engines</w:t>
      </w:r>
      <w:proofErr w:type="spellEnd"/>
      <w:r w:rsidRPr="006D200D">
        <w:t xml:space="preserve"> è il database su grafi più popolare al mondo.</w:t>
      </w:r>
      <w:sdt>
        <w:sdtPr>
          <w:id w:val="-1180499412"/>
          <w:citation/>
        </w:sdtPr>
        <w:sdtContent>
          <w:r w:rsidRPr="006D200D">
            <w:fldChar w:fldCharType="begin"/>
          </w:r>
          <w:r w:rsidRPr="006D200D">
            <w:instrText xml:space="preserve"> CITATION DBE \l 1040 </w:instrText>
          </w:r>
          <w:r w:rsidRPr="006D200D">
            <w:fldChar w:fldCharType="separate"/>
          </w:r>
          <w:r w:rsidR="00EB4968">
            <w:rPr>
              <w:noProof/>
            </w:rPr>
            <w:t xml:space="preserve"> </w:t>
          </w:r>
          <w:r w:rsidR="00EB4968" w:rsidRPr="00EB4968">
            <w:rPr>
              <w:noProof/>
            </w:rPr>
            <w:t>[10]</w:t>
          </w:r>
          <w:r w:rsidRPr="006D200D">
            <w:fldChar w:fldCharType="end"/>
          </w:r>
        </w:sdtContent>
      </w:sdt>
    </w:p>
    <w:p w14:paraId="7BF19EB0" w14:textId="77777777" w:rsidR="006D200D" w:rsidRPr="006D200D" w:rsidRDefault="006D200D" w:rsidP="006D200D">
      <w:r w:rsidRPr="006D200D">
        <w:t xml:space="preserve">Il software è completamente scritto in java ed è disponibile open-source la versione “community” tramite licenza GPL3; fornisce backup online e una vasta gamma di estensioni, sia gratuite che commerciali. La prima release è avvenuta nel 2010, mentre la </w:t>
      </w:r>
      <w:proofErr w:type="spellStart"/>
      <w:r w:rsidRPr="006D200D">
        <w:t>stable</w:t>
      </w:r>
      <w:proofErr w:type="spellEnd"/>
      <w:r w:rsidRPr="006D200D">
        <w:t xml:space="preserve"> attuale (3.0) è stata rilasciata nel 2016.</w:t>
      </w:r>
    </w:p>
    <w:p w14:paraId="1AA850B5" w14:textId="5A04743D" w:rsidR="00C00BCE" w:rsidRDefault="006D200D" w:rsidP="006D200D">
      <w:r w:rsidRPr="006D200D">
        <w:t xml:space="preserve">Una volta lanciato il programma, è possibile accedere alle funzionalità del </w:t>
      </w:r>
      <w:proofErr w:type="spellStart"/>
      <w:r w:rsidRPr="006D200D">
        <w:t>dbms</w:t>
      </w:r>
      <w:proofErr w:type="spellEnd"/>
      <w:r w:rsidRPr="006D200D">
        <w:t xml:space="preserve"> tramite un qualsiasi browser web collegandosi a </w:t>
      </w:r>
      <w:proofErr w:type="spellStart"/>
      <w:r w:rsidRPr="006D200D">
        <w:t>localhost</w:t>
      </w:r>
      <w:proofErr w:type="spellEnd"/>
      <w:r w:rsidRPr="006D200D">
        <w:t xml:space="preserve"> sulla porta del protocollo scelto: http (7474), </w:t>
      </w:r>
      <w:proofErr w:type="spellStart"/>
      <w:r w:rsidRPr="006D200D">
        <w:t>https</w:t>
      </w:r>
      <w:proofErr w:type="spellEnd"/>
      <w:r w:rsidRPr="006D200D">
        <w:t xml:space="preserve"> (7473) oppure </w:t>
      </w:r>
      <w:proofErr w:type="spellStart"/>
      <w:r w:rsidRPr="006D200D">
        <w:t>bolt</w:t>
      </w:r>
      <w:proofErr w:type="spellEnd"/>
      <w:r w:rsidRPr="006D200D">
        <w:t xml:space="preserve"> (7687). Tramite l’interfaccia è possibile esplorare il database tramite query scritte in Cypher, un linguaggio che come lo </w:t>
      </w:r>
      <w:proofErr w:type="spellStart"/>
      <w:r w:rsidRPr="006D200D">
        <w:t>Sparql</w:t>
      </w:r>
      <w:proofErr w:type="spellEnd"/>
      <w:r w:rsidRPr="006D200D">
        <w:t>, è stato pensato per database non relazionali.</w:t>
      </w:r>
      <w:r w:rsidR="002827AF">
        <w:t xml:space="preserve"> Neo4j è in grado di gestire un solo database alla volta</w:t>
      </w:r>
      <w:r w:rsidR="0000017A">
        <w:t>, non è pensato per l’ambito distribuito in quanto allo scalare dei dati si ha uno scalamento verticale dell’applicazione server, quindi un aumento esponenziale dell’utilizzo delle risorse computazionali.</w:t>
      </w:r>
    </w:p>
    <w:p w14:paraId="7F61B401" w14:textId="607A7CA3" w:rsidR="006D200D" w:rsidRDefault="006D200D" w:rsidP="006D200D">
      <w:r w:rsidRPr="006D200D">
        <w:t>Nonostante la semplicità della sua interfaccia, si rivela intuitivo funzionale. La entry in cui è possibile scrivere la query è provvista di completamento automatico, inoltre mostra dei warning quando si cerca di eseguire query troppo onerose dal punto di vista computazionale; per esempio quando, nella selezione dei parametri (nodi e relazioni) su cui si andrà a lavorare, si effettua un prodotto vettoriale, ritrovandosi con una lista molto lunga di parametri da controllare.</w:t>
      </w:r>
      <w:r w:rsidR="00C00BCE">
        <w:t xml:space="preserve"> I risultati vengono mostrati in diversi formati:</w:t>
      </w:r>
    </w:p>
    <w:p w14:paraId="560C6A48" w14:textId="69320103" w:rsidR="00C00BCE" w:rsidRDefault="00C00BCE" w:rsidP="00C00BCE">
      <w:pPr>
        <w:pStyle w:val="Paragrafoelenco"/>
        <w:numPr>
          <w:ilvl w:val="0"/>
          <w:numId w:val="15"/>
        </w:numPr>
      </w:pPr>
      <w:r>
        <w:t xml:space="preserve">Testuale: esattamente come in </w:t>
      </w:r>
      <w:proofErr w:type="spellStart"/>
      <w:r>
        <w:t>sql</w:t>
      </w:r>
      <w:proofErr w:type="spellEnd"/>
      <w:r>
        <w:t xml:space="preserve"> i risultati sono inseriti in una tabella che ha come nome delle colonne, quell</w:t>
      </w:r>
      <w:r w:rsidR="005B2EF0">
        <w:t>i</w:t>
      </w:r>
      <w:r>
        <w:t xml:space="preserve"> delle variabili in out</w:t>
      </w:r>
      <w:r w:rsidR="005B2EF0">
        <w:t>put</w:t>
      </w:r>
      <w:r>
        <w:t xml:space="preserve"> definite nella query; mentre i </w:t>
      </w:r>
      <w:r w:rsidR="005B2EF0">
        <w:t>risultati sono le entry.</w:t>
      </w:r>
    </w:p>
    <w:p w14:paraId="3E5DB7DE" w14:textId="0FC2C2A5" w:rsidR="005B2EF0" w:rsidRDefault="005B2EF0" w:rsidP="00C00BCE">
      <w:pPr>
        <w:pStyle w:val="Paragrafoelenco"/>
        <w:numPr>
          <w:ilvl w:val="0"/>
          <w:numId w:val="15"/>
        </w:numPr>
      </w:pPr>
      <w:proofErr w:type="spellStart"/>
      <w:r>
        <w:t>Json</w:t>
      </w:r>
      <w:proofErr w:type="spellEnd"/>
      <w:r>
        <w:t>: questo formato è particolarmente utile quando si vogliono esportare i risultati per passarli ad un’altra applicazione in modo che gli elabori.</w:t>
      </w:r>
    </w:p>
    <w:p w14:paraId="46431788" w14:textId="301E54C6" w:rsidR="00DE19A5" w:rsidRDefault="005B2EF0" w:rsidP="00861EA8">
      <w:pPr>
        <w:pStyle w:val="Paragrafoelenco"/>
        <w:numPr>
          <w:ilvl w:val="0"/>
          <w:numId w:val="15"/>
        </w:numPr>
      </w:pPr>
      <w:r>
        <w:t xml:space="preserve">GUI: </w:t>
      </w:r>
      <w:r w:rsidR="00DE19A5">
        <w:t xml:space="preserve">il formato più </w:t>
      </w:r>
      <w:r w:rsidR="00CC530A">
        <w:t xml:space="preserve">intuitivo </w:t>
      </w:r>
      <w:r w:rsidR="00DE19A5">
        <w:t xml:space="preserve">e utile per farsi un’idea di come sono distribuiti i nodi, quali relazioni li legano, quali hanno un grado maggiore, e così via; un limite di questa visualizzazione è il numero massimo dei nodi visualizzabili che è molto limitato (circa 300), se si imposta una soglia superiore sarà necessaria una quantità non indifferente di memoria RAM per evitare cali di prestazioni. Una caratteristica </w:t>
      </w:r>
      <w:r w:rsidR="00E73A15">
        <w:t xml:space="preserve">utile è la possibilità </w:t>
      </w:r>
      <w:r w:rsidR="00E73A15">
        <w:lastRenderedPageBreak/>
        <w:t>di colorare i nodi e le relazioni in base alle label assegnate; questo permette di evidenziare percorsi e entità.</w:t>
      </w:r>
    </w:p>
    <w:p w14:paraId="16A6F744" w14:textId="6E8DC396" w:rsidR="00BC554D" w:rsidRDefault="00BC554D" w:rsidP="00BC554D">
      <w:r>
        <w:rPr>
          <w:noProof/>
        </w:rPr>
        <w:drawing>
          <wp:inline distT="0" distB="0" distL="0" distR="0" wp14:anchorId="4F9546E7" wp14:editId="70F3A2D9">
            <wp:extent cx="5376545" cy="259715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o4j con graf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80447" cy="2599035"/>
                    </a:xfrm>
                    <a:prstGeom prst="rect">
                      <a:avLst/>
                    </a:prstGeom>
                  </pic:spPr>
                </pic:pic>
              </a:graphicData>
            </a:graphic>
          </wp:inline>
        </w:drawing>
      </w:r>
    </w:p>
    <w:p w14:paraId="2BC3980D" w14:textId="37501D1B" w:rsidR="001D45A0" w:rsidRDefault="001D45A0" w:rsidP="00DE19A5">
      <w:r>
        <w:t xml:space="preserve">Qui dovrei inserire </w:t>
      </w:r>
      <w:r w:rsidR="00CC530A">
        <w:t>un’immagine</w:t>
      </w:r>
      <w:r>
        <w:t xml:space="preserve"> della </w:t>
      </w:r>
      <w:proofErr w:type="spellStart"/>
      <w:r>
        <w:t>main</w:t>
      </w:r>
      <w:proofErr w:type="spellEnd"/>
      <w:r>
        <w:t xml:space="preserve"> di neo4j sul browser.</w:t>
      </w:r>
    </w:p>
    <w:p w14:paraId="3779303B" w14:textId="43157E60" w:rsidR="004177BC" w:rsidRDefault="005B2EF0" w:rsidP="00DE19A5">
      <w:r>
        <w:t>Consente anche di definire degli schemi per le entità e le relazioni che permettono poi di creare indici e vincoli che migliorano le prestazioni durante la ricerca.</w:t>
      </w:r>
      <w:r w:rsidR="00E73A73">
        <w:t xml:space="preserve"> I principali modi per esportare i risultati sono in formato </w:t>
      </w:r>
      <w:proofErr w:type="spellStart"/>
      <w:r w:rsidR="00E73A73">
        <w:t>json</w:t>
      </w:r>
      <w:proofErr w:type="spellEnd"/>
      <w:r w:rsidR="00E73A73">
        <w:t xml:space="preserve">, se si vogliono passare come input per un’analisi più approfondita e </w:t>
      </w:r>
      <w:proofErr w:type="spellStart"/>
      <w:r w:rsidR="00E73A73">
        <w:t>png</w:t>
      </w:r>
      <w:proofErr w:type="spellEnd"/>
      <w:r w:rsidR="00E73A73">
        <w:t>, se è necessaria solo l’immagine del grafo in output</w:t>
      </w:r>
      <w:r w:rsidR="00DE19A5">
        <w:t xml:space="preserve">. </w:t>
      </w:r>
      <w:r w:rsidR="006E5FC8">
        <w:t xml:space="preserve">Esiste inoltre un plugin che permette di esportare nel formato </w:t>
      </w:r>
      <w:proofErr w:type="spellStart"/>
      <w:r w:rsidR="006E5FC8">
        <w:t>GraphML</w:t>
      </w:r>
      <w:proofErr w:type="spellEnd"/>
      <w:r w:rsidR="006E5FC8">
        <w:t xml:space="preserve"> che può essere letto da applicazioni come </w:t>
      </w:r>
      <w:proofErr w:type="spellStart"/>
      <w:r w:rsidR="006E5FC8">
        <w:t>Gephi</w:t>
      </w:r>
      <w:proofErr w:type="spellEnd"/>
      <w:r w:rsidR="006E5FC8">
        <w:t xml:space="preserve"> e </w:t>
      </w:r>
      <w:proofErr w:type="spellStart"/>
      <w:r w:rsidR="001D45A0">
        <w:t>yEd</w:t>
      </w:r>
      <w:proofErr w:type="spellEnd"/>
      <w:r w:rsidR="001D45A0">
        <w:t>.</w:t>
      </w:r>
      <w:sdt>
        <w:sdtPr>
          <w:id w:val="-387878971"/>
          <w:citation/>
        </w:sdtPr>
        <w:sdtContent>
          <w:r w:rsidR="001D45A0">
            <w:fldChar w:fldCharType="begin"/>
          </w:r>
          <w:r w:rsidR="001D45A0">
            <w:instrText xml:space="preserve"> CITATION Apo \l 1040 </w:instrText>
          </w:r>
          <w:r w:rsidR="001D45A0">
            <w:fldChar w:fldCharType="separate"/>
          </w:r>
          <w:r w:rsidR="00EB4968">
            <w:rPr>
              <w:noProof/>
            </w:rPr>
            <w:t xml:space="preserve"> </w:t>
          </w:r>
          <w:r w:rsidR="00EB4968" w:rsidRPr="00EB4968">
            <w:rPr>
              <w:noProof/>
            </w:rPr>
            <w:t>[11]</w:t>
          </w:r>
          <w:r w:rsidR="001D45A0">
            <w:fldChar w:fldCharType="end"/>
          </w:r>
        </w:sdtContent>
      </w:sdt>
    </w:p>
    <w:p w14:paraId="36F8E997" w14:textId="79F44A13" w:rsidR="004177BC" w:rsidRDefault="004177BC" w:rsidP="00DE19A5">
      <w:r>
        <w:t>Le unità fondamentali di questo modello sono:</w:t>
      </w:r>
    </w:p>
    <w:p w14:paraId="2BCAAC6C" w14:textId="04B337AA" w:rsidR="004177BC" w:rsidRDefault="004177BC" w:rsidP="004177BC">
      <w:pPr>
        <w:pStyle w:val="Paragrafoelenco"/>
        <w:numPr>
          <w:ilvl w:val="0"/>
          <w:numId w:val="19"/>
        </w:numPr>
      </w:pPr>
      <w:r>
        <w:t>Nodi: rappresentano le entità</w:t>
      </w:r>
      <w:r w:rsidR="001A2082">
        <w:t xml:space="preserve"> e possono possedere delle proprietà, può anche essere assegnata loro un’etichetta (label).</w:t>
      </w:r>
    </w:p>
    <w:p w14:paraId="6A6B284E" w14:textId="2614DB47" w:rsidR="001A2082" w:rsidRDefault="001A2082" w:rsidP="004177BC">
      <w:pPr>
        <w:pStyle w:val="Paragrafoelenco"/>
        <w:numPr>
          <w:ilvl w:val="0"/>
          <w:numId w:val="19"/>
        </w:numPr>
      </w:pPr>
      <w:r>
        <w:t>Relazioni: servono per indicare un qualche tipo di connessione tra due nodi, anche loro possono avere proprietà e etichette. È possibile assegnarle una direzione, se si ha bisogno di un grafo diretto; ma è importante notare che è possibile avere due relazioni dello stesso tipo (stessa label) una diretta, l’altra no. Una relazione può essere attraversata in entrambi i versi, è quindi possibile specificare prima la destinazione e poi la sorgente o anche solo una delle due.</w:t>
      </w:r>
    </w:p>
    <w:p w14:paraId="092CF076" w14:textId="62281F13" w:rsidR="001A2082" w:rsidRDefault="001A2082" w:rsidP="004177BC">
      <w:pPr>
        <w:pStyle w:val="Paragrafoelenco"/>
        <w:numPr>
          <w:ilvl w:val="0"/>
          <w:numId w:val="19"/>
        </w:numPr>
      </w:pPr>
      <w:r>
        <w:t>Proprietà: sono coppie chiave valore dove la chiave è una stringa (il nome della proprietà), mentre il valore può essere di diversi tipi</w:t>
      </w:r>
      <w:r w:rsidR="0090374F">
        <w:t xml:space="preserve"> come </w:t>
      </w:r>
      <w:proofErr w:type="spellStart"/>
      <w:r w:rsidR="0090374F">
        <w:t>string</w:t>
      </w:r>
      <w:proofErr w:type="spellEnd"/>
      <w:r w:rsidR="0090374F">
        <w:t xml:space="preserve"> e </w:t>
      </w:r>
      <w:proofErr w:type="spellStart"/>
      <w:r w:rsidR="0090374F">
        <w:t>int</w:t>
      </w:r>
      <w:proofErr w:type="spellEnd"/>
      <w:r w:rsidR="0090374F">
        <w:t>. Sono supportati anche gli array di tipi primitivi.</w:t>
      </w:r>
    </w:p>
    <w:p w14:paraId="383D0421" w14:textId="32462823" w:rsidR="0090374F" w:rsidRDefault="0090374F" w:rsidP="004177BC">
      <w:pPr>
        <w:pStyle w:val="Paragrafoelenco"/>
        <w:numPr>
          <w:ilvl w:val="0"/>
          <w:numId w:val="19"/>
        </w:numPr>
      </w:pPr>
      <w:r>
        <w:t xml:space="preserve">Label: serve per raggruppare i nodi/relazioni: gli elementi con la stessa label appartengono allo stesso sottoinsieme; questo rende le interrogazioni più facili da scrivere. Le label possono essere modificate a </w:t>
      </w:r>
      <w:proofErr w:type="spellStart"/>
      <w:r>
        <w:t>runtime</w:t>
      </w:r>
      <w:proofErr w:type="spellEnd"/>
      <w:r>
        <w:t>, questo permette di segnare temporaneamente alcuni elementi, magari per indicarne lo stato.</w:t>
      </w:r>
    </w:p>
    <w:p w14:paraId="487EA832" w14:textId="119ACC99" w:rsidR="0090374F" w:rsidRPr="006D200D" w:rsidRDefault="0090374F" w:rsidP="004177BC">
      <w:pPr>
        <w:pStyle w:val="Paragrafoelenco"/>
        <w:numPr>
          <w:ilvl w:val="0"/>
          <w:numId w:val="19"/>
        </w:numPr>
      </w:pPr>
      <w:proofErr w:type="spellStart"/>
      <w:r>
        <w:lastRenderedPageBreak/>
        <w:t>Path</w:t>
      </w:r>
      <w:proofErr w:type="spellEnd"/>
      <w:r>
        <w:t xml:space="preserve">: </w:t>
      </w:r>
      <w:r w:rsidR="00EF5E3C">
        <w:t xml:space="preserve">il percorso indica il sotto grafo che separa il nodo sorgente da quella destinazione e la sua lunghezza è data dal numero di salti necessari per raggiungere la destinazione. Il percorso più corto possibile è costituito da un singolo nodo privo di relazioni e ha lunghezza 0. </w:t>
      </w:r>
    </w:p>
    <w:p w14:paraId="79787857" w14:textId="60529688" w:rsidR="0025232D" w:rsidRDefault="009D66AB" w:rsidP="009D66AB">
      <w:pPr>
        <w:pStyle w:val="Titolo3"/>
        <w:numPr>
          <w:ilvl w:val="0"/>
          <w:numId w:val="0"/>
        </w:numPr>
        <w:ind w:left="720" w:hanging="720"/>
      </w:pPr>
      <w:r>
        <w:t xml:space="preserve">2.3.3 </w:t>
      </w:r>
      <w:proofErr w:type="spellStart"/>
      <w:r>
        <w:t>DGraph</w:t>
      </w:r>
      <w:proofErr w:type="spellEnd"/>
    </w:p>
    <w:p w14:paraId="5B65D245" w14:textId="02607250" w:rsidR="009D66AB" w:rsidRDefault="00EF6B3B" w:rsidP="00366B0E">
      <w:proofErr w:type="spellStart"/>
      <w:r>
        <w:t>DGraph</w:t>
      </w:r>
      <w:proofErr w:type="spellEnd"/>
      <w:r>
        <w:t xml:space="preserve"> è nato nel 2015 da uno sviluppatore della Google, con l’obbiettivo di fornire un database basato su grafo distribuito e open source. Il codice è interamente realizzato in Go ed è disponibile su </w:t>
      </w:r>
      <w:proofErr w:type="spellStart"/>
      <w:r>
        <w:t>Github</w:t>
      </w:r>
      <w:proofErr w:type="spellEnd"/>
      <w:r>
        <w:t xml:space="preserve">. </w:t>
      </w:r>
      <w:sdt>
        <w:sdtPr>
          <w:id w:val="-1891725466"/>
          <w:citation/>
        </w:sdtPr>
        <w:sdtContent>
          <w:r>
            <w:fldChar w:fldCharType="begin"/>
          </w:r>
          <w:r>
            <w:instrText xml:space="preserve"> CITATION DGr \l 1040 </w:instrText>
          </w:r>
          <w:r>
            <w:fldChar w:fldCharType="separate"/>
          </w:r>
          <w:r w:rsidRPr="00EF6B3B">
            <w:rPr>
              <w:noProof/>
            </w:rPr>
            <w:t>[21]</w:t>
          </w:r>
          <w:r>
            <w:fldChar w:fldCharType="end"/>
          </w:r>
        </w:sdtContent>
      </w:sdt>
      <w:r w:rsidR="002827AF">
        <w:t xml:space="preserve"> Alcuni dei suoi obbiettivi sono l’alta scalabilità, bassa latenza con particolare enfasi sulla concorrenza. Anche </w:t>
      </w:r>
      <w:proofErr w:type="spellStart"/>
      <w:r w:rsidR="002827AF">
        <w:t>DGraph</w:t>
      </w:r>
      <w:proofErr w:type="spellEnd"/>
      <w:r w:rsidR="002827AF">
        <w:t xml:space="preserve"> fornisce le proprietà ACID, così da rendere le transazioni affidabili e persistenti; è inoltre </w:t>
      </w:r>
      <w:r w:rsidR="0000017A">
        <w:t>provvisto di un’architettura distribuita</w:t>
      </w:r>
      <w:r w:rsidR="007A52D1">
        <w:t xml:space="preserve">, è infatti possibile distribuire i dati tra più </w:t>
      </w:r>
      <w:proofErr w:type="spellStart"/>
      <w:r w:rsidR="007A52D1">
        <w:t>sever</w:t>
      </w:r>
      <w:proofErr w:type="spellEnd"/>
      <w:r w:rsidR="007A52D1">
        <w:t xml:space="preserve"> e aggiungere all’occorrenza l’hardware necessario per gestire le richieste. </w:t>
      </w:r>
      <w:proofErr w:type="spellStart"/>
      <w:r w:rsidR="007A52D1">
        <w:t>DGraph</w:t>
      </w:r>
      <w:proofErr w:type="spellEnd"/>
      <w:r w:rsidR="007A52D1">
        <w:t xml:space="preserve"> implementa alcune funzionalità interessanti: è in grado di ridurre il numero di chiamate ai server all’interno di un cluster e favorisce l’alta concorrenza dell’esecuzione delle query, questo gli conferisce un alto query throughput. Consente inoltre la replicazione consistente dei vari frammenti per avere più resistenza ai crash e permette l’accesso ai dati anche quando un server non è disponibile. Per interrogare il database, </w:t>
      </w:r>
      <w:proofErr w:type="spellStart"/>
      <w:r w:rsidR="007A52D1">
        <w:t>DGraph</w:t>
      </w:r>
      <w:proofErr w:type="spellEnd"/>
      <w:r w:rsidR="007A52D1">
        <w:t xml:space="preserve"> mette a disposizione un linguaggio che deriva da </w:t>
      </w:r>
      <w:proofErr w:type="spellStart"/>
      <w:r w:rsidR="007A52D1">
        <w:t>GraphQL</w:t>
      </w:r>
      <w:proofErr w:type="spellEnd"/>
      <w:r w:rsidR="007A52D1">
        <w:t xml:space="preserve">, un </w:t>
      </w:r>
      <w:r w:rsidR="009C4991">
        <w:t xml:space="preserve">linguaggio per query sviluppato da Facebook, il </w:t>
      </w:r>
      <w:proofErr w:type="spellStart"/>
      <w:r w:rsidR="009C4991">
        <w:t>GraphQL</w:t>
      </w:r>
      <w:proofErr w:type="spellEnd"/>
      <w:r w:rsidR="009C4991">
        <w:t xml:space="preserve">+. Questo linguaggio punta a restituire le informazioni in una struttura ordinata facilmente accessibile e manipolabile da parte dell’utente, struttura che contiene tutte e sole le informazioni sulle entità che stava cercando. </w:t>
      </w:r>
      <w:r w:rsidR="00366B0E">
        <w:t>Purtroppo,</w:t>
      </w:r>
      <w:r w:rsidR="009C4991">
        <w:t xml:space="preserve"> la sintassi del linguaggio non è semplice e intuitiva come quella di altri linguaggi, quali il </w:t>
      </w:r>
      <w:proofErr w:type="spellStart"/>
      <w:r w:rsidR="009C4991">
        <w:t>Cypher</w:t>
      </w:r>
      <w:proofErr w:type="spellEnd"/>
      <w:r w:rsidR="00366B0E">
        <w:t>; la sua struttura ricorda quella di una chiamata a funzione e la struttura si complica notevolmente nel caso di query complesse.</w:t>
      </w:r>
      <w:r w:rsidR="009C4991">
        <w:t xml:space="preserve"> </w:t>
      </w:r>
      <w:proofErr w:type="gramStart"/>
      <w:r w:rsidR="00366B0E">
        <w:t>Inoltre</w:t>
      </w:r>
      <w:proofErr w:type="gramEnd"/>
      <w:r w:rsidR="00366B0E">
        <w:t xml:space="preserve"> </w:t>
      </w:r>
      <w:r w:rsidR="009C4991">
        <w:t xml:space="preserve">i risultati vengono mostrati </w:t>
      </w:r>
      <w:r w:rsidR="00366B0E">
        <w:t xml:space="preserve">si con una struttura a grafo ma pur sempre testuale e meno intuitiva di quella che producono altri </w:t>
      </w:r>
      <w:proofErr w:type="spellStart"/>
      <w:r w:rsidR="00366B0E">
        <w:t>dbms</w:t>
      </w:r>
      <w:proofErr w:type="spellEnd"/>
      <w:r w:rsidR="00366B0E">
        <w:t>.</w:t>
      </w:r>
    </w:p>
    <w:p w14:paraId="060CD7A9" w14:textId="77777777" w:rsidR="00EF6B3B" w:rsidRPr="009D66AB" w:rsidRDefault="00EF6B3B" w:rsidP="009D66AB"/>
    <w:p w14:paraId="14D09845" w14:textId="6FC13AAD" w:rsidR="009D66AB" w:rsidRDefault="009D66AB" w:rsidP="0025232D">
      <w:r>
        <w:t xml:space="preserve">Per la gestione del database si è scelto di utilizzare Neo4j perché è provvisto di un proprio linguaggio di formulazione per le query: </w:t>
      </w:r>
      <w:proofErr w:type="spellStart"/>
      <w:r>
        <w:t>Cypher</w:t>
      </w:r>
      <w:proofErr w:type="spellEnd"/>
      <w:r w:rsidR="00EF6B3B">
        <w:t xml:space="preserve">, uno dei migliori linguaggi per l’esplorazione dei database a grafo che però </w:t>
      </w:r>
      <w:proofErr w:type="spellStart"/>
      <w:r>
        <w:t>DGraph</w:t>
      </w:r>
      <w:proofErr w:type="spellEnd"/>
      <w:r>
        <w:t xml:space="preserve"> non</w:t>
      </w:r>
      <w:r w:rsidR="00EF6B3B">
        <w:t xml:space="preserve"> supporta ancora. </w:t>
      </w:r>
      <w:r w:rsidR="00366B0E">
        <w:t xml:space="preserve">I suoi punti di forza sono proprio la facile interpretabilità delle query e l’intuitività di come vengono mostrati i risultati. </w:t>
      </w:r>
      <w:proofErr w:type="spellStart"/>
      <w:r w:rsidR="00366B0E">
        <w:t>DGraph</w:t>
      </w:r>
      <w:proofErr w:type="spellEnd"/>
      <w:r w:rsidR="00366B0E">
        <w:t xml:space="preserve"> sarebbe stato preferibile con una grande mole di dati distribuita su più server ma ai fini del progetto è sufficiente conservare tutte le informazioni su un singolo server, data la loro piccola quantità e la disponibilità di hardware.</w:t>
      </w:r>
      <w:bookmarkStart w:id="141" w:name="_GoBack"/>
      <w:bookmarkEnd w:id="141"/>
    </w:p>
    <w:p w14:paraId="3B6BAB5B" w14:textId="34C68383" w:rsidR="006B34CD" w:rsidRDefault="006B34CD" w:rsidP="006B34CD">
      <w:pPr>
        <w:pStyle w:val="Titolo3"/>
        <w:numPr>
          <w:ilvl w:val="0"/>
          <w:numId w:val="0"/>
        </w:numPr>
        <w:ind w:left="720" w:hanging="720"/>
      </w:pPr>
      <w:bookmarkStart w:id="142" w:name="_Toc4425374"/>
      <w:r>
        <w:t>2.3.</w:t>
      </w:r>
      <w:r w:rsidR="004E3BB4">
        <w:t>3</w:t>
      </w:r>
      <w:r>
        <w:t xml:space="preserve"> </w:t>
      </w:r>
      <w:proofErr w:type="spellStart"/>
      <w:r>
        <w:t>Cypher</w:t>
      </w:r>
      <w:bookmarkEnd w:id="142"/>
      <w:proofErr w:type="spellEnd"/>
    </w:p>
    <w:p w14:paraId="10601660" w14:textId="1707CF20" w:rsidR="00EF5E3C" w:rsidRDefault="008C093D" w:rsidP="006B34CD">
      <w:r>
        <w:t xml:space="preserve">Cypher è un linguaggio dichiarativo </w:t>
      </w:r>
      <w:r w:rsidR="00280664">
        <w:t xml:space="preserve">creato </w:t>
      </w:r>
      <w:r>
        <w:t xml:space="preserve">per </w:t>
      </w:r>
      <w:r w:rsidR="00483E3C">
        <w:t>interrogare database basati su grafo</w:t>
      </w:r>
      <w:r w:rsidR="00A704E4">
        <w:t xml:space="preserve">. </w:t>
      </w:r>
      <w:r w:rsidR="004177BC">
        <w:t>È</w:t>
      </w:r>
      <w:r w:rsidR="00A704E4">
        <w:t xml:space="preserve"> il linguaggio nativo di neo4j</w:t>
      </w:r>
      <w:r w:rsidR="00483E3C">
        <w:t xml:space="preserve"> e punta sull’espressività e sull’efficienza nell’ese</w:t>
      </w:r>
      <w:r w:rsidR="004177BC">
        <w:t>cuzione delle</w:t>
      </w:r>
      <w:r w:rsidR="00483E3C">
        <w:t xml:space="preserve"> query.</w:t>
      </w:r>
      <w:r w:rsidR="00EF5E3C">
        <w:t xml:space="preserve"> Quello che l’utente fa è chiedere al database di trovargli “tutti gli oggetti simili o che gli assomigliano” a un dato pattern</w:t>
      </w:r>
      <w:r w:rsidR="003327B7">
        <w:t>.</w:t>
      </w:r>
    </w:p>
    <w:p w14:paraId="21A1C80F" w14:textId="58898B0D" w:rsidR="003327B7" w:rsidRDefault="003327B7" w:rsidP="006B34CD">
      <w:r>
        <w:lastRenderedPageBreak/>
        <w:t>La sintassi di Cypher permette di descrivere con caratteri ASCII il pattern del sotto grafo che ci interessa esaminare</w:t>
      </w:r>
      <w:r w:rsidR="00A62D13">
        <w:t>, per esempio:</w:t>
      </w:r>
    </w:p>
    <w:p w14:paraId="2FA8620B" w14:textId="6610523E" w:rsidR="00A62D13" w:rsidRDefault="00A62D13" w:rsidP="006B34CD">
      <w:pPr>
        <w:rPr>
          <w:lang w:val="en-GB"/>
        </w:rPr>
      </w:pPr>
      <w:r w:rsidRPr="00A62D13">
        <w:rPr>
          <w:lang w:val="en-GB"/>
        </w:rPr>
        <w:t>(a)-</w:t>
      </w:r>
      <w:proofErr w:type="gramStart"/>
      <w:r w:rsidRPr="00A62D13">
        <w:rPr>
          <w:lang w:val="en-GB"/>
        </w:rPr>
        <w:t>[:KNOWS</w:t>
      </w:r>
      <w:proofErr w:type="gramEnd"/>
      <w:r w:rsidRPr="00A62D13">
        <w:rPr>
          <w:lang w:val="en-GB"/>
        </w:rPr>
        <w:t>]-&gt;(b)-[:KNOWS]-&gt;(c) , (a)-[:KNOWS]-&gt;(c)</w:t>
      </w:r>
    </w:p>
    <w:p w14:paraId="1B2FF688" w14:textId="3D4F35EC" w:rsidR="00A62D13" w:rsidRDefault="00A62D13" w:rsidP="006B34CD">
      <w:r w:rsidRPr="00A62D13">
        <w:t>Questa sintassi permette di i</w:t>
      </w:r>
      <w:r>
        <w:t>ndividuare una struttura di questo tipo:</w:t>
      </w:r>
    </w:p>
    <w:p w14:paraId="22D46698" w14:textId="174EAB0B" w:rsidR="00A62D13" w:rsidRDefault="00A62D13" w:rsidP="00A62D13">
      <w:pPr>
        <w:jc w:val="center"/>
      </w:pPr>
      <w:r>
        <w:rPr>
          <w:noProof/>
        </w:rPr>
        <w:drawing>
          <wp:inline distT="0" distB="0" distL="0" distR="0" wp14:anchorId="30243DCF" wp14:editId="197519AF">
            <wp:extent cx="1885950" cy="1609725"/>
            <wp:effectExtent l="0" t="0" r="0"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lazione Knows Neo4j pag 8.png"/>
                    <pic:cNvPicPr/>
                  </pic:nvPicPr>
                  <pic:blipFill>
                    <a:blip r:embed="rId15">
                      <a:extLst>
                        <a:ext uri="{28A0092B-C50C-407E-A947-70E740481C1C}">
                          <a14:useLocalDpi xmlns:a14="http://schemas.microsoft.com/office/drawing/2010/main" val="0"/>
                        </a:ext>
                      </a:extLst>
                    </a:blip>
                    <a:stretch>
                      <a:fillRect/>
                    </a:stretch>
                  </pic:blipFill>
                  <pic:spPr>
                    <a:xfrm>
                      <a:off x="0" y="0"/>
                      <a:ext cx="1885950" cy="1609725"/>
                    </a:xfrm>
                    <a:prstGeom prst="rect">
                      <a:avLst/>
                    </a:prstGeom>
                  </pic:spPr>
                </pic:pic>
              </a:graphicData>
            </a:graphic>
          </wp:inline>
        </w:drawing>
      </w:r>
    </w:p>
    <w:p w14:paraId="40049073" w14:textId="2F35AD68" w:rsidR="001E6D87" w:rsidRPr="00A62D13" w:rsidRDefault="001E6D87" w:rsidP="001E6D87">
      <w:r>
        <w:t xml:space="preserve">In Cypher è anche possibile </w:t>
      </w:r>
      <w:r w:rsidR="00481CE3">
        <w:t xml:space="preserve">dei punti da cui iniziare la ricerca, invece che controllare tutti i nodi del grafo per controllare se corrispondono al pattern. Questi nodi sono chiamati punti di ancoraggio e possono essere definiti tramite la clausola START. Tuttavia, dalla versione 3.2 questa possibilità è stata rimossa; al suo posto è possibile sfruttare gli indici per migliorare le normali prestazioni che si avrebbero con MATCH. Questo è possibile grazie alle ottimizzazioni della nuova versione del compilatore che permette 3 ambienti di </w:t>
      </w:r>
      <w:proofErr w:type="spellStart"/>
      <w:r w:rsidR="00481CE3">
        <w:t>runtime</w:t>
      </w:r>
      <w:proofErr w:type="spellEnd"/>
      <w:r w:rsidR="00481CE3">
        <w:t xml:space="preserve"> (</w:t>
      </w:r>
      <w:proofErr w:type="spellStart"/>
      <w:r w:rsidR="00481CE3">
        <w:t>interpreted</w:t>
      </w:r>
      <w:proofErr w:type="spellEnd"/>
      <w:r w:rsidR="00481CE3">
        <w:t xml:space="preserve">, </w:t>
      </w:r>
      <w:proofErr w:type="spellStart"/>
      <w:r w:rsidR="00481CE3">
        <w:t>slotted</w:t>
      </w:r>
      <w:proofErr w:type="spellEnd"/>
      <w:r w:rsidR="00481CE3">
        <w:t xml:space="preserve"> e </w:t>
      </w:r>
      <w:proofErr w:type="spellStart"/>
      <w:r w:rsidR="00481CE3">
        <w:t>compiled</w:t>
      </w:r>
      <w:proofErr w:type="spellEnd"/>
      <w:r w:rsidR="00481CE3">
        <w:t xml:space="preserve">) </w:t>
      </w:r>
      <w:r w:rsidR="00CE0A1C">
        <w:t>che sfruttano una sempre migliore gestione delle singole operazioni al fine di migliorare le performance e l’utilizzo della memoria. La modalità più performante (</w:t>
      </w:r>
      <w:proofErr w:type="spellStart"/>
      <w:r w:rsidR="00CE0A1C">
        <w:t>compiled</w:t>
      </w:r>
      <w:proofErr w:type="spellEnd"/>
      <w:r w:rsidR="00CE0A1C">
        <w:t>) permette di raggruppare in modo intelligente le operazioni così da creare un nuovo piano di esecuzione che migliora notevolmente le prestazioni e il consumo di risorse; tuttavia è ancora in fase di sviluppo e non supporta tutti gli operatori e le query. Da notare che gli ultimi due ambienti sono disponibili solo per la versione Enterprise.</w:t>
      </w:r>
    </w:p>
    <w:p w14:paraId="7F223C14" w14:textId="41CA47D0" w:rsidR="00483E3C" w:rsidRDefault="00483E3C" w:rsidP="006B34CD">
      <w:r>
        <w:t xml:space="preserve">Come in </w:t>
      </w:r>
      <w:proofErr w:type="spellStart"/>
      <w:r>
        <w:t>sql</w:t>
      </w:r>
      <w:proofErr w:type="spellEnd"/>
      <w:r>
        <w:t>, le query sono composte da clausole</w:t>
      </w:r>
      <w:r w:rsidR="00280664">
        <w:t>, alcune delle principali sono</w:t>
      </w:r>
      <w:r>
        <w:t>:</w:t>
      </w:r>
    </w:p>
    <w:p w14:paraId="7C8DF21B" w14:textId="686BD533" w:rsidR="00483E3C" w:rsidRDefault="00483E3C" w:rsidP="00483E3C">
      <w:pPr>
        <w:pStyle w:val="Paragrafoelenco"/>
        <w:numPr>
          <w:ilvl w:val="0"/>
          <w:numId w:val="17"/>
        </w:numPr>
      </w:pPr>
      <w:r>
        <w:t>MATCH serve per specificare uno o più pattern all’interno del grafo, permette di definire su quali dati lavorare.</w:t>
      </w:r>
    </w:p>
    <w:p w14:paraId="0BDEF673" w14:textId="6C80723A" w:rsidR="00483E3C" w:rsidRDefault="00483E3C" w:rsidP="00483E3C">
      <w:pPr>
        <w:pStyle w:val="Paragrafoelenco"/>
        <w:numPr>
          <w:ilvl w:val="0"/>
          <w:numId w:val="17"/>
        </w:numPr>
      </w:pPr>
      <w:r>
        <w:t>WHERE aggiunge dei vincoli per filtrare i risultati, ad esempio specificando il valore di certe proprietà.</w:t>
      </w:r>
    </w:p>
    <w:p w14:paraId="16AB04F2" w14:textId="604E665E" w:rsidR="00483E3C" w:rsidRDefault="00483E3C" w:rsidP="00483E3C">
      <w:pPr>
        <w:pStyle w:val="Paragrafoelenco"/>
        <w:numPr>
          <w:ilvl w:val="0"/>
          <w:numId w:val="17"/>
        </w:numPr>
      </w:pPr>
      <w:r>
        <w:t>RETURN cosa restituire.</w:t>
      </w:r>
    </w:p>
    <w:p w14:paraId="447C582A" w14:textId="757D5B79" w:rsidR="004177BC" w:rsidRDefault="00483E3C" w:rsidP="00483E3C">
      <w:r>
        <w:t xml:space="preserve">Esistono anche altre clausole che permetto di creare nuovi nodi e relazioni (CREATE) e di aggiungerli se non sono già presenti (MERGE). Sono anche presenti le clausole classiche del </w:t>
      </w:r>
      <w:proofErr w:type="spellStart"/>
      <w:r>
        <w:t>sql</w:t>
      </w:r>
      <w:proofErr w:type="spellEnd"/>
      <w:r>
        <w:t xml:space="preserve"> come LIMIT per limitare il numero dei risultati restituiti e ORDER BY che permette di ordinare i risultati secondo una qualche proprietà.</w:t>
      </w:r>
    </w:p>
    <w:p w14:paraId="1FB00E9E" w14:textId="0D89C98C" w:rsidR="00C4362B" w:rsidRDefault="00483E3C" w:rsidP="00C4362B">
      <w:r>
        <w:t>Le label sono anche utilizzate per la creazione di indici</w:t>
      </w:r>
      <w:r w:rsidR="009D4DAA">
        <w:t xml:space="preserve">, che velocizzano di molto la ricerca, e la definizione dei vincoli. È importante notare che, in assenza di vincoli, le singole entità non sono identificate dal valore di una loro proprietà, </w:t>
      </w:r>
      <w:r w:rsidR="009D4DAA">
        <w:lastRenderedPageBreak/>
        <w:t>come poteva essere per i database relazionali. Tipicamente esiste un identificatore comune a tutte le entità e relazioni (indipendente dalla label) che viene incrementato a ogni creazione</w:t>
      </w:r>
      <w:r w:rsidR="005E4932">
        <w:t>; è</w:t>
      </w:r>
      <w:r w:rsidR="009D4DAA">
        <w:t xml:space="preserve"> infatti possibile creare molteplici entità con gli stessi valori.</w:t>
      </w:r>
      <w:r w:rsidR="00D34C16">
        <w:t xml:space="preserve"> </w:t>
      </w:r>
      <w:r w:rsidR="0090374F">
        <w:t>In questo linguaggio “</w:t>
      </w:r>
      <w:proofErr w:type="spellStart"/>
      <w:r w:rsidR="0090374F">
        <w:t>null</w:t>
      </w:r>
      <w:proofErr w:type="spellEnd"/>
      <w:r w:rsidR="0090374F">
        <w:t xml:space="preserve">” è usato per rappresentare un valore mancate o non definito. </w:t>
      </w:r>
    </w:p>
    <w:p w14:paraId="2A29FBB6" w14:textId="130E492F" w:rsidR="00C4362B" w:rsidRDefault="00C4362B" w:rsidP="00C4362B">
      <w:pPr>
        <w:pStyle w:val="Titolo3"/>
        <w:numPr>
          <w:ilvl w:val="0"/>
          <w:numId w:val="0"/>
        </w:numPr>
        <w:ind w:left="720" w:hanging="720"/>
      </w:pPr>
      <w:bookmarkStart w:id="143" w:name="_Toc4425375"/>
      <w:r>
        <w:t>2.3.</w:t>
      </w:r>
      <w:r w:rsidR="004E3BB4">
        <w:t>4</w:t>
      </w:r>
      <w:r>
        <w:t xml:space="preserve"> Driver Go</w:t>
      </w:r>
      <w:bookmarkEnd w:id="143"/>
    </w:p>
    <w:p w14:paraId="5AA8AE5E" w14:textId="06FA5722" w:rsidR="00CD4D7C" w:rsidRDefault="00235275" w:rsidP="00CD4D7C">
      <w:r>
        <w:t xml:space="preserve">Questo driver è disponibile si </w:t>
      </w:r>
      <w:proofErr w:type="spellStart"/>
      <w:r>
        <w:t>Github</w:t>
      </w:r>
      <w:proofErr w:type="spellEnd"/>
      <w:r>
        <w:t xml:space="preserve"> ed è stato sviluppato da “</w:t>
      </w:r>
      <w:proofErr w:type="spellStart"/>
      <w:r w:rsidRPr="00235275">
        <w:t>johnnadratowski</w:t>
      </w:r>
      <w:proofErr w:type="spellEnd"/>
      <w:r>
        <w:t>”.</w:t>
      </w:r>
      <w:r w:rsidR="00A83740">
        <w:t xml:space="preserve"> Questo driver, scritto in Go, realizza un’implementazione del protocollo Bolt a basso livello; questo permette di inviare comandi a Neo4j e ricevere i risultati in risposta. Tra le caratteristiche principali si ha il pipelining dei messaggi, per migliorare la concorrenza e la possibilità di creare una pool di connes</w:t>
      </w:r>
      <w:r w:rsidR="00B92161">
        <w:t>sioni, così da svolgere compiti diversi contemporaneamente.</w:t>
      </w:r>
    </w:p>
    <w:p w14:paraId="4CED57D7" w14:textId="195C2879" w:rsidR="00B92161" w:rsidRDefault="00B92161" w:rsidP="00CD4D7C">
      <w:r>
        <w:t>Di default le procedure si aspettano che le query in input siano scritte in Cypher, ma supporta anche le funzionalità richieste dall’interfaccia di Go “database/</w:t>
      </w:r>
      <w:proofErr w:type="spellStart"/>
      <w:r>
        <w:t>sql</w:t>
      </w:r>
      <w:proofErr w:type="spellEnd"/>
      <w:r>
        <w:t>/driver”. Tuttavia</w:t>
      </w:r>
      <w:r w:rsidR="003B5371">
        <w:t>,</w:t>
      </w:r>
      <w:r>
        <w:t xml:space="preserve"> è caldamente consigliato l’utilizzo di Cypher in quanto fornisce maggiori funzionalità e prestazioni.</w:t>
      </w:r>
      <w:sdt>
        <w:sdtPr>
          <w:id w:val="1872720316"/>
          <w:citation/>
        </w:sdtPr>
        <w:sdtContent>
          <w:r w:rsidR="00861EA8">
            <w:fldChar w:fldCharType="begin"/>
          </w:r>
          <w:r w:rsidR="00861EA8">
            <w:instrText xml:space="preserve"> CITATION Doc \l 1040 </w:instrText>
          </w:r>
          <w:r w:rsidR="00861EA8">
            <w:fldChar w:fldCharType="separate"/>
          </w:r>
          <w:r w:rsidR="00EB4968">
            <w:rPr>
              <w:noProof/>
            </w:rPr>
            <w:t xml:space="preserve"> </w:t>
          </w:r>
          <w:r w:rsidR="00EB4968" w:rsidRPr="00EB4968">
            <w:rPr>
              <w:noProof/>
            </w:rPr>
            <w:t>[12]</w:t>
          </w:r>
          <w:r w:rsidR="00861EA8">
            <w:fldChar w:fldCharType="end"/>
          </w:r>
        </w:sdtContent>
      </w:sdt>
    </w:p>
    <w:p w14:paraId="3CF314B2" w14:textId="6049A8DA" w:rsidR="00235275" w:rsidRPr="00CD4D7C" w:rsidRDefault="00235275" w:rsidP="00CD4D7C">
      <w:r>
        <w:t>Recentemente l’autore ha comunicato che non manterrà più il codice; l’ultima versione disponibile è la 3.1.0-M02.</w:t>
      </w:r>
      <w:sdt>
        <w:sdtPr>
          <w:id w:val="1939875809"/>
          <w:citation/>
        </w:sdtPr>
        <w:sdtContent>
          <w:r>
            <w:fldChar w:fldCharType="begin"/>
          </w:r>
          <w:r>
            <w:instrText xml:space="preserve"> CITATION joh \l 1040 </w:instrText>
          </w:r>
          <w:r>
            <w:fldChar w:fldCharType="separate"/>
          </w:r>
          <w:r w:rsidR="00EB4968">
            <w:rPr>
              <w:noProof/>
            </w:rPr>
            <w:t xml:space="preserve"> </w:t>
          </w:r>
          <w:r w:rsidR="00EB4968" w:rsidRPr="00EB4968">
            <w:rPr>
              <w:noProof/>
            </w:rPr>
            <w:t>[13]</w:t>
          </w:r>
          <w:r>
            <w:fldChar w:fldCharType="end"/>
          </w:r>
        </w:sdtContent>
      </w:sdt>
    </w:p>
    <w:p w14:paraId="6AF1BA59" w14:textId="6F5B7E38" w:rsidR="00116D98" w:rsidRDefault="0033668C" w:rsidP="0033668C">
      <w:pPr>
        <w:pStyle w:val="Titolo2"/>
        <w:numPr>
          <w:ilvl w:val="0"/>
          <w:numId w:val="0"/>
        </w:numPr>
        <w:ind w:left="576" w:hanging="576"/>
      </w:pPr>
      <w:r>
        <w:t>2.4 Go</w:t>
      </w:r>
    </w:p>
    <w:p w14:paraId="227B1E2A" w14:textId="3FF08451" w:rsidR="00200721" w:rsidRDefault="007A7898" w:rsidP="0033668C">
      <w:r>
        <w:t>Per lo sviluppo del codice si è scelto di utilizzare il linguaggio Go, sviluppato dalla Google.</w:t>
      </w:r>
      <w:sdt>
        <w:sdtPr>
          <w:id w:val="206298844"/>
          <w:citation/>
        </w:sdtPr>
        <w:sdtContent>
          <w:r w:rsidR="00245C72">
            <w:fldChar w:fldCharType="begin"/>
          </w:r>
          <w:r w:rsidR="00245C72">
            <w:instrText xml:space="preserve"> CITATION GoD \l 1040 </w:instrText>
          </w:r>
          <w:r w:rsidR="00245C72">
            <w:fldChar w:fldCharType="separate"/>
          </w:r>
          <w:r w:rsidR="00245C72">
            <w:rPr>
              <w:noProof/>
            </w:rPr>
            <w:t xml:space="preserve"> </w:t>
          </w:r>
          <w:r w:rsidR="00245C72" w:rsidRPr="00245C72">
            <w:rPr>
              <w:noProof/>
            </w:rPr>
            <w:t>[23]</w:t>
          </w:r>
          <w:r w:rsidR="00245C72">
            <w:fldChar w:fldCharType="end"/>
          </w:r>
        </w:sdtContent>
      </w:sdt>
      <w:r>
        <w:t xml:space="preserve"> Disponibile dal 20</w:t>
      </w:r>
      <w:r w:rsidR="00103C71">
        <w:t>12</w:t>
      </w:r>
      <w:r>
        <w:t>, si tratta di un linguaggio relativamente giovane</w:t>
      </w:r>
      <w:r w:rsidR="00103C71">
        <w:t xml:space="preserve"> le cui caratteristiche principali sono la tipizzazione statica e la compilazione; nonostante la tipizzazione statica, sono implementate procedure di salvaguardia della memoria e di </w:t>
      </w:r>
      <w:proofErr w:type="spellStart"/>
      <w:r w:rsidR="00103C71" w:rsidRPr="00103C71">
        <w:rPr>
          <w:i/>
        </w:rPr>
        <w:t>garbage</w:t>
      </w:r>
      <w:proofErr w:type="spellEnd"/>
      <w:r w:rsidR="00103C71" w:rsidRPr="00103C71">
        <w:rPr>
          <w:i/>
        </w:rPr>
        <w:t xml:space="preserve"> </w:t>
      </w:r>
      <w:proofErr w:type="spellStart"/>
      <w:r w:rsidR="00103C71" w:rsidRPr="00103C71">
        <w:rPr>
          <w:i/>
        </w:rPr>
        <w:t>collection</w:t>
      </w:r>
      <w:proofErr w:type="spellEnd"/>
      <w:r w:rsidR="00103C71">
        <w:t xml:space="preserve">, una tecnica che permette di liberare zone della memoria a cui non è più possibile accedere, a causa per esempio della perdita del riferimento alla zona stessa e che ha l’obbiettivo di ottimizzare l’utilizzo della memoria a scapito di maggiore costo computazionale. </w:t>
      </w:r>
      <w:r w:rsidR="001A500B">
        <w:t xml:space="preserve">Questo linguaggio adotta elementi di sintassi tipici dei linguaggi dinamici come la </w:t>
      </w:r>
      <w:proofErr w:type="spellStart"/>
      <w:r w:rsidR="001A500B">
        <w:rPr>
          <w:i/>
        </w:rPr>
        <w:t>type</w:t>
      </w:r>
      <w:proofErr w:type="spellEnd"/>
      <w:r w:rsidR="001A500B">
        <w:rPr>
          <w:i/>
        </w:rPr>
        <w:t xml:space="preserve"> </w:t>
      </w:r>
      <w:proofErr w:type="spellStart"/>
      <w:r w:rsidR="001A500B">
        <w:rPr>
          <w:i/>
        </w:rPr>
        <w:t>inference</w:t>
      </w:r>
      <w:proofErr w:type="spellEnd"/>
      <w:r w:rsidR="001A500B">
        <w:t xml:space="preserve"> che permette la dichiarazione e inizializzazione di variabili in modo più conciso rispetto ad altri linguaggi, infatti non è sempre necessario dedurre il tipo della nuova variabile ma può essere dedotto dal</w:t>
      </w:r>
      <w:r w:rsidR="004C45CF">
        <w:t xml:space="preserve">la variabile/valore a destra dell’assegnamento. </w:t>
      </w:r>
      <w:r w:rsidR="00D32138">
        <w:t>Altre caratteristiche</w:t>
      </w:r>
      <w:r w:rsidR="004C45CF">
        <w:t xml:space="preserve"> sono una compilazione veloce e una gestione semplice dei pacchetti da remoto tramite comando da terminale (go </w:t>
      </w:r>
      <w:proofErr w:type="spellStart"/>
      <w:r w:rsidR="004C45CF">
        <w:t>get</w:t>
      </w:r>
      <w:proofErr w:type="spellEnd"/>
      <w:r w:rsidR="004C45CF">
        <w:t>), comando che da anche accesso alla documentazione online. Ha una sinta</w:t>
      </w:r>
      <w:r w:rsidR="00D32138">
        <w:t>ss</w:t>
      </w:r>
      <w:r w:rsidR="004C45CF">
        <w:t xml:space="preserve">i molto rigida </w:t>
      </w:r>
      <w:r w:rsidR="00D32138">
        <w:t xml:space="preserve">e punta a minimizzare la quantità di codice scritta dal programmatore; a tal scopo non permette nemmeno di compilare se individua variabili dichiarate ma mai utilizzate o librerie importate di cui non si utilizzano neanche una funzione. Queste ultime caratteristiche non lo rendono adatto a una scrittura di codice veloce ma a una più lenta che mira all’ottimizzazione e alla chiarezza; infatti Go mette a disposizione un secondo comando (go </w:t>
      </w:r>
      <w:proofErr w:type="spellStart"/>
      <w:r w:rsidR="00D32138">
        <w:t>fmt</w:t>
      </w:r>
      <w:proofErr w:type="spellEnd"/>
      <w:r w:rsidR="00D32138">
        <w:t>) che permette di modificare la formattazione del codice sorgente per adattarla agli standard di Go</w:t>
      </w:r>
      <w:r w:rsidR="00CF05AA">
        <w:t xml:space="preserve">, come ad esempio non permette di tenere le parentesi graffe aperte da sole su una linea. Go </w:t>
      </w:r>
      <w:r w:rsidR="00CF05AA">
        <w:lastRenderedPageBreak/>
        <w:t xml:space="preserve">dispone dei tipi principali presenti nei linguaggi di programmazione come interi (in diverse dimensioni), float, booleani e stringhe. È possibile definire sia array statici, che non potranno essere modificati in futuro e array dinamici o </w:t>
      </w:r>
      <w:proofErr w:type="spellStart"/>
      <w:r w:rsidR="00CF05AA">
        <w:rPr>
          <w:i/>
        </w:rPr>
        <w:t>slice</w:t>
      </w:r>
      <w:proofErr w:type="spellEnd"/>
      <w:r w:rsidR="00CF05AA">
        <w:t xml:space="preserve"> che consistono sostanzialmente in una struttura che punta a una porzione di array statico. Sono presenti anche tipi più complessi come i puntatori</w:t>
      </w:r>
      <w:r w:rsidR="007801F1">
        <w:t>,</w:t>
      </w:r>
      <w:r w:rsidR="00CF05AA">
        <w:t xml:space="preserve"> le </w:t>
      </w:r>
      <w:proofErr w:type="spellStart"/>
      <w:r w:rsidR="00CF05AA">
        <w:t>hash</w:t>
      </w:r>
      <w:proofErr w:type="spellEnd"/>
      <w:r w:rsidR="00CF05AA">
        <w:t xml:space="preserve"> </w:t>
      </w:r>
      <w:proofErr w:type="spellStart"/>
      <w:r w:rsidR="00CF05AA">
        <w:t>table</w:t>
      </w:r>
      <w:proofErr w:type="spellEnd"/>
      <w:r w:rsidR="00CF05AA">
        <w:t xml:space="preserve"> (</w:t>
      </w:r>
      <w:proofErr w:type="spellStart"/>
      <w:r w:rsidR="00CF05AA">
        <w:rPr>
          <w:i/>
        </w:rPr>
        <w:t>map</w:t>
      </w:r>
      <w:proofErr w:type="spellEnd"/>
      <w:r w:rsidR="00CF05AA">
        <w:t xml:space="preserve">) </w:t>
      </w:r>
      <w:r w:rsidR="007801F1">
        <w:t>e i canali che consentono di scambiare dei valori tra processi di Go concorrenti</w:t>
      </w:r>
      <w:r w:rsidR="000A51EA">
        <w:t>, sono sostanzialmente dei buffer con dimensione finita in cui è possibile inserire/estrarre elementi</w:t>
      </w:r>
      <w:r w:rsidR="007801F1">
        <w:t xml:space="preserve">. La concorrenza è uno degli aspetti di spicco, intesa non solo come parallelismo a livello di CPU ma anche come asincronia: poter eseguire contemporaneamente più operazioni lente che gestiscono risorse diverse. Il costrutto principale che permette di fare questo sono le </w:t>
      </w:r>
      <w:proofErr w:type="spellStart"/>
      <w:r w:rsidR="007801F1">
        <w:rPr>
          <w:i/>
        </w:rPr>
        <w:t>goroutine</w:t>
      </w:r>
      <w:proofErr w:type="spellEnd"/>
      <w:r w:rsidR="007801F1">
        <w:t xml:space="preserve">: quando una funzione viene invocata con il prefisso go davanti (es. go </w:t>
      </w:r>
      <w:proofErr w:type="spellStart"/>
      <w:proofErr w:type="gramStart"/>
      <w:r w:rsidR="007801F1">
        <w:t>add</w:t>
      </w:r>
      <w:proofErr w:type="spellEnd"/>
      <w:r w:rsidR="007801F1">
        <w:t>(</w:t>
      </w:r>
      <w:proofErr w:type="gramEnd"/>
      <w:r w:rsidR="007801F1">
        <w:t>n1,</w:t>
      </w:r>
      <w:r w:rsidR="000A51EA">
        <w:t xml:space="preserve"> </w:t>
      </w:r>
      <w:r w:rsidR="007801F1">
        <w:t xml:space="preserve">n2) ), l’esecuzione della funzione viene delegata da Go a un </w:t>
      </w:r>
      <w:proofErr w:type="spellStart"/>
      <w:r w:rsidR="007801F1">
        <w:t>thread</w:t>
      </w:r>
      <w:proofErr w:type="spellEnd"/>
      <w:r w:rsidR="007801F1">
        <w:t xml:space="preserve">. La comunicazione, e di riflesso la sincronizzazione, tra queste routine è resa possibile proprio dai canali che condividono, possono essere utilizzati per scambiarsi informazioni sui risultati raggiunti fino a quel momento o </w:t>
      </w:r>
      <w:r w:rsidR="000A51EA">
        <w:t xml:space="preserve">più semplicemente possono costringere un </w:t>
      </w:r>
      <w:proofErr w:type="spellStart"/>
      <w:r w:rsidR="000A51EA">
        <w:t>thread</w:t>
      </w:r>
      <w:proofErr w:type="spellEnd"/>
      <w:r w:rsidR="000A51EA">
        <w:t xml:space="preserve"> ad aspettarne un altro. Infatti, la lettura (x &lt;- </w:t>
      </w:r>
      <w:proofErr w:type="spellStart"/>
      <w:proofErr w:type="gramStart"/>
      <w:r w:rsidR="000A51EA">
        <w:t>channel</w:t>
      </w:r>
      <w:proofErr w:type="spellEnd"/>
      <w:r w:rsidR="000A51EA">
        <w:t xml:space="preserve"> )</w:t>
      </w:r>
      <w:proofErr w:type="gramEnd"/>
      <w:r w:rsidR="000A51EA">
        <w:t xml:space="preserve"> da un canale vuoto fermerà l’esecuzione di una routine finché in quel canale non ci sarà almeno un elemento da poter leggere; stesso risultato si avrà per la scrittura (x -&gt; </w:t>
      </w:r>
      <w:proofErr w:type="spellStart"/>
      <w:r w:rsidR="000A51EA">
        <w:t>channel</w:t>
      </w:r>
      <w:proofErr w:type="spellEnd"/>
      <w:r w:rsidR="000A51EA">
        <w:t xml:space="preserve"> ) in un canale pieno, la routine resterà in attesa finché non si libererà una posizione. Sono presenti anche altre librerie che forniscono mezzi per la gestione della concorrenza, alcuni degli strumenti forniti sono </w:t>
      </w:r>
      <w:proofErr w:type="spellStart"/>
      <w:r w:rsidR="000A51EA">
        <w:t>mutex</w:t>
      </w:r>
      <w:proofErr w:type="spellEnd"/>
      <w:r w:rsidR="000A51EA">
        <w:t xml:space="preserve"> e lock. Go presenta anche elementi classici della programmazione ad oggetti come l’ereditarietà e il polimorfismo ma non ha il concetto di classe, almeno nel senso tradizionale del termine.</w:t>
      </w:r>
      <w:r w:rsidR="00C341D5">
        <w:t xml:space="preserve"> Sono presenti le strutture (gruppi di variabili con un nome) a cui è possibile assegnare delle funzioni: durante la loro definizione se si specifica un tipo di variabile (non per forza una struttura) si assegna quella funzione a quel tipo e ogni variabile potrà invocarla. Il polimorfismo è implementato tramite le interfacce che sono oggetti equivalenti alle strutture ma contengono una serie di dichiarazione di metodi. Qualunque tipo/struttura che </w:t>
      </w:r>
      <w:proofErr w:type="spellStart"/>
      <w:r w:rsidR="00C341D5">
        <w:t>implemeta</w:t>
      </w:r>
      <w:proofErr w:type="spellEnd"/>
      <w:r w:rsidR="00C341D5">
        <w:t xml:space="preserve"> (a cui sono stati </w:t>
      </w:r>
      <w:proofErr w:type="spellStart"/>
      <w:r w:rsidR="00C341D5">
        <w:t>asseganti</w:t>
      </w:r>
      <w:proofErr w:type="spellEnd"/>
      <w:r w:rsidR="00C341D5">
        <w:t>) tutti i metodi dichiarati dentro un’interfaccia, avrà come tipo dinamico quello dell’interfaccia</w:t>
      </w:r>
      <w:r w:rsidR="00640DFD">
        <w:t xml:space="preserve"> e sarà quindi possibile assegnare a variabili del tipo dell’interfaccia quella variabile. Da notare che non è necessario, né richiesto dire in qualche modo che un tipo implementa un’interfaccia; questo lavoro viene svolto a tempo di compilazione e permette di avere polimorfismo a </w:t>
      </w:r>
      <w:proofErr w:type="spellStart"/>
      <w:r w:rsidR="00640DFD">
        <w:t>runtime</w:t>
      </w:r>
      <w:proofErr w:type="spellEnd"/>
      <w:r w:rsidR="00640DFD">
        <w:t>. Altra caratteristica fondamentale è la presenza di</w:t>
      </w:r>
      <w:r w:rsidR="00200721">
        <w:t xml:space="preserve"> librerie che permettono di interagire con i vari componenti (Neo4j e </w:t>
      </w:r>
      <w:proofErr w:type="spellStart"/>
      <w:r w:rsidR="00200721">
        <w:t>Selenium</w:t>
      </w:r>
      <w:proofErr w:type="spellEnd"/>
      <w:r w:rsidR="00200721">
        <w:t>) direttamente dal codice.</w:t>
      </w:r>
      <w:sdt>
        <w:sdtPr>
          <w:id w:val="-1514596992"/>
          <w:citation/>
        </w:sdtPr>
        <w:sdtContent>
          <w:r w:rsidR="00AD3058">
            <w:fldChar w:fldCharType="begin"/>
          </w:r>
          <w:r w:rsidR="00AD3058">
            <w:instrText xml:space="preserve"> CITATION GoW \l 1040 </w:instrText>
          </w:r>
          <w:r w:rsidR="00AD3058">
            <w:fldChar w:fldCharType="separate"/>
          </w:r>
          <w:r w:rsidR="00AD3058">
            <w:rPr>
              <w:noProof/>
            </w:rPr>
            <w:t xml:space="preserve"> </w:t>
          </w:r>
          <w:r w:rsidR="00AD3058" w:rsidRPr="00AD3058">
            <w:rPr>
              <w:noProof/>
            </w:rPr>
            <w:t>[24]</w:t>
          </w:r>
          <w:r w:rsidR="00AD3058">
            <w:fldChar w:fldCharType="end"/>
          </w:r>
        </w:sdtContent>
      </w:sdt>
      <w:r w:rsidR="00200721">
        <w:t xml:space="preserve"> Data la filosofia del linguaggio, queste librerie sono disponibili in formato open source su </w:t>
      </w:r>
      <w:proofErr w:type="spellStart"/>
      <w:r w:rsidR="00200721">
        <w:t>Github</w:t>
      </w:r>
      <w:proofErr w:type="spellEnd"/>
      <w:r w:rsidR="00200721">
        <w:t>; in modo che chiunque possa contribuire al loro sviluppo e mantenimento. Purtroppo, è necessario notare che lo sviluppatore proprietario del repository dei driver per Neo4j ha annunciato che non potrà più continuarne lo sviluppo</w:t>
      </w:r>
      <w:r w:rsidR="00103C71">
        <w:t>. Il software è attualmente funzionante ma è possibile sorgano problemi con versioni successive di Neo4j.</w:t>
      </w:r>
    </w:p>
    <w:p w14:paraId="6A221867" w14:textId="6B6D563C" w:rsidR="00640DFD" w:rsidRDefault="00640DFD" w:rsidP="0033668C">
      <w:r>
        <w:t xml:space="preserve">Si è quindi scelto di utilizzare Go per la presenza di librerie per la gestione degli strumenti di ricerca, </w:t>
      </w:r>
      <w:r>
        <w:t>per la sua crescente popolarità</w:t>
      </w:r>
      <w:r>
        <w:t xml:space="preserve">, per l’ampia disponibilità di </w:t>
      </w:r>
      <w:r>
        <w:lastRenderedPageBreak/>
        <w:t>package open source e per la possibilità di creare codice concorrente in modo semplice ma non sofisticato.</w:t>
      </w:r>
    </w:p>
    <w:p w14:paraId="5C922E70" w14:textId="14976195" w:rsidR="002D3B94" w:rsidRDefault="002D3B94" w:rsidP="002D3B94">
      <w:pPr>
        <w:pStyle w:val="Titolo3"/>
        <w:numPr>
          <w:ilvl w:val="0"/>
          <w:numId w:val="0"/>
        </w:numPr>
        <w:ind w:left="720" w:hanging="720"/>
      </w:pPr>
      <w:r>
        <w:t>2.4.1 Visual Studio Code</w:t>
      </w:r>
    </w:p>
    <w:p w14:paraId="0E873BFE" w14:textId="77777777" w:rsidR="000229E3" w:rsidRPr="000229E3" w:rsidRDefault="000229E3" w:rsidP="000229E3"/>
    <w:p w14:paraId="6FDC212D" w14:textId="35F33668" w:rsidR="00116D98" w:rsidRDefault="002E671F" w:rsidP="000D733D">
      <w:pPr>
        <w:pStyle w:val="Titolo1"/>
        <w:numPr>
          <w:ilvl w:val="0"/>
          <w:numId w:val="9"/>
        </w:numPr>
      </w:pPr>
      <w:bookmarkStart w:id="144" w:name="_Toc4425376"/>
      <w:r w:rsidRPr="000D733D">
        <w:t>Funzionalità</w:t>
      </w:r>
      <w:r w:rsidR="00DE12F2" w:rsidRPr="000D733D">
        <w:t xml:space="preserve"> e implementazione</w:t>
      </w:r>
      <w:r w:rsidRPr="000D733D">
        <w:t xml:space="preserve"> del prototipo</w:t>
      </w:r>
      <w:bookmarkEnd w:id="144"/>
    </w:p>
    <w:p w14:paraId="0F8972EE" w14:textId="631F2078" w:rsidR="00EA0137" w:rsidRDefault="002C3683" w:rsidP="00EA0137">
      <w:pPr>
        <w:pStyle w:val="Paragrafoelenco"/>
        <w:numPr>
          <w:ilvl w:val="1"/>
          <w:numId w:val="9"/>
        </w:numPr>
        <w:rPr>
          <w:lang w:eastAsia="it-IT"/>
        </w:rPr>
      </w:pPr>
      <w:r>
        <w:rPr>
          <w:lang w:eastAsia="it-IT"/>
        </w:rPr>
        <w:t>architettura generale</w:t>
      </w:r>
    </w:p>
    <w:p w14:paraId="3C2D7E93" w14:textId="6180ED51" w:rsidR="00EA0137" w:rsidRDefault="00EA0137" w:rsidP="00EA0137">
      <w:pPr>
        <w:pStyle w:val="Paragrafoelenco"/>
        <w:ind w:left="576"/>
        <w:rPr>
          <w:lang w:eastAsia="it-IT"/>
        </w:rPr>
      </w:pPr>
      <w:proofErr w:type="spellStart"/>
      <w:r>
        <w:rPr>
          <w:lang w:eastAsia="it-IT"/>
        </w:rPr>
        <w:t>funzoinalitaà</w:t>
      </w:r>
      <w:proofErr w:type="spellEnd"/>
      <w:r>
        <w:rPr>
          <w:lang w:eastAsia="it-IT"/>
        </w:rPr>
        <w:t xml:space="preserve"> generali dei moduli, no dettagli, con </w:t>
      </w:r>
      <w:proofErr w:type="spellStart"/>
      <w:r>
        <w:rPr>
          <w:lang w:eastAsia="it-IT"/>
        </w:rPr>
        <w:t>graw.io</w:t>
      </w:r>
      <w:proofErr w:type="spellEnd"/>
    </w:p>
    <w:p w14:paraId="2A1D3164" w14:textId="77777777" w:rsidR="00EA0137" w:rsidRPr="000D733D" w:rsidRDefault="00EA0137" w:rsidP="00EA0137">
      <w:pPr>
        <w:rPr>
          <w:lang w:eastAsia="it-IT"/>
        </w:rPr>
      </w:pPr>
    </w:p>
    <w:p w14:paraId="0741CCD9" w14:textId="49E26BB8" w:rsidR="00FC1276" w:rsidRDefault="00415B29" w:rsidP="00415B29">
      <w:pPr>
        <w:pStyle w:val="Titolo2"/>
        <w:numPr>
          <w:ilvl w:val="0"/>
          <w:numId w:val="0"/>
        </w:numPr>
        <w:ind w:left="576" w:hanging="576"/>
      </w:pPr>
      <w:bookmarkStart w:id="145" w:name="_Toc4425377"/>
      <w:r>
        <w:t xml:space="preserve">3.1 </w:t>
      </w:r>
      <w:r w:rsidR="00B60625">
        <w:t>Struttura Dati</w:t>
      </w:r>
      <w:bookmarkEnd w:id="145"/>
    </w:p>
    <w:p w14:paraId="5D2ABDBB" w14:textId="7C74C9C8" w:rsidR="00415B29" w:rsidRDefault="00415B29" w:rsidP="00415B29">
      <w:r>
        <w:t>Le strutture utilizzate per conservare le informazioni sugli autori e sugli articoli, sono conservate nel file “</w:t>
      </w:r>
      <w:proofErr w:type="spellStart"/>
      <w:r>
        <w:t>structures</w:t>
      </w:r>
      <w:proofErr w:type="spellEnd"/>
      <w:r>
        <w:t>/</w:t>
      </w:r>
      <w:proofErr w:type="spellStart"/>
      <w:proofErr w:type="gramStart"/>
      <w:r>
        <w:t>structures.go</w:t>
      </w:r>
      <w:proofErr w:type="spellEnd"/>
      <w:proofErr w:type="gramEnd"/>
      <w:r>
        <w:t>”.</w:t>
      </w:r>
    </w:p>
    <w:p w14:paraId="276DFED6" w14:textId="3DC99095" w:rsidR="00415B29" w:rsidRDefault="00415B29" w:rsidP="00415B29">
      <w:pPr>
        <w:pStyle w:val="Titolo2"/>
        <w:numPr>
          <w:ilvl w:val="0"/>
          <w:numId w:val="0"/>
        </w:numPr>
        <w:ind w:left="576" w:hanging="576"/>
      </w:pPr>
      <w:bookmarkStart w:id="146" w:name="_Toc4425378"/>
      <w:r>
        <w:t>3.2 Ricerca su Google Scholar</w:t>
      </w:r>
      <w:bookmarkEnd w:id="146"/>
    </w:p>
    <w:p w14:paraId="78BC7127" w14:textId="704DDAE1" w:rsidR="00415B29" w:rsidRDefault="00415B29" w:rsidP="00415B29"/>
    <w:p w14:paraId="75D2D15C" w14:textId="7B9FBAD2" w:rsidR="00415B29" w:rsidRDefault="00415B29" w:rsidP="00415B29">
      <w:pPr>
        <w:pStyle w:val="Titolo3"/>
        <w:numPr>
          <w:ilvl w:val="0"/>
          <w:numId w:val="0"/>
        </w:numPr>
        <w:ind w:left="720" w:hanging="720"/>
      </w:pPr>
      <w:bookmarkStart w:id="147" w:name="_Toc4425379"/>
      <w:r>
        <w:t>3.2.1 Esplorazione su 1 livello (</w:t>
      </w:r>
      <w:proofErr w:type="spellStart"/>
      <w:r>
        <w:t>firstN</w:t>
      </w:r>
      <w:proofErr w:type="spellEnd"/>
      <w:r>
        <w:t>)</w:t>
      </w:r>
      <w:bookmarkEnd w:id="147"/>
    </w:p>
    <w:p w14:paraId="4D09AB19" w14:textId="3E95B10E" w:rsidR="00415B29" w:rsidRDefault="00415B29" w:rsidP="00415B29">
      <w:pPr>
        <w:pStyle w:val="Titolo3"/>
        <w:numPr>
          <w:ilvl w:val="0"/>
          <w:numId w:val="0"/>
        </w:numPr>
        <w:ind w:left="720" w:hanging="720"/>
      </w:pPr>
      <w:bookmarkStart w:id="148" w:name="_Toc4425380"/>
      <w:r>
        <w:t>3.2.2 Esplorazione in profondità (</w:t>
      </w:r>
      <w:proofErr w:type="spellStart"/>
      <w:r>
        <w:t>everFirst</w:t>
      </w:r>
      <w:proofErr w:type="spellEnd"/>
      <w:r>
        <w:t>)</w:t>
      </w:r>
      <w:bookmarkEnd w:id="148"/>
    </w:p>
    <w:p w14:paraId="0FB64699" w14:textId="3513EA45" w:rsidR="00415B29" w:rsidRDefault="00415B29" w:rsidP="00415B29">
      <w:pPr>
        <w:pStyle w:val="Titolo3"/>
        <w:numPr>
          <w:ilvl w:val="0"/>
          <w:numId w:val="0"/>
        </w:numPr>
        <w:ind w:left="720" w:hanging="720"/>
      </w:pPr>
      <w:bookmarkStart w:id="149" w:name="_Toc4425381"/>
      <w:r>
        <w:t>3.2.3 Esplorazione in parallelo (</w:t>
      </w:r>
      <w:proofErr w:type="spellStart"/>
      <w:r>
        <w:t>concurency</w:t>
      </w:r>
      <w:proofErr w:type="spellEnd"/>
      <w:r>
        <w:t>)</w:t>
      </w:r>
      <w:bookmarkEnd w:id="149"/>
    </w:p>
    <w:p w14:paraId="2F103A79" w14:textId="6EEBF93B" w:rsidR="00415B29" w:rsidRDefault="00415B29" w:rsidP="00415B29">
      <w:pPr>
        <w:pStyle w:val="Titolo4"/>
        <w:numPr>
          <w:ilvl w:val="0"/>
          <w:numId w:val="0"/>
        </w:numPr>
        <w:ind w:left="864" w:hanging="864"/>
      </w:pPr>
      <w:r>
        <w:t>3.2.3.1 Multitasking in Go</w:t>
      </w:r>
    </w:p>
    <w:p w14:paraId="6DC53149" w14:textId="77777777" w:rsidR="00415B29" w:rsidRPr="00415B29" w:rsidRDefault="00415B29" w:rsidP="00415B29"/>
    <w:p w14:paraId="76714CCB" w14:textId="77777777" w:rsidR="00415B29" w:rsidRDefault="00415B29" w:rsidP="00415B29"/>
    <w:p w14:paraId="410AB621" w14:textId="2CED76A6" w:rsidR="00415B29" w:rsidRDefault="00415B29" w:rsidP="00415B29">
      <w:pPr>
        <w:pStyle w:val="Titolo2"/>
        <w:numPr>
          <w:ilvl w:val="0"/>
          <w:numId w:val="0"/>
        </w:numPr>
        <w:ind w:left="576" w:hanging="576"/>
      </w:pPr>
      <w:bookmarkStart w:id="150" w:name="_Toc4425382"/>
      <w:r>
        <w:t>3.3 Ricerca su Microsoft Academic</w:t>
      </w:r>
      <w:bookmarkEnd w:id="150"/>
    </w:p>
    <w:p w14:paraId="2CED8736" w14:textId="2F68F258" w:rsidR="007C6017" w:rsidRDefault="007C6017" w:rsidP="007C6017"/>
    <w:p w14:paraId="6825D7A2" w14:textId="655EE416" w:rsidR="007C6017" w:rsidRDefault="007C6017" w:rsidP="007C6017">
      <w:pPr>
        <w:pStyle w:val="Titolo2"/>
        <w:numPr>
          <w:ilvl w:val="0"/>
          <w:numId w:val="0"/>
        </w:numPr>
        <w:ind w:left="576" w:hanging="576"/>
      </w:pPr>
      <w:bookmarkStart w:id="151" w:name="_Toc4425383"/>
      <w:r>
        <w:t xml:space="preserve">3.4 </w:t>
      </w:r>
      <w:r w:rsidR="001A160E">
        <w:t>Prer</w:t>
      </w:r>
      <w:r>
        <w:t>equisiti</w:t>
      </w:r>
      <w:bookmarkEnd w:id="151"/>
    </w:p>
    <w:p w14:paraId="63211111" w14:textId="589CA726" w:rsidR="001A160E" w:rsidRDefault="00334ECE" w:rsidP="001A160E">
      <w:r>
        <w:t xml:space="preserve">Il codice è stato sviluppato su </w:t>
      </w:r>
      <w:proofErr w:type="spellStart"/>
      <w:r>
        <w:t>Debian</w:t>
      </w:r>
      <w:proofErr w:type="spellEnd"/>
      <w:r>
        <w:t xml:space="preserve"> 9 ed è compatibile con tutte le distribuzioni Linux. Per poter eseguire il programma è necessario avere java 8 come default e il pacchetto “</w:t>
      </w:r>
      <w:proofErr w:type="spellStart"/>
      <w:r>
        <w:t>xvfb</w:t>
      </w:r>
      <w:proofErr w:type="spellEnd"/>
      <w:r>
        <w:t>”</w:t>
      </w:r>
      <w:r w:rsidR="00653BD3">
        <w:t xml:space="preserve"> </w:t>
      </w:r>
      <w:sdt>
        <w:sdtPr>
          <w:id w:val="1087032877"/>
          <w:citation/>
        </w:sdtPr>
        <w:sdtContent>
          <w:r w:rsidR="00653BD3">
            <w:fldChar w:fldCharType="begin"/>
          </w:r>
          <w:r w:rsidR="00653BD3">
            <w:instrText xml:space="preserve"> CITATION Xvf \l 1040 </w:instrText>
          </w:r>
          <w:r w:rsidR="00653BD3">
            <w:fldChar w:fldCharType="separate"/>
          </w:r>
          <w:r w:rsidR="00653BD3" w:rsidRPr="00653BD3">
            <w:rPr>
              <w:noProof/>
            </w:rPr>
            <w:t>[19]</w:t>
          </w:r>
          <w:r w:rsidR="00653BD3">
            <w:fldChar w:fldCharType="end"/>
          </w:r>
        </w:sdtContent>
      </w:sdt>
      <w:r>
        <w:t xml:space="preserve"> che fornisce un server X, che può essere eseguito su sistemi senza schermo e senza dispositivi fisici di input; questo pacchetto emula un </w:t>
      </w:r>
      <w:proofErr w:type="spellStart"/>
      <w:r>
        <w:t>framebuffer</w:t>
      </w:r>
      <w:proofErr w:type="spellEnd"/>
      <w:r>
        <w:t xml:space="preserve"> muto usando la memoria virtuale. </w:t>
      </w:r>
      <w:r w:rsidR="00653BD3">
        <w:t>Queste due dipendenze sono necessarie a Selenium.</w:t>
      </w:r>
    </w:p>
    <w:p w14:paraId="764490B2" w14:textId="5618EC8A" w:rsidR="00653BD3" w:rsidRDefault="00653BD3" w:rsidP="001A160E">
      <w:r>
        <w:t>È anche necessario avere l’ambiente di Go installato; con tutte le librerie base e le variabili d’ambiente settate in modo corretto (GOPATH e GOBIN).</w:t>
      </w:r>
      <w:sdt>
        <w:sdtPr>
          <w:id w:val="-1679040017"/>
          <w:citation/>
        </w:sdtPr>
        <w:sdtContent>
          <w:r>
            <w:fldChar w:fldCharType="begin"/>
          </w:r>
          <w:r>
            <w:instrText xml:space="preserve"> CITATION GoI \l 1040 </w:instrText>
          </w:r>
          <w:r>
            <w:fldChar w:fldCharType="separate"/>
          </w:r>
          <w:r>
            <w:rPr>
              <w:noProof/>
            </w:rPr>
            <w:t xml:space="preserve"> </w:t>
          </w:r>
          <w:r w:rsidRPr="00653BD3">
            <w:rPr>
              <w:noProof/>
            </w:rPr>
            <w:t>[19]</w:t>
          </w:r>
          <w:r>
            <w:fldChar w:fldCharType="end"/>
          </w:r>
        </w:sdtContent>
      </w:sdt>
    </w:p>
    <w:p w14:paraId="15375EA6" w14:textId="6B953EE7" w:rsidR="00653BD3" w:rsidRPr="001A160E" w:rsidRDefault="00653BD3" w:rsidP="001A160E">
      <w:r>
        <w:lastRenderedPageBreak/>
        <w:t xml:space="preserve">Dal momento che il codice è disponibile solo su </w:t>
      </w:r>
      <w:proofErr w:type="spellStart"/>
      <w:r>
        <w:t>Github</w:t>
      </w:r>
      <w:proofErr w:type="spellEnd"/>
      <w:r>
        <w:t>, è necessario avere il comando sul terminale o l’applicazione desktop installata.</w:t>
      </w:r>
    </w:p>
    <w:p w14:paraId="5B328FF5" w14:textId="77777777" w:rsidR="00415B29" w:rsidRPr="00415B29" w:rsidRDefault="00415B29" w:rsidP="00415B29"/>
    <w:p w14:paraId="78AD8F5B" w14:textId="77777777" w:rsidR="00415B29" w:rsidRPr="00415B29" w:rsidRDefault="00415B29" w:rsidP="00415B29"/>
    <w:p w14:paraId="36662F4D" w14:textId="77777777" w:rsidR="009E5C32" w:rsidRDefault="009E5C32" w:rsidP="00625FC0">
      <w:pPr>
        <w:spacing w:line="276" w:lineRule="auto"/>
        <w:rPr>
          <w:rFonts w:cs="Times New Roman"/>
          <w:sz w:val="38"/>
          <w:szCs w:val="38"/>
        </w:rPr>
      </w:pPr>
    </w:p>
    <w:p w14:paraId="660780BD" w14:textId="77777777" w:rsidR="00B60625" w:rsidRPr="00B60625" w:rsidRDefault="00B60625" w:rsidP="00625FC0">
      <w:pPr>
        <w:spacing w:line="276" w:lineRule="auto"/>
        <w:rPr>
          <w:rFonts w:cs="Times New Roman"/>
          <w:szCs w:val="24"/>
        </w:rPr>
      </w:pPr>
    </w:p>
    <w:p w14:paraId="3979C905" w14:textId="5C82213B" w:rsidR="006A44D5" w:rsidRDefault="006A44D5" w:rsidP="00625FC0">
      <w:pPr>
        <w:spacing w:line="276" w:lineRule="auto"/>
        <w:rPr>
          <w:rFonts w:cs="Times New Roman"/>
          <w:sz w:val="38"/>
          <w:szCs w:val="38"/>
        </w:rPr>
      </w:pPr>
      <w:r>
        <w:rPr>
          <w:rFonts w:cs="Times New Roman"/>
          <w:sz w:val="38"/>
          <w:szCs w:val="38"/>
        </w:rPr>
        <w:t>3.1 Fasi della ricerca</w:t>
      </w:r>
    </w:p>
    <w:p w14:paraId="19F267E9" w14:textId="043E2B3A" w:rsidR="006A44D5" w:rsidRPr="006A44D5" w:rsidRDefault="006A44D5" w:rsidP="006A44D5">
      <w:pPr>
        <w:pStyle w:val="Paragrafoelenco"/>
        <w:numPr>
          <w:ilvl w:val="0"/>
          <w:numId w:val="13"/>
        </w:numPr>
        <w:spacing w:line="276" w:lineRule="auto"/>
        <w:rPr>
          <w:rFonts w:cs="Times New Roman"/>
          <w:szCs w:val="24"/>
        </w:rPr>
      </w:pPr>
      <w:r w:rsidRPr="006A44D5">
        <w:rPr>
          <w:rFonts w:cs="Times New Roman"/>
          <w:szCs w:val="24"/>
        </w:rPr>
        <w:t>Cerca delle parole chiave su Google Scholar.</w:t>
      </w:r>
    </w:p>
    <w:p w14:paraId="27E2F8A7" w14:textId="5BF99006" w:rsidR="006A44D5" w:rsidRDefault="006A44D5" w:rsidP="006A44D5">
      <w:pPr>
        <w:pStyle w:val="Paragrafoelenco"/>
        <w:numPr>
          <w:ilvl w:val="0"/>
          <w:numId w:val="13"/>
        </w:numPr>
        <w:spacing w:line="276" w:lineRule="auto"/>
        <w:rPr>
          <w:rFonts w:cs="Times New Roman"/>
          <w:szCs w:val="24"/>
        </w:rPr>
      </w:pPr>
      <w:r w:rsidRPr="006A44D5">
        <w:rPr>
          <w:rFonts w:cs="Times New Roman"/>
          <w:szCs w:val="24"/>
        </w:rPr>
        <w:t>Top n dei risultati.</w:t>
      </w:r>
    </w:p>
    <w:p w14:paraId="1017309E" w14:textId="293673D3" w:rsidR="006A44D5" w:rsidRDefault="006A44D5" w:rsidP="006A44D5">
      <w:pPr>
        <w:pStyle w:val="Paragrafoelenco"/>
        <w:numPr>
          <w:ilvl w:val="1"/>
          <w:numId w:val="13"/>
        </w:numPr>
        <w:spacing w:line="276" w:lineRule="auto"/>
        <w:rPr>
          <w:rFonts w:cs="Times New Roman"/>
          <w:szCs w:val="24"/>
        </w:rPr>
      </w:pPr>
      <w:r>
        <w:rPr>
          <w:rFonts w:cs="Times New Roman"/>
          <w:szCs w:val="24"/>
        </w:rPr>
        <w:t>Risultati Rilevanti: di questi articoli guardo quelli che li citano (ordinati anche questi per rilevanza) e prendo i top n (Sistema Classico). Costruisco il grafo delle citazioni da cui estrarrò quello dei related works.</w:t>
      </w:r>
    </w:p>
    <w:p w14:paraId="0832EF1E" w14:textId="054D45E4" w:rsidR="006A44D5" w:rsidRDefault="006A44D5" w:rsidP="006A44D5">
      <w:pPr>
        <w:pStyle w:val="Paragrafoelenco"/>
        <w:numPr>
          <w:ilvl w:val="1"/>
          <w:numId w:val="13"/>
        </w:numPr>
        <w:spacing w:line="276" w:lineRule="auto"/>
        <w:rPr>
          <w:rFonts w:cs="Times New Roman"/>
          <w:szCs w:val="24"/>
        </w:rPr>
      </w:pPr>
      <w:r>
        <w:rPr>
          <w:rFonts w:cs="Times New Roman"/>
          <w:szCs w:val="24"/>
        </w:rPr>
        <w:t>Risultati Più Recenti: prendo i più recenti e guardo chi citano, se ci sono degli articoli citati da molti allora sono importanti. Pb: GS non mi dice chi cito io mi cita ma solo chi mi cita</w:t>
      </w:r>
      <w:r w:rsidR="007334FF">
        <w:rPr>
          <w:rFonts w:cs="Times New Roman"/>
          <w:szCs w:val="24"/>
        </w:rPr>
        <w:t xml:space="preserve">. Alternativa: guardo i related di questi articoli per vedere se ce ne sono in comune, questi saranno importanti. </w:t>
      </w:r>
    </w:p>
    <w:p w14:paraId="007EE904" w14:textId="0AB61699" w:rsidR="007334FF" w:rsidRDefault="007334FF" w:rsidP="006A44D5">
      <w:pPr>
        <w:pStyle w:val="Paragrafoelenco"/>
        <w:numPr>
          <w:ilvl w:val="1"/>
          <w:numId w:val="13"/>
        </w:numPr>
        <w:spacing w:line="276" w:lineRule="auto"/>
        <w:rPr>
          <w:rFonts w:cs="Times New Roman"/>
          <w:szCs w:val="24"/>
        </w:rPr>
      </w:pPr>
      <w:r>
        <w:rPr>
          <w:rFonts w:cs="Times New Roman"/>
          <w:szCs w:val="24"/>
        </w:rPr>
        <w:t>Idea: potrei disporre gli elementi del grafo per data per avere un’idea di come si è evoluto l’argomento. Potrei filtrare i risultati per un certo range (es. 1980-1990) e ordinarli per rilevanza per ottenere i risultati più rilevanti per quel periodo. Quelli che compaiono anche in altre ricerche saranno quelli che hanno contribuito maggiormente allo state of art.</w:t>
      </w:r>
    </w:p>
    <w:p w14:paraId="068DA342" w14:textId="5850982A" w:rsidR="007334FF" w:rsidRDefault="007334FF" w:rsidP="006A44D5">
      <w:pPr>
        <w:pStyle w:val="Paragrafoelenco"/>
        <w:numPr>
          <w:ilvl w:val="1"/>
          <w:numId w:val="13"/>
        </w:numPr>
        <w:spacing w:line="276" w:lineRule="auto"/>
        <w:rPr>
          <w:rFonts w:cs="Times New Roman"/>
          <w:szCs w:val="24"/>
        </w:rPr>
      </w:pPr>
      <w:r>
        <w:rPr>
          <w:rFonts w:cs="Times New Roman"/>
          <w:szCs w:val="24"/>
        </w:rPr>
        <w:t xml:space="preserve">Nota: gli articoli più giovani di una settimana difficilmente hanno dei lavori correlati. </w:t>
      </w:r>
      <w:proofErr w:type="spellStart"/>
      <w:r>
        <w:rPr>
          <w:rFonts w:cs="Times New Roman"/>
          <w:szCs w:val="24"/>
        </w:rPr>
        <w:t>Obb</w:t>
      </w:r>
      <w:proofErr w:type="spellEnd"/>
      <w:r>
        <w:rPr>
          <w:rFonts w:cs="Times New Roman"/>
          <w:szCs w:val="24"/>
        </w:rPr>
        <w:t>: trovare i lavori correlati a quelli più recenti.</w:t>
      </w:r>
    </w:p>
    <w:p w14:paraId="26EA5DA0" w14:textId="31BF4848" w:rsidR="007334FF" w:rsidRDefault="007334FF" w:rsidP="006A44D5">
      <w:pPr>
        <w:pStyle w:val="Paragrafoelenco"/>
        <w:numPr>
          <w:ilvl w:val="1"/>
          <w:numId w:val="13"/>
        </w:numPr>
        <w:spacing w:line="276" w:lineRule="auto"/>
        <w:rPr>
          <w:rFonts w:cs="Times New Roman"/>
          <w:szCs w:val="24"/>
        </w:rPr>
      </w:pPr>
      <w:r>
        <w:rPr>
          <w:rFonts w:cs="Times New Roman"/>
          <w:szCs w:val="24"/>
        </w:rPr>
        <w:t>Idea: trovare i top autori per un dato argomento. Come? Prendo gli autori degli articoli più importanti, cioè quelli che compaiono più spesso tra i risultati.</w:t>
      </w:r>
    </w:p>
    <w:p w14:paraId="1244BAFD" w14:textId="18841D94" w:rsidR="007334FF" w:rsidRDefault="00AB0792" w:rsidP="006A44D5">
      <w:pPr>
        <w:pStyle w:val="Paragrafoelenco"/>
        <w:numPr>
          <w:ilvl w:val="1"/>
          <w:numId w:val="13"/>
        </w:numPr>
        <w:spacing w:line="276" w:lineRule="auto"/>
        <w:rPr>
          <w:rFonts w:cs="Times New Roman"/>
          <w:szCs w:val="24"/>
        </w:rPr>
      </w:pPr>
      <w:r>
        <w:rPr>
          <w:rFonts w:cs="Times New Roman"/>
          <w:szCs w:val="24"/>
        </w:rPr>
        <w:t>Autori e Date potrei farlo solo per le sottocategorie che mi interessano (solo su MA).</w:t>
      </w:r>
    </w:p>
    <w:p w14:paraId="1BEA0B11" w14:textId="1445306B" w:rsidR="00AB0792" w:rsidRDefault="00AB0792" w:rsidP="00AB0792">
      <w:pPr>
        <w:spacing w:line="276" w:lineRule="auto"/>
        <w:rPr>
          <w:rFonts w:cs="Times New Roman"/>
          <w:szCs w:val="24"/>
        </w:rPr>
      </w:pPr>
      <w:r>
        <w:rPr>
          <w:rFonts w:cs="Times New Roman"/>
          <w:szCs w:val="24"/>
        </w:rPr>
        <w:t>IL PB È CHE SU GS NON CI SONO I TOPIC E NON È NOTO COME GS FACCIA IL RANKING E TROVI I RELATED.</w:t>
      </w:r>
    </w:p>
    <w:p w14:paraId="5652DAA0" w14:textId="014F04FD" w:rsidR="00AB0792" w:rsidRDefault="00AB0792" w:rsidP="00AB0792">
      <w:pPr>
        <w:spacing w:line="276" w:lineRule="auto"/>
        <w:rPr>
          <w:rFonts w:cs="Times New Roman"/>
          <w:sz w:val="38"/>
          <w:szCs w:val="38"/>
        </w:rPr>
      </w:pPr>
      <w:r>
        <w:rPr>
          <w:rFonts w:cs="Times New Roman"/>
          <w:sz w:val="38"/>
          <w:szCs w:val="38"/>
        </w:rPr>
        <w:t>3.2 Obbiettivo su Google Scholar</w:t>
      </w:r>
    </w:p>
    <w:p w14:paraId="4F7F0DF0" w14:textId="3EDBC5FB" w:rsidR="00AB0792" w:rsidRDefault="00AB0792" w:rsidP="00AB0792">
      <w:pPr>
        <w:spacing w:line="276" w:lineRule="auto"/>
        <w:rPr>
          <w:rFonts w:cs="Times New Roman"/>
          <w:szCs w:val="24"/>
        </w:rPr>
      </w:pPr>
      <w:r>
        <w:rPr>
          <w:rFonts w:cs="Times New Roman"/>
          <w:szCs w:val="24"/>
        </w:rPr>
        <w:t>Trovare gli articoli principali che contribuiscono allo “stato dell’arte” di un argomento di ricerca.</w:t>
      </w:r>
    </w:p>
    <w:p w14:paraId="104701E2" w14:textId="0C8258BA" w:rsidR="00AB0792" w:rsidRDefault="00AB0792" w:rsidP="00AB0792">
      <w:pPr>
        <w:spacing w:line="276" w:lineRule="auto"/>
        <w:rPr>
          <w:rFonts w:cs="Times New Roman"/>
          <w:szCs w:val="24"/>
        </w:rPr>
      </w:pPr>
      <w:r w:rsidRPr="00AB0792">
        <w:rPr>
          <w:rFonts w:cs="Times New Roman"/>
          <w:szCs w:val="24"/>
        </w:rPr>
        <w:t>Pb. Su Google Scholar non ci</w:t>
      </w:r>
      <w:r>
        <w:rPr>
          <w:rFonts w:cs="Times New Roman"/>
          <w:szCs w:val="24"/>
        </w:rPr>
        <w:t xml:space="preserve"> sono gli argomenti (i topic)</w:t>
      </w:r>
    </w:p>
    <w:p w14:paraId="7F929070" w14:textId="712E2C66" w:rsidR="00AB0792" w:rsidRDefault="00AB0792" w:rsidP="00AB0792">
      <w:pPr>
        <w:spacing w:line="276" w:lineRule="auto"/>
        <w:rPr>
          <w:rFonts w:cs="Times New Roman"/>
          <w:szCs w:val="24"/>
        </w:rPr>
      </w:pPr>
      <w:r>
        <w:rPr>
          <w:rFonts w:cs="Times New Roman"/>
          <w:szCs w:val="24"/>
        </w:rPr>
        <w:lastRenderedPageBreak/>
        <w:t>Approccio: Cerco delle parole chiave, trovo degli articoli e gli leggo, cerco sia tra quelli più rilevanti che tra quelli più recenti.</w:t>
      </w:r>
    </w:p>
    <w:p w14:paraId="136A39F2" w14:textId="243132EB" w:rsidR="00AB0792" w:rsidRDefault="00AB0792" w:rsidP="00AB0792">
      <w:pPr>
        <w:spacing w:line="276" w:lineRule="auto"/>
        <w:rPr>
          <w:rFonts w:cs="Times New Roman"/>
          <w:szCs w:val="24"/>
        </w:rPr>
      </w:pPr>
      <w:r>
        <w:rPr>
          <w:rFonts w:cs="Times New Roman"/>
          <w:szCs w:val="24"/>
        </w:rPr>
        <w:t>Se ora volessi fare un lavoro più approfondito dovrei vedere: i correlati e le citazioni di tutti gli articoli che ritengo più importanti tra quelli che ho appena letto. Così potrei trovare altri articoli rilevanti.</w:t>
      </w:r>
    </w:p>
    <w:p w14:paraId="0E7B22F0" w14:textId="467B26D5" w:rsidR="00AB0792" w:rsidRPr="00AB0792" w:rsidRDefault="00AB0792" w:rsidP="00AB0792">
      <w:pPr>
        <w:spacing w:line="276" w:lineRule="auto"/>
        <w:rPr>
          <w:rFonts w:cs="Times New Roman"/>
          <w:szCs w:val="24"/>
        </w:rPr>
      </w:pPr>
      <w:r>
        <w:rPr>
          <w:rFonts w:cs="Times New Roman"/>
          <w:szCs w:val="24"/>
        </w:rPr>
        <w:t xml:space="preserve">Idea: automatizzare questo processo: </w:t>
      </w:r>
      <w:r w:rsidR="00B8037E">
        <w:rPr>
          <w:rFonts w:cs="Times New Roman"/>
          <w:szCs w:val="24"/>
        </w:rPr>
        <w:t xml:space="preserve">creo di grafi con la top degli articoli risultati da ogni ricerca (utilizzo la </w:t>
      </w:r>
      <w:proofErr w:type="spellStart"/>
      <w:r w:rsidR="00B8037E">
        <w:rPr>
          <w:rFonts w:cs="Times New Roman"/>
          <w:szCs w:val="24"/>
        </w:rPr>
        <w:t>firstN</w:t>
      </w:r>
      <w:proofErr w:type="spellEnd"/>
      <w:r w:rsidR="00B8037E">
        <w:rPr>
          <w:rFonts w:cs="Times New Roman"/>
          <w:szCs w:val="24"/>
        </w:rPr>
        <w:t>). Poi per raffinare il processo posso considerare come articoli che appartengono allo stato dell’arte quelli che compaiono più spesso tra i risultati e costruisco un grafo solo con</w:t>
      </w:r>
      <w:r w:rsidR="009D3270">
        <w:rPr>
          <w:rFonts w:cs="Times New Roman"/>
          <w:szCs w:val="24"/>
        </w:rPr>
        <w:t>21q</w:t>
      </w:r>
      <w:r w:rsidR="00B8037E">
        <w:rPr>
          <w:rFonts w:cs="Times New Roman"/>
          <w:szCs w:val="24"/>
        </w:rPr>
        <w:t xml:space="preserve"> quelli.</w:t>
      </w:r>
    </w:p>
    <w:p w14:paraId="60CC76D8" w14:textId="2FF5BEBA" w:rsidR="00AB0792" w:rsidRDefault="0002096D" w:rsidP="00AB0792">
      <w:pPr>
        <w:spacing w:line="276" w:lineRule="auto"/>
        <w:rPr>
          <w:rFonts w:cs="Times New Roman"/>
          <w:sz w:val="38"/>
          <w:szCs w:val="38"/>
        </w:rPr>
      </w:pPr>
      <w:r>
        <w:rPr>
          <w:rFonts w:cs="Times New Roman"/>
          <w:sz w:val="38"/>
          <w:szCs w:val="38"/>
        </w:rPr>
        <w:t>3.2 Normalizzare il numero di citazioni su MA</w:t>
      </w:r>
    </w:p>
    <w:p w14:paraId="01A2A710" w14:textId="19E40BA6" w:rsidR="0002096D" w:rsidRDefault="0002096D" w:rsidP="00AB0792">
      <w:pPr>
        <w:spacing w:line="276" w:lineRule="auto"/>
        <w:rPr>
          <w:rFonts w:cs="Times New Roman"/>
          <w:szCs w:val="24"/>
        </w:rPr>
      </w:pPr>
      <w:r>
        <w:rPr>
          <w:rFonts w:cs="Times New Roman"/>
          <w:szCs w:val="24"/>
        </w:rPr>
        <w:t>Utilizzare gli articoli che hanno vinto il premio di Turing non funziona perché:</w:t>
      </w:r>
    </w:p>
    <w:p w14:paraId="5C9F91BB" w14:textId="14065A3C" w:rsidR="0002096D" w:rsidRDefault="0002096D" w:rsidP="0002096D">
      <w:pPr>
        <w:pStyle w:val="Paragrafoelenco"/>
        <w:numPr>
          <w:ilvl w:val="0"/>
          <w:numId w:val="14"/>
        </w:numPr>
        <w:spacing w:line="276" w:lineRule="auto"/>
        <w:rPr>
          <w:rFonts w:cs="Times New Roman"/>
          <w:szCs w:val="24"/>
        </w:rPr>
      </w:pPr>
      <w:r>
        <w:rPr>
          <w:rFonts w:cs="Times New Roman"/>
          <w:szCs w:val="24"/>
        </w:rPr>
        <w:t>Spesso il premio viene conferito alla carriera di un ricercatore piuttosto che alla scrittura di un articolo particolarmente influente nel suo ambito di ricerca.</w:t>
      </w:r>
    </w:p>
    <w:p w14:paraId="52C06C7D" w14:textId="11F0993F" w:rsidR="0002096D" w:rsidRDefault="0002096D" w:rsidP="0002096D">
      <w:pPr>
        <w:pStyle w:val="Paragrafoelenco"/>
        <w:numPr>
          <w:ilvl w:val="0"/>
          <w:numId w:val="14"/>
        </w:numPr>
        <w:spacing w:line="276" w:lineRule="auto"/>
        <w:rPr>
          <w:rFonts w:cs="Times New Roman"/>
          <w:szCs w:val="24"/>
        </w:rPr>
      </w:pPr>
      <w:r>
        <w:rPr>
          <w:rFonts w:cs="Times New Roman"/>
          <w:szCs w:val="24"/>
        </w:rPr>
        <w:t>Spesso in MA (meno frequentemente anche in GS) gli articoli sono presenti più volte con date di pubblicazione diverse e tutte queste occorrenze hanno un numero di citazioni diverso. Come dovrei gestire questo problema? Considero il numero di citazioni come la somma di tutti quelli presenti, come solo quello della data di pubblicazione effettiva (che a volte non è neppure presente, in questo caso dovrei usare quello meno recente).</w:t>
      </w:r>
    </w:p>
    <w:p w14:paraId="5633B8D6" w14:textId="434776F0" w:rsidR="0002096D" w:rsidRDefault="0002096D" w:rsidP="0002096D">
      <w:pPr>
        <w:spacing w:line="276" w:lineRule="auto"/>
        <w:rPr>
          <w:rFonts w:cs="Times New Roman"/>
          <w:szCs w:val="24"/>
        </w:rPr>
      </w:pPr>
      <w:r>
        <w:rPr>
          <w:rFonts w:cs="Times New Roman"/>
          <w:szCs w:val="24"/>
        </w:rPr>
        <w:t>L’obbiettivo è quello di normalizzare il numero di citazioni di un articolo con quello dell’articolo che nello stesso anno di pubblicazione ha massimo il numero di citazioni. Per questo inizialmente si è pensato di usare il premio di Turing, in quanto è molto importante nell’ambito dell’informatica.</w:t>
      </w:r>
    </w:p>
    <w:p w14:paraId="27AA9DB8" w14:textId="3B1CC8DF" w:rsidR="0002096D" w:rsidRDefault="0002096D" w:rsidP="0002096D">
      <w:pPr>
        <w:spacing w:line="276" w:lineRule="auto"/>
        <w:rPr>
          <w:rFonts w:cs="Times New Roman"/>
          <w:szCs w:val="24"/>
        </w:rPr>
      </w:pPr>
      <w:r>
        <w:rPr>
          <w:rFonts w:cs="Times New Roman"/>
          <w:szCs w:val="24"/>
        </w:rPr>
        <w:t xml:space="preserve">Alternativa: Per ogni anno, per ogni motore di ricerca: </w:t>
      </w:r>
      <w:r w:rsidR="000A6E93">
        <w:rPr>
          <w:rFonts w:cs="Times New Roman"/>
          <w:szCs w:val="24"/>
        </w:rPr>
        <w:t xml:space="preserve">trovo l’articolo con </w:t>
      </w:r>
      <w:proofErr w:type="spellStart"/>
      <w:r w:rsidR="000A6E93">
        <w:rPr>
          <w:rFonts w:cs="Times New Roman"/>
          <w:szCs w:val="24"/>
        </w:rPr>
        <w:t>max</w:t>
      </w:r>
      <w:proofErr w:type="spellEnd"/>
      <w:r w:rsidR="000A6E93">
        <w:rPr>
          <w:rFonts w:cs="Times New Roman"/>
          <w:szCs w:val="24"/>
        </w:rPr>
        <w:t xml:space="preserve"> numero di citazioni e plotto come si evolve l’andamento.</w:t>
      </w:r>
    </w:p>
    <w:p w14:paraId="5A52DCF7" w14:textId="05B2D803" w:rsidR="000A6E93" w:rsidRDefault="000A6E93" w:rsidP="0002096D">
      <w:pPr>
        <w:spacing w:line="276" w:lineRule="auto"/>
        <w:rPr>
          <w:rFonts w:cs="Times New Roman"/>
          <w:szCs w:val="24"/>
        </w:rPr>
      </w:pPr>
      <w:r>
        <w:rPr>
          <w:rFonts w:cs="Times New Roman"/>
          <w:szCs w:val="24"/>
        </w:rPr>
        <w:t>Pb: il numero di citazioni varia molto da un argomento all’altro, è quindi necessario discriminare in base al topic (almeno in modo generale) (posso farlo solo su MA)</w:t>
      </w:r>
    </w:p>
    <w:p w14:paraId="3915A1DD" w14:textId="3A093792" w:rsidR="000A6E93" w:rsidRDefault="000A6E93" w:rsidP="0002096D">
      <w:pPr>
        <w:spacing w:line="276" w:lineRule="auto"/>
        <w:rPr>
          <w:rFonts w:cs="Times New Roman"/>
          <w:szCs w:val="24"/>
        </w:rPr>
      </w:pPr>
      <w:r>
        <w:rPr>
          <w:rFonts w:cs="Times New Roman"/>
          <w:szCs w:val="24"/>
        </w:rPr>
        <w:t>Pb: MA è difficile cercare un anno specifico e non è possibile ordinare i risultati perché sono troppi. Alternativa: potrei farlo solo per una certa categoria, una delle 19 top-</w:t>
      </w:r>
      <w:proofErr w:type="spellStart"/>
      <w:r>
        <w:rPr>
          <w:rFonts w:cs="Times New Roman"/>
          <w:szCs w:val="24"/>
        </w:rPr>
        <w:t>level</w:t>
      </w:r>
      <w:proofErr w:type="spellEnd"/>
      <w:r>
        <w:rPr>
          <w:rFonts w:cs="Times New Roman"/>
          <w:szCs w:val="24"/>
        </w:rPr>
        <w:t xml:space="preserve"> (computer science) ma non riesco comunque a ordinarli.</w:t>
      </w:r>
    </w:p>
    <w:p w14:paraId="44DBC8EB" w14:textId="2974A89C" w:rsidR="000A6E93" w:rsidRDefault="000A6E93" w:rsidP="0002096D">
      <w:pPr>
        <w:spacing w:line="276" w:lineRule="auto"/>
        <w:rPr>
          <w:rFonts w:cs="Times New Roman"/>
          <w:szCs w:val="24"/>
        </w:rPr>
      </w:pPr>
      <w:r>
        <w:rPr>
          <w:rFonts w:cs="Times New Roman"/>
          <w:szCs w:val="24"/>
        </w:rPr>
        <w:t>Pb: GS non permette di ordinare i risultati per numero di citazioni, sarebbe quindi necessario controllarli tutti per trovare il max.</w:t>
      </w:r>
    </w:p>
    <w:p w14:paraId="7B7537F1" w14:textId="77777777" w:rsidR="000A6E93" w:rsidRPr="0002096D" w:rsidRDefault="000A6E93" w:rsidP="0002096D">
      <w:pPr>
        <w:spacing w:line="276" w:lineRule="auto"/>
        <w:rPr>
          <w:rFonts w:cs="Times New Roman"/>
          <w:szCs w:val="24"/>
        </w:rPr>
      </w:pPr>
    </w:p>
    <w:p w14:paraId="2D63C392" w14:textId="77777777" w:rsidR="006A44D5" w:rsidRPr="00AB0792" w:rsidRDefault="006A44D5" w:rsidP="006A44D5">
      <w:pPr>
        <w:spacing w:line="276" w:lineRule="auto"/>
        <w:rPr>
          <w:rFonts w:cs="Times New Roman"/>
          <w:szCs w:val="24"/>
        </w:rPr>
      </w:pPr>
    </w:p>
    <w:p w14:paraId="442DA40F" w14:textId="77777777" w:rsidR="002752D3" w:rsidRDefault="002752D3" w:rsidP="002752D3">
      <w:pPr>
        <w:spacing w:line="276" w:lineRule="auto"/>
        <w:rPr>
          <w:rFonts w:cs="Times New Roman"/>
          <w:szCs w:val="24"/>
        </w:rPr>
      </w:pPr>
      <w:r>
        <w:rPr>
          <w:rFonts w:cs="Times New Roman"/>
          <w:szCs w:val="24"/>
        </w:rPr>
        <w:t>METRICHE UTILIZZATE</w:t>
      </w:r>
    </w:p>
    <w:p w14:paraId="25FBA1AD" w14:textId="77777777" w:rsidR="002752D3" w:rsidRDefault="002752D3" w:rsidP="002752D3">
      <w:pPr>
        <w:spacing w:line="276" w:lineRule="auto"/>
        <w:rPr>
          <w:rFonts w:cs="Times New Roman"/>
          <w:szCs w:val="24"/>
        </w:rPr>
      </w:pPr>
      <w:r>
        <w:rPr>
          <w:rFonts w:cs="Times New Roman"/>
          <w:szCs w:val="24"/>
        </w:rPr>
        <w:t xml:space="preserve">Quanti articoli per </w:t>
      </w:r>
      <w:proofErr w:type="spellStart"/>
      <w:r>
        <w:rPr>
          <w:rFonts w:cs="Times New Roman"/>
          <w:szCs w:val="24"/>
        </w:rPr>
        <w:t>firstN</w:t>
      </w:r>
      <w:proofErr w:type="spellEnd"/>
      <w:r>
        <w:rPr>
          <w:rFonts w:cs="Times New Roman"/>
          <w:szCs w:val="24"/>
        </w:rPr>
        <w:t>? OBB: anche se ne aumento il numero, non aggiungo articoli rilevanti che quindi appartengono al related work.</w:t>
      </w:r>
    </w:p>
    <w:p w14:paraId="4176359A" w14:textId="77777777" w:rsidR="002752D3" w:rsidRDefault="002752D3" w:rsidP="002752D3">
      <w:pPr>
        <w:spacing w:line="276" w:lineRule="auto"/>
        <w:rPr>
          <w:rFonts w:cs="Times New Roman"/>
          <w:szCs w:val="24"/>
        </w:rPr>
      </w:pPr>
      <w:r>
        <w:rPr>
          <w:rFonts w:cs="Times New Roman"/>
          <w:szCs w:val="24"/>
        </w:rPr>
        <w:t xml:space="preserve">Quanti </w:t>
      </w:r>
      <w:proofErr w:type="spellStart"/>
      <w:r>
        <w:rPr>
          <w:rFonts w:cs="Times New Roman"/>
          <w:szCs w:val="24"/>
        </w:rPr>
        <w:t>thread</w:t>
      </w:r>
      <w:proofErr w:type="spellEnd"/>
      <w:r>
        <w:rPr>
          <w:rFonts w:cs="Times New Roman"/>
          <w:szCs w:val="24"/>
        </w:rPr>
        <w:t xml:space="preserve">? COME: ripeto più volte la stessa ricerca con numero di </w:t>
      </w:r>
      <w:proofErr w:type="spellStart"/>
      <w:r>
        <w:rPr>
          <w:rFonts w:cs="Times New Roman"/>
          <w:szCs w:val="24"/>
        </w:rPr>
        <w:t>thread</w:t>
      </w:r>
      <w:proofErr w:type="spellEnd"/>
      <w:r>
        <w:rPr>
          <w:rFonts w:cs="Times New Roman"/>
          <w:szCs w:val="24"/>
        </w:rPr>
        <w:t xml:space="preserve"> diverso e trovo la massima efficienza (buttaci anche il grafo) (</w:t>
      </w:r>
      <w:proofErr w:type="spellStart"/>
      <w:r>
        <w:rPr>
          <w:rFonts w:cs="Times New Roman"/>
          <w:szCs w:val="24"/>
        </w:rPr>
        <w:t>argmax</w:t>
      </w:r>
      <w:proofErr w:type="spellEnd"/>
      <w:r>
        <w:rPr>
          <w:rFonts w:cs="Times New Roman"/>
          <w:szCs w:val="24"/>
        </w:rPr>
        <w:t xml:space="preserve">(E)), caso mai mettici anche la tabella dello </w:t>
      </w:r>
      <w:proofErr w:type="spellStart"/>
      <w:r>
        <w:rPr>
          <w:rFonts w:cs="Times New Roman"/>
          <w:szCs w:val="24"/>
        </w:rPr>
        <w:t>SpeedUp</w:t>
      </w:r>
      <w:proofErr w:type="spellEnd"/>
      <w:r>
        <w:rPr>
          <w:rFonts w:cs="Times New Roman"/>
          <w:szCs w:val="24"/>
        </w:rPr>
        <w:t>.</w:t>
      </w:r>
    </w:p>
    <w:p w14:paraId="6380AB64" w14:textId="77777777" w:rsidR="006A44D5" w:rsidRPr="00AB0792" w:rsidRDefault="006A44D5" w:rsidP="00625FC0">
      <w:pPr>
        <w:spacing w:line="276" w:lineRule="auto"/>
        <w:rPr>
          <w:rFonts w:cs="Times New Roman"/>
          <w:szCs w:val="24"/>
        </w:rPr>
      </w:pPr>
    </w:p>
    <w:p w14:paraId="03A9582A" w14:textId="71AA9DEF" w:rsidR="00354871" w:rsidRDefault="00625FC0" w:rsidP="00625FC0">
      <w:pPr>
        <w:spacing w:line="276" w:lineRule="auto"/>
        <w:rPr>
          <w:rFonts w:cs="Times New Roman"/>
          <w:sz w:val="38"/>
          <w:szCs w:val="38"/>
        </w:rPr>
      </w:pPr>
      <w:r>
        <w:rPr>
          <w:rFonts w:cs="Times New Roman"/>
          <w:sz w:val="38"/>
          <w:szCs w:val="38"/>
        </w:rPr>
        <w:t>Sviluppi futuri</w:t>
      </w:r>
    </w:p>
    <w:p w14:paraId="543A944B" w14:textId="26CF9399" w:rsidR="00625FC0" w:rsidRDefault="00625FC0" w:rsidP="00625FC0">
      <w:pPr>
        <w:spacing w:line="276" w:lineRule="auto"/>
        <w:rPr>
          <w:rFonts w:cs="Times New Roman"/>
          <w:szCs w:val="24"/>
        </w:rPr>
      </w:pPr>
      <w:r>
        <w:rPr>
          <w:rFonts w:cs="Times New Roman"/>
          <w:szCs w:val="24"/>
        </w:rPr>
        <w:t>Incrociare i risultati dei documenti rilevanti tra Google Scholar e Microsoft Academic, confrontando i titoli degli articoli in modo intelligente (perché a volte i titoli differiscono tra i due motori di ricerca). Una soluzione potrebbe essere confrontare anche gli autori (che però non sono completamente presenti su Scholar) e la data (che non riesco a ricavare da Academic). Come ulteriore problema le date sono spesso diverse tra i due e lo stesso articolo è presente più volte con date diverse.</w:t>
      </w:r>
    </w:p>
    <w:p w14:paraId="045E1BD8" w14:textId="1578D263" w:rsidR="0076554E" w:rsidRPr="00625FC0" w:rsidRDefault="0076554E" w:rsidP="00625FC0">
      <w:pPr>
        <w:spacing w:line="276" w:lineRule="auto"/>
        <w:rPr>
          <w:rFonts w:cs="Times New Roman"/>
          <w:szCs w:val="24"/>
        </w:rPr>
      </w:pPr>
      <w:r>
        <w:rPr>
          <w:rFonts w:cs="Times New Roman"/>
          <w:szCs w:val="24"/>
        </w:rPr>
        <w:t>Riuscire a raccogliere più informazioni dagli articoli su Microsoft Academic, come la data</w:t>
      </w:r>
      <w:r w:rsidR="003A55D8">
        <w:rPr>
          <w:rFonts w:cs="Times New Roman"/>
          <w:szCs w:val="24"/>
        </w:rPr>
        <w:t xml:space="preserve"> e l’abstract.</w:t>
      </w:r>
    </w:p>
    <w:p w14:paraId="79801E35" w14:textId="77777777" w:rsidR="00354871" w:rsidRPr="002E671F" w:rsidRDefault="00354871" w:rsidP="00116D98">
      <w:pPr>
        <w:rPr>
          <w:rFonts w:cs="Times New Roman"/>
          <w:sz w:val="52"/>
          <w:szCs w:val="52"/>
          <w:u w:val="single"/>
        </w:rPr>
      </w:pPr>
    </w:p>
    <w:p w14:paraId="52AF70A1" w14:textId="2D7B3F62" w:rsidR="00116D98" w:rsidRDefault="00116D98" w:rsidP="00B91EDF">
      <w:pPr>
        <w:rPr>
          <w:rFonts w:cs="Times New Roman"/>
          <w:sz w:val="52"/>
          <w:szCs w:val="52"/>
        </w:rPr>
      </w:pPr>
    </w:p>
    <w:p w14:paraId="77C9EFBC" w14:textId="3F23B143" w:rsidR="00B17908" w:rsidRDefault="00B17908" w:rsidP="00FC4E22">
      <w:pPr>
        <w:spacing w:line="276" w:lineRule="auto"/>
        <w:rPr>
          <w:rFonts w:cs="Times New Roman"/>
          <w:sz w:val="52"/>
          <w:szCs w:val="52"/>
        </w:rPr>
      </w:pPr>
    </w:p>
    <w:bookmarkStart w:id="152" w:name="_Toc4425384" w:displacedByCustomXml="next"/>
    <w:sdt>
      <w:sdtPr>
        <w:rPr>
          <w:rFonts w:asciiTheme="minorHAnsi" w:eastAsiaTheme="minorHAnsi" w:hAnsiTheme="minorHAnsi" w:cstheme="minorBidi"/>
          <w:color w:val="auto"/>
          <w:sz w:val="22"/>
          <w:szCs w:val="22"/>
          <w:lang w:eastAsia="en-US"/>
        </w:rPr>
        <w:id w:val="1792009833"/>
        <w:docPartObj>
          <w:docPartGallery w:val="Bibliographies"/>
          <w:docPartUnique/>
        </w:docPartObj>
      </w:sdtPr>
      <w:sdtEndPr>
        <w:rPr>
          <w:rFonts w:ascii="Times New Roman" w:hAnsi="Times New Roman"/>
          <w:color w:val="000000" w:themeColor="text1"/>
          <w:sz w:val="24"/>
        </w:rPr>
      </w:sdtEndPr>
      <w:sdtContent>
        <w:p w14:paraId="69C51CF6" w14:textId="77777777" w:rsidR="00382907" w:rsidRDefault="00EE1710" w:rsidP="00CF3455">
          <w:pPr>
            <w:pStyle w:val="Titolo1"/>
            <w:numPr>
              <w:ilvl w:val="0"/>
              <w:numId w:val="10"/>
            </w:numPr>
          </w:pPr>
          <w:r w:rsidRPr="00EE1710">
            <w:rPr>
              <w:rFonts w:cs="Times New Roman"/>
              <w:szCs w:val="52"/>
            </w:rPr>
            <w:t>Bibliografia</w:t>
          </w:r>
          <w:bookmarkEnd w:id="152"/>
          <w:r w:rsidRPr="00EE1710">
            <w:t xml:space="preserve"> </w:t>
          </w:r>
        </w:p>
        <w:sdt>
          <w:sdtPr>
            <w:id w:val="111145805"/>
            <w:bibliography/>
          </w:sdtPr>
          <w:sdtContent>
            <w:p w14:paraId="0646A865" w14:textId="77777777" w:rsidR="00EB4968" w:rsidRDefault="00EE1710" w:rsidP="00382907">
              <w:pPr>
                <w:rPr>
                  <w:rFonts w:asciiTheme="minorHAnsi" w:hAnsiTheme="minorHAnsi"/>
                  <w:noProof/>
                  <w:color w:val="auto"/>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4"/>
                <w:gridCol w:w="7473"/>
              </w:tblGrid>
              <w:tr w:rsidR="00EB4968" w14:paraId="792F236B" w14:textId="77777777">
                <w:trPr>
                  <w:divId w:val="377243560"/>
                  <w:tblCellSpacing w:w="15" w:type="dxa"/>
                </w:trPr>
                <w:tc>
                  <w:tcPr>
                    <w:tcW w:w="50" w:type="pct"/>
                    <w:hideMark/>
                  </w:tcPr>
                  <w:p w14:paraId="140B01E1" w14:textId="1973B07F" w:rsidR="00EB4968" w:rsidRDefault="00EB4968">
                    <w:pPr>
                      <w:pStyle w:val="Bibliografia"/>
                      <w:rPr>
                        <w:noProof/>
                        <w:szCs w:val="24"/>
                      </w:rPr>
                    </w:pPr>
                    <w:r>
                      <w:rPr>
                        <w:noProof/>
                      </w:rPr>
                      <w:t xml:space="preserve">[1] </w:t>
                    </w:r>
                  </w:p>
                </w:tc>
                <w:tc>
                  <w:tcPr>
                    <w:tcW w:w="0" w:type="auto"/>
                    <w:hideMark/>
                  </w:tcPr>
                  <w:p w14:paraId="0553C166" w14:textId="77777777" w:rsidR="00EB4968" w:rsidRDefault="00EB4968">
                    <w:pPr>
                      <w:pStyle w:val="Bibliografia"/>
                      <w:rPr>
                        <w:noProof/>
                      </w:rPr>
                    </w:pPr>
                    <w:r>
                      <w:rPr>
                        <w:noProof/>
                      </w:rPr>
                      <w:t>«Mestiere di Scrivere,» [Online]. Available: http://www.mestierediscrivere.com/articolo/articolotecnico.html.</w:t>
                    </w:r>
                  </w:p>
                </w:tc>
              </w:tr>
              <w:tr w:rsidR="00EB4968" w:rsidRPr="0033668C" w14:paraId="1E8215C4" w14:textId="77777777">
                <w:trPr>
                  <w:divId w:val="377243560"/>
                  <w:tblCellSpacing w:w="15" w:type="dxa"/>
                </w:trPr>
                <w:tc>
                  <w:tcPr>
                    <w:tcW w:w="50" w:type="pct"/>
                    <w:hideMark/>
                  </w:tcPr>
                  <w:p w14:paraId="206EB702" w14:textId="77777777" w:rsidR="00EB4968" w:rsidRDefault="00EB4968">
                    <w:pPr>
                      <w:pStyle w:val="Bibliografia"/>
                      <w:rPr>
                        <w:noProof/>
                      </w:rPr>
                    </w:pPr>
                    <w:r>
                      <w:rPr>
                        <w:noProof/>
                      </w:rPr>
                      <w:t xml:space="preserve">[2] </w:t>
                    </w:r>
                  </w:p>
                </w:tc>
                <w:tc>
                  <w:tcPr>
                    <w:tcW w:w="0" w:type="auto"/>
                    <w:hideMark/>
                  </w:tcPr>
                  <w:p w14:paraId="526F9A5F" w14:textId="77777777" w:rsidR="00EB4968" w:rsidRPr="00EB4968" w:rsidRDefault="00EB4968">
                    <w:pPr>
                      <w:pStyle w:val="Bibliografia"/>
                      <w:rPr>
                        <w:noProof/>
                        <w:lang w:val="en-GB"/>
                      </w:rPr>
                    </w:pPr>
                    <w:r>
                      <w:rPr>
                        <w:noProof/>
                      </w:rPr>
                      <w:t xml:space="preserve">U. d. V. D. d. C. e. Civiltà. </w:t>
                    </w:r>
                    <w:r w:rsidRPr="00EB4968">
                      <w:rPr>
                        <w:noProof/>
                        <w:lang w:val="en-GB"/>
                      </w:rPr>
                      <w:t>[Online]. Available: http://www.dcuci.univr.it/documenti/OccorrenzaIns/matdid/matdid007359.pdf.</w:t>
                    </w:r>
                  </w:p>
                </w:tc>
              </w:tr>
              <w:tr w:rsidR="00EB4968" w14:paraId="6DC7C9A7" w14:textId="77777777">
                <w:trPr>
                  <w:divId w:val="377243560"/>
                  <w:tblCellSpacing w:w="15" w:type="dxa"/>
                </w:trPr>
                <w:tc>
                  <w:tcPr>
                    <w:tcW w:w="50" w:type="pct"/>
                    <w:hideMark/>
                  </w:tcPr>
                  <w:p w14:paraId="7F89BF37" w14:textId="77777777" w:rsidR="00EB4968" w:rsidRDefault="00EB4968">
                    <w:pPr>
                      <w:pStyle w:val="Bibliografia"/>
                      <w:rPr>
                        <w:noProof/>
                      </w:rPr>
                    </w:pPr>
                    <w:r>
                      <w:rPr>
                        <w:noProof/>
                      </w:rPr>
                      <w:t xml:space="preserve">[3] </w:t>
                    </w:r>
                  </w:p>
                </w:tc>
                <w:tc>
                  <w:tcPr>
                    <w:tcW w:w="0" w:type="auto"/>
                    <w:hideMark/>
                  </w:tcPr>
                  <w:p w14:paraId="627997F7" w14:textId="77777777" w:rsidR="00EB4968" w:rsidRDefault="00EB4968">
                    <w:pPr>
                      <w:pStyle w:val="Bibliografia"/>
                      <w:rPr>
                        <w:noProof/>
                      </w:rPr>
                    </w:pPr>
                    <w:r>
                      <w:rPr>
                        <w:noProof/>
                      </w:rPr>
                      <w:t>«Wikipedia: Stato dell'Arte,» [Online]. Available: https://it.wikipedia.org/wiki/Stato_dell%27arte.</w:t>
                    </w:r>
                  </w:p>
                </w:tc>
              </w:tr>
              <w:tr w:rsidR="00EB4968" w:rsidRPr="0033668C" w14:paraId="6B99146C" w14:textId="77777777">
                <w:trPr>
                  <w:divId w:val="377243560"/>
                  <w:tblCellSpacing w:w="15" w:type="dxa"/>
                </w:trPr>
                <w:tc>
                  <w:tcPr>
                    <w:tcW w:w="50" w:type="pct"/>
                    <w:hideMark/>
                  </w:tcPr>
                  <w:p w14:paraId="248FED3A" w14:textId="77777777" w:rsidR="00EB4968" w:rsidRDefault="00EB4968">
                    <w:pPr>
                      <w:pStyle w:val="Bibliografia"/>
                      <w:rPr>
                        <w:noProof/>
                      </w:rPr>
                    </w:pPr>
                    <w:r>
                      <w:rPr>
                        <w:noProof/>
                      </w:rPr>
                      <w:lastRenderedPageBreak/>
                      <w:t xml:space="preserve">[4] </w:t>
                    </w:r>
                  </w:p>
                </w:tc>
                <w:tc>
                  <w:tcPr>
                    <w:tcW w:w="0" w:type="auto"/>
                    <w:hideMark/>
                  </w:tcPr>
                  <w:p w14:paraId="408C90BA" w14:textId="77777777" w:rsidR="00EB4968" w:rsidRPr="00EB4968" w:rsidRDefault="00EB4968">
                    <w:pPr>
                      <w:pStyle w:val="Bibliografia"/>
                      <w:rPr>
                        <w:noProof/>
                        <w:lang w:val="en-GB"/>
                      </w:rPr>
                    </w:pPr>
                    <w:r w:rsidRPr="00EB4968">
                      <w:rPr>
                        <w:noProof/>
                        <w:lang w:val="en-GB"/>
                      </w:rPr>
                      <w:t>«Comparison Search Engine,» [Online]. Available: https://dspace3-labs.atmire.com/bitstream/handle/123456789/7634/338.pdf.</w:t>
                    </w:r>
                  </w:p>
                </w:tc>
              </w:tr>
              <w:tr w:rsidR="00EB4968" w:rsidRPr="0033668C" w14:paraId="11E46055" w14:textId="77777777">
                <w:trPr>
                  <w:divId w:val="377243560"/>
                  <w:tblCellSpacing w:w="15" w:type="dxa"/>
                </w:trPr>
                <w:tc>
                  <w:tcPr>
                    <w:tcW w:w="50" w:type="pct"/>
                    <w:hideMark/>
                  </w:tcPr>
                  <w:p w14:paraId="6AB15FCE" w14:textId="77777777" w:rsidR="00EB4968" w:rsidRDefault="00EB4968">
                    <w:pPr>
                      <w:pStyle w:val="Bibliografia"/>
                      <w:rPr>
                        <w:noProof/>
                      </w:rPr>
                    </w:pPr>
                    <w:r>
                      <w:rPr>
                        <w:noProof/>
                      </w:rPr>
                      <w:t xml:space="preserve">[5] </w:t>
                    </w:r>
                  </w:p>
                </w:tc>
                <w:tc>
                  <w:tcPr>
                    <w:tcW w:w="0" w:type="auto"/>
                    <w:hideMark/>
                  </w:tcPr>
                  <w:p w14:paraId="31B54352" w14:textId="77777777" w:rsidR="00EB4968" w:rsidRPr="00EB4968" w:rsidRDefault="00EB4968">
                    <w:pPr>
                      <w:pStyle w:val="Bibliografia"/>
                      <w:rPr>
                        <w:noProof/>
                        <w:lang w:val="en-GB"/>
                      </w:rPr>
                    </w:pPr>
                    <w:r w:rsidRPr="00EB4968">
                      <w:rPr>
                        <w:noProof/>
                        <w:lang w:val="en-GB"/>
                      </w:rPr>
                      <w:t>«Google Scholar's Ranking Algorithm,» [Online]. Available: https://www.gipp.com/wp-content/papercite-data/pdf/beel09.pdf.</w:t>
                    </w:r>
                  </w:p>
                </w:tc>
              </w:tr>
              <w:tr w:rsidR="00EB4968" w:rsidRPr="0033668C" w14:paraId="48827193" w14:textId="77777777">
                <w:trPr>
                  <w:divId w:val="377243560"/>
                  <w:tblCellSpacing w:w="15" w:type="dxa"/>
                </w:trPr>
                <w:tc>
                  <w:tcPr>
                    <w:tcW w:w="50" w:type="pct"/>
                    <w:hideMark/>
                  </w:tcPr>
                  <w:p w14:paraId="0150518F" w14:textId="77777777" w:rsidR="00EB4968" w:rsidRDefault="00EB4968">
                    <w:pPr>
                      <w:pStyle w:val="Bibliografia"/>
                      <w:rPr>
                        <w:noProof/>
                      </w:rPr>
                    </w:pPr>
                    <w:r>
                      <w:rPr>
                        <w:noProof/>
                      </w:rPr>
                      <w:t xml:space="preserve">[6] </w:t>
                    </w:r>
                  </w:p>
                </w:tc>
                <w:tc>
                  <w:tcPr>
                    <w:tcW w:w="0" w:type="auto"/>
                    <w:hideMark/>
                  </w:tcPr>
                  <w:p w14:paraId="015582AA" w14:textId="77777777" w:rsidR="00EB4968" w:rsidRPr="00EB4968" w:rsidRDefault="00EB4968">
                    <w:pPr>
                      <w:pStyle w:val="Bibliografia"/>
                      <w:rPr>
                        <w:noProof/>
                        <w:lang w:val="en-GB"/>
                      </w:rPr>
                    </w:pPr>
                    <w:r w:rsidRPr="00EB4968">
                      <w:rPr>
                        <w:noProof/>
                        <w:lang w:val="en-GB"/>
                      </w:rPr>
                      <w:t>«Ike Antkare,» [Online]. Available: http://rr.liglab.fr/research_report/RR-LIG-008.pdf.</w:t>
                    </w:r>
                  </w:p>
                </w:tc>
              </w:tr>
              <w:tr w:rsidR="00EB4968" w:rsidRPr="0033668C" w14:paraId="6ABED19B" w14:textId="77777777">
                <w:trPr>
                  <w:divId w:val="377243560"/>
                  <w:tblCellSpacing w:w="15" w:type="dxa"/>
                </w:trPr>
                <w:tc>
                  <w:tcPr>
                    <w:tcW w:w="50" w:type="pct"/>
                    <w:hideMark/>
                  </w:tcPr>
                  <w:p w14:paraId="4F4BF41F" w14:textId="77777777" w:rsidR="00EB4968" w:rsidRDefault="00EB4968">
                    <w:pPr>
                      <w:pStyle w:val="Bibliografia"/>
                      <w:rPr>
                        <w:noProof/>
                      </w:rPr>
                    </w:pPr>
                    <w:r>
                      <w:rPr>
                        <w:noProof/>
                      </w:rPr>
                      <w:t xml:space="preserve">[7] </w:t>
                    </w:r>
                  </w:p>
                </w:tc>
                <w:tc>
                  <w:tcPr>
                    <w:tcW w:w="0" w:type="auto"/>
                    <w:hideMark/>
                  </w:tcPr>
                  <w:p w14:paraId="2FE12114" w14:textId="77777777" w:rsidR="00EB4968" w:rsidRPr="00EB4968" w:rsidRDefault="00EB4968">
                    <w:pPr>
                      <w:pStyle w:val="Bibliografia"/>
                      <w:rPr>
                        <w:noProof/>
                        <w:lang w:val="en-GB"/>
                      </w:rPr>
                    </w:pPr>
                    <w:r w:rsidRPr="00EB4968">
                      <w:rPr>
                        <w:noProof/>
                        <w:lang w:val="en-GB"/>
                      </w:rPr>
                      <w:t>M. A. Topics. [Online]. Available: https://academic.microsoft.com/#/topics/0/.</w:t>
                    </w:r>
                  </w:p>
                </w:tc>
              </w:tr>
              <w:tr w:rsidR="00EB4968" w:rsidRPr="0033668C" w14:paraId="798AB5F5" w14:textId="77777777">
                <w:trPr>
                  <w:divId w:val="377243560"/>
                  <w:tblCellSpacing w:w="15" w:type="dxa"/>
                </w:trPr>
                <w:tc>
                  <w:tcPr>
                    <w:tcW w:w="50" w:type="pct"/>
                    <w:hideMark/>
                  </w:tcPr>
                  <w:p w14:paraId="357C233E" w14:textId="77777777" w:rsidR="00EB4968" w:rsidRDefault="00EB4968">
                    <w:pPr>
                      <w:pStyle w:val="Bibliografia"/>
                      <w:rPr>
                        <w:noProof/>
                      </w:rPr>
                    </w:pPr>
                    <w:r>
                      <w:rPr>
                        <w:noProof/>
                      </w:rPr>
                      <w:t xml:space="preserve">[8] </w:t>
                    </w:r>
                  </w:p>
                </w:tc>
                <w:tc>
                  <w:tcPr>
                    <w:tcW w:w="0" w:type="auto"/>
                    <w:hideMark/>
                  </w:tcPr>
                  <w:p w14:paraId="7660C5A1" w14:textId="77777777" w:rsidR="00EB4968" w:rsidRPr="00EB4968" w:rsidRDefault="00EB4968">
                    <w:pPr>
                      <w:pStyle w:val="Bibliografia"/>
                      <w:rPr>
                        <w:noProof/>
                        <w:lang w:val="en-GB"/>
                      </w:rPr>
                    </w:pPr>
                    <w:r w:rsidRPr="00EB4968">
                      <w:rPr>
                        <w:noProof/>
                        <w:lang w:val="en-GB"/>
                      </w:rPr>
                      <w:t>P. K. Drahomira Herrmannova, «An Analysis of the Microsoft Academic Graph,» [Online]. Available: http://www.dlib.org/dlib/september16/herrmannova/09herrmannova.html.</w:t>
                    </w:r>
                  </w:p>
                </w:tc>
              </w:tr>
              <w:tr w:rsidR="00EB4968" w:rsidRPr="0033668C" w14:paraId="0D98B77D" w14:textId="77777777">
                <w:trPr>
                  <w:divId w:val="377243560"/>
                  <w:tblCellSpacing w:w="15" w:type="dxa"/>
                </w:trPr>
                <w:tc>
                  <w:tcPr>
                    <w:tcW w:w="50" w:type="pct"/>
                    <w:hideMark/>
                  </w:tcPr>
                  <w:p w14:paraId="59737D9A" w14:textId="77777777" w:rsidR="00EB4968" w:rsidRDefault="00EB4968">
                    <w:pPr>
                      <w:pStyle w:val="Bibliografia"/>
                      <w:rPr>
                        <w:noProof/>
                      </w:rPr>
                    </w:pPr>
                    <w:r>
                      <w:rPr>
                        <w:noProof/>
                      </w:rPr>
                      <w:t xml:space="preserve">[9] </w:t>
                    </w:r>
                  </w:p>
                </w:tc>
                <w:tc>
                  <w:tcPr>
                    <w:tcW w:w="0" w:type="auto"/>
                    <w:hideMark/>
                  </w:tcPr>
                  <w:p w14:paraId="3EA651B1" w14:textId="77777777" w:rsidR="00EB4968" w:rsidRPr="00EB4968" w:rsidRDefault="00EB4968">
                    <w:pPr>
                      <w:pStyle w:val="Bibliografia"/>
                      <w:rPr>
                        <w:noProof/>
                        <w:lang w:val="en-GB"/>
                      </w:rPr>
                    </w:pPr>
                    <w:r w:rsidRPr="00EB4968">
                      <w:rPr>
                        <w:noProof/>
                        <w:lang w:val="en-GB"/>
                      </w:rPr>
                      <w:t>P. M. Academic. [Online]. Available: https://preview.academic.microsoft.com/home.</w:t>
                    </w:r>
                  </w:p>
                </w:tc>
              </w:tr>
              <w:tr w:rsidR="00EB4968" w:rsidRPr="0033668C" w14:paraId="05F2D2B5" w14:textId="77777777">
                <w:trPr>
                  <w:divId w:val="377243560"/>
                  <w:tblCellSpacing w:w="15" w:type="dxa"/>
                </w:trPr>
                <w:tc>
                  <w:tcPr>
                    <w:tcW w:w="50" w:type="pct"/>
                    <w:hideMark/>
                  </w:tcPr>
                  <w:p w14:paraId="36C3F520" w14:textId="77777777" w:rsidR="00EB4968" w:rsidRDefault="00EB4968">
                    <w:pPr>
                      <w:pStyle w:val="Bibliografia"/>
                      <w:rPr>
                        <w:noProof/>
                      </w:rPr>
                    </w:pPr>
                    <w:r>
                      <w:rPr>
                        <w:noProof/>
                      </w:rPr>
                      <w:t xml:space="preserve">[10] </w:t>
                    </w:r>
                  </w:p>
                </w:tc>
                <w:tc>
                  <w:tcPr>
                    <w:tcW w:w="0" w:type="auto"/>
                    <w:hideMark/>
                  </w:tcPr>
                  <w:p w14:paraId="169FA7BE" w14:textId="77777777" w:rsidR="00EB4968" w:rsidRPr="00EB4968" w:rsidRDefault="00EB4968">
                    <w:pPr>
                      <w:pStyle w:val="Bibliografia"/>
                      <w:rPr>
                        <w:noProof/>
                        <w:lang w:val="en-GB"/>
                      </w:rPr>
                    </w:pPr>
                    <w:r w:rsidRPr="00EB4968">
                      <w:rPr>
                        <w:noProof/>
                        <w:lang w:val="en-GB"/>
                      </w:rPr>
                      <w:t>«DB-Engines Ranking of DBMS,» [Online]. Available: https://db-engines.com/en/ranking/graph+dbms.</w:t>
                    </w:r>
                  </w:p>
                </w:tc>
              </w:tr>
              <w:tr w:rsidR="00EB4968" w14:paraId="77B3641F" w14:textId="77777777">
                <w:trPr>
                  <w:divId w:val="377243560"/>
                  <w:tblCellSpacing w:w="15" w:type="dxa"/>
                </w:trPr>
                <w:tc>
                  <w:tcPr>
                    <w:tcW w:w="50" w:type="pct"/>
                    <w:hideMark/>
                  </w:tcPr>
                  <w:p w14:paraId="4F8A2373" w14:textId="77777777" w:rsidR="00EB4968" w:rsidRDefault="00EB4968">
                    <w:pPr>
                      <w:pStyle w:val="Bibliografia"/>
                      <w:rPr>
                        <w:noProof/>
                      </w:rPr>
                    </w:pPr>
                    <w:r>
                      <w:rPr>
                        <w:noProof/>
                      </w:rPr>
                      <w:t xml:space="preserve">[11] </w:t>
                    </w:r>
                  </w:p>
                </w:tc>
                <w:tc>
                  <w:tcPr>
                    <w:tcW w:w="0" w:type="auto"/>
                    <w:hideMark/>
                  </w:tcPr>
                  <w:p w14:paraId="017EC760" w14:textId="77777777" w:rsidR="00EB4968" w:rsidRDefault="00EB4968">
                    <w:pPr>
                      <w:pStyle w:val="Bibliografia"/>
                      <w:rPr>
                        <w:noProof/>
                      </w:rPr>
                    </w:pPr>
                    <w:r>
                      <w:rPr>
                        <w:noProof/>
                      </w:rPr>
                      <w:t>«Apoc Documentazione GraphML,» [Online]. Available: https://neo4j-contrib.github.io/neo4j-apoc-procedures/#graphml.</w:t>
                    </w:r>
                  </w:p>
                </w:tc>
              </w:tr>
              <w:tr w:rsidR="00EB4968" w:rsidRPr="0033668C" w14:paraId="41AF95D1" w14:textId="77777777">
                <w:trPr>
                  <w:divId w:val="377243560"/>
                  <w:tblCellSpacing w:w="15" w:type="dxa"/>
                </w:trPr>
                <w:tc>
                  <w:tcPr>
                    <w:tcW w:w="50" w:type="pct"/>
                    <w:hideMark/>
                  </w:tcPr>
                  <w:p w14:paraId="3814E696" w14:textId="77777777" w:rsidR="00EB4968" w:rsidRDefault="00EB4968">
                    <w:pPr>
                      <w:pStyle w:val="Bibliografia"/>
                      <w:rPr>
                        <w:noProof/>
                      </w:rPr>
                    </w:pPr>
                    <w:r>
                      <w:rPr>
                        <w:noProof/>
                      </w:rPr>
                      <w:t xml:space="preserve">[12] </w:t>
                    </w:r>
                  </w:p>
                </w:tc>
                <w:tc>
                  <w:tcPr>
                    <w:tcW w:w="0" w:type="auto"/>
                    <w:hideMark/>
                  </w:tcPr>
                  <w:p w14:paraId="14DEC81C" w14:textId="77777777" w:rsidR="00EB4968" w:rsidRPr="00EB4968" w:rsidRDefault="00EB4968">
                    <w:pPr>
                      <w:pStyle w:val="Bibliografia"/>
                      <w:rPr>
                        <w:noProof/>
                        <w:lang w:val="en-GB"/>
                      </w:rPr>
                    </w:pPr>
                    <w:r w:rsidRPr="00EB4968">
                      <w:rPr>
                        <w:noProof/>
                        <w:lang w:val="en-GB"/>
                      </w:rPr>
                      <w:t>«Doc Golang Neo4j Driver,» [Online]. Available: https://godoc.org/github.com/johnnadratowski/golang-neo4j-bolt-driver.</w:t>
                    </w:r>
                  </w:p>
                </w:tc>
              </w:tr>
              <w:tr w:rsidR="00EB4968" w:rsidRPr="0033668C" w14:paraId="3494D5F2" w14:textId="77777777">
                <w:trPr>
                  <w:divId w:val="377243560"/>
                  <w:tblCellSpacing w:w="15" w:type="dxa"/>
                </w:trPr>
                <w:tc>
                  <w:tcPr>
                    <w:tcW w:w="50" w:type="pct"/>
                    <w:hideMark/>
                  </w:tcPr>
                  <w:p w14:paraId="08133CE2" w14:textId="77777777" w:rsidR="00EB4968" w:rsidRDefault="00EB4968">
                    <w:pPr>
                      <w:pStyle w:val="Bibliografia"/>
                      <w:rPr>
                        <w:noProof/>
                      </w:rPr>
                    </w:pPr>
                    <w:r>
                      <w:rPr>
                        <w:noProof/>
                      </w:rPr>
                      <w:t xml:space="preserve">[13] </w:t>
                    </w:r>
                  </w:p>
                </w:tc>
                <w:tc>
                  <w:tcPr>
                    <w:tcW w:w="0" w:type="auto"/>
                    <w:hideMark/>
                  </w:tcPr>
                  <w:p w14:paraId="6513684A" w14:textId="77777777" w:rsidR="00EB4968" w:rsidRPr="00EB4968" w:rsidRDefault="00EB4968">
                    <w:pPr>
                      <w:pStyle w:val="Bibliografia"/>
                      <w:rPr>
                        <w:noProof/>
                        <w:lang w:val="en-GB"/>
                      </w:rPr>
                    </w:pPr>
                    <w:r w:rsidRPr="00EB4968">
                      <w:rPr>
                        <w:noProof/>
                        <w:lang w:val="en-GB"/>
                      </w:rPr>
                      <w:t>johnnadratowski, «Golang Neo4j Driver,» [Online]. Available: https://github.com/johnnadratowski/golang-neo4j-bolt-driver.</w:t>
                    </w:r>
                  </w:p>
                </w:tc>
              </w:tr>
              <w:tr w:rsidR="00EB4968" w:rsidRPr="0033668C" w14:paraId="00228E4C" w14:textId="77777777">
                <w:trPr>
                  <w:divId w:val="377243560"/>
                  <w:tblCellSpacing w:w="15" w:type="dxa"/>
                </w:trPr>
                <w:tc>
                  <w:tcPr>
                    <w:tcW w:w="50" w:type="pct"/>
                    <w:hideMark/>
                  </w:tcPr>
                  <w:p w14:paraId="4CE07071" w14:textId="77777777" w:rsidR="00EB4968" w:rsidRDefault="00EB4968">
                    <w:pPr>
                      <w:pStyle w:val="Bibliografia"/>
                      <w:rPr>
                        <w:noProof/>
                      </w:rPr>
                    </w:pPr>
                    <w:r>
                      <w:rPr>
                        <w:noProof/>
                      </w:rPr>
                      <w:t xml:space="preserve">[14] </w:t>
                    </w:r>
                  </w:p>
                </w:tc>
                <w:tc>
                  <w:tcPr>
                    <w:tcW w:w="0" w:type="auto"/>
                    <w:hideMark/>
                  </w:tcPr>
                  <w:p w14:paraId="59467C7C" w14:textId="77777777" w:rsidR="00EB4968" w:rsidRPr="00EB4968" w:rsidRDefault="00EB4968">
                    <w:pPr>
                      <w:pStyle w:val="Bibliografia"/>
                      <w:rPr>
                        <w:noProof/>
                        <w:lang w:val="en-GB"/>
                      </w:rPr>
                    </w:pPr>
                    <w:r w:rsidRPr="00EB4968">
                      <w:rPr>
                        <w:noProof/>
                        <w:lang w:val="en-GB"/>
                      </w:rPr>
                      <w:t>«Selenium,» [Online]. Available: https://en.wikipedia.org/wiki/Selenium_(software).</w:t>
                    </w:r>
                  </w:p>
                </w:tc>
              </w:tr>
              <w:tr w:rsidR="00EB4968" w:rsidRPr="0033668C" w14:paraId="0A292CF1" w14:textId="77777777">
                <w:trPr>
                  <w:divId w:val="377243560"/>
                  <w:tblCellSpacing w:w="15" w:type="dxa"/>
                </w:trPr>
                <w:tc>
                  <w:tcPr>
                    <w:tcW w:w="50" w:type="pct"/>
                    <w:hideMark/>
                  </w:tcPr>
                  <w:p w14:paraId="48B9A6A4" w14:textId="77777777" w:rsidR="00EB4968" w:rsidRDefault="00EB4968">
                    <w:pPr>
                      <w:pStyle w:val="Bibliografia"/>
                      <w:rPr>
                        <w:noProof/>
                      </w:rPr>
                    </w:pPr>
                    <w:r>
                      <w:rPr>
                        <w:noProof/>
                      </w:rPr>
                      <w:t xml:space="preserve">[15] </w:t>
                    </w:r>
                  </w:p>
                </w:tc>
                <w:tc>
                  <w:tcPr>
                    <w:tcW w:w="0" w:type="auto"/>
                    <w:hideMark/>
                  </w:tcPr>
                  <w:p w14:paraId="153AC1CA" w14:textId="77777777" w:rsidR="00EB4968" w:rsidRPr="00EB4968" w:rsidRDefault="00EB4968">
                    <w:pPr>
                      <w:pStyle w:val="Bibliografia"/>
                      <w:rPr>
                        <w:noProof/>
                        <w:lang w:val="en-GB"/>
                      </w:rPr>
                    </w:pPr>
                    <w:r w:rsidRPr="00EB4968">
                      <w:rPr>
                        <w:noProof/>
                        <w:lang w:val="en-GB"/>
                      </w:rPr>
                      <w:t>«Selenium Standalone Server Download,» [Online]. Available: https://www.seleniumhq.org/download/.</w:t>
                    </w:r>
                  </w:p>
                </w:tc>
              </w:tr>
              <w:tr w:rsidR="00EB4968" w:rsidRPr="0033668C" w14:paraId="6E330759" w14:textId="77777777">
                <w:trPr>
                  <w:divId w:val="377243560"/>
                  <w:tblCellSpacing w:w="15" w:type="dxa"/>
                </w:trPr>
                <w:tc>
                  <w:tcPr>
                    <w:tcW w:w="50" w:type="pct"/>
                    <w:hideMark/>
                  </w:tcPr>
                  <w:p w14:paraId="68ADC2C2" w14:textId="77777777" w:rsidR="00EB4968" w:rsidRDefault="00EB4968">
                    <w:pPr>
                      <w:pStyle w:val="Bibliografia"/>
                      <w:rPr>
                        <w:noProof/>
                      </w:rPr>
                    </w:pPr>
                    <w:r>
                      <w:rPr>
                        <w:noProof/>
                      </w:rPr>
                      <w:t xml:space="preserve">[16] </w:t>
                    </w:r>
                  </w:p>
                </w:tc>
                <w:tc>
                  <w:tcPr>
                    <w:tcW w:w="0" w:type="auto"/>
                    <w:hideMark/>
                  </w:tcPr>
                  <w:p w14:paraId="6D1588EE" w14:textId="77777777" w:rsidR="00EB4968" w:rsidRPr="00EB4968" w:rsidRDefault="00EB4968">
                    <w:pPr>
                      <w:pStyle w:val="Bibliografia"/>
                      <w:rPr>
                        <w:noProof/>
                        <w:lang w:val="en-GB"/>
                      </w:rPr>
                    </w:pPr>
                    <w:r w:rsidRPr="00EB4968">
                      <w:rPr>
                        <w:noProof/>
                        <w:lang w:val="en-GB"/>
                      </w:rPr>
                      <w:t>W3C, «WebDriver,» [Online]. Available: https://www.w3.org/TR/webdriver1/.</w:t>
                    </w:r>
                  </w:p>
                </w:tc>
              </w:tr>
              <w:tr w:rsidR="00EB4968" w:rsidRPr="0033668C" w14:paraId="4BDEFA2C" w14:textId="77777777">
                <w:trPr>
                  <w:divId w:val="377243560"/>
                  <w:tblCellSpacing w:w="15" w:type="dxa"/>
                </w:trPr>
                <w:tc>
                  <w:tcPr>
                    <w:tcW w:w="50" w:type="pct"/>
                    <w:hideMark/>
                  </w:tcPr>
                  <w:p w14:paraId="36ADC8F5" w14:textId="77777777" w:rsidR="00EB4968" w:rsidRDefault="00EB4968">
                    <w:pPr>
                      <w:pStyle w:val="Bibliografia"/>
                      <w:rPr>
                        <w:noProof/>
                      </w:rPr>
                    </w:pPr>
                    <w:r>
                      <w:rPr>
                        <w:noProof/>
                      </w:rPr>
                      <w:t xml:space="preserve">[17] </w:t>
                    </w:r>
                  </w:p>
                </w:tc>
                <w:tc>
                  <w:tcPr>
                    <w:tcW w:w="0" w:type="auto"/>
                    <w:hideMark/>
                  </w:tcPr>
                  <w:p w14:paraId="440340EF" w14:textId="77777777" w:rsidR="00EB4968" w:rsidRPr="00EB4968" w:rsidRDefault="00EB4968">
                    <w:pPr>
                      <w:pStyle w:val="Bibliografia"/>
                      <w:rPr>
                        <w:noProof/>
                        <w:lang w:val="en-GB"/>
                      </w:rPr>
                    </w:pPr>
                    <w:r w:rsidRPr="00EB4968">
                      <w:rPr>
                        <w:noProof/>
                        <w:lang w:val="en-GB"/>
                      </w:rPr>
                      <w:t>«Geckkodriver Releases,» [Online]. Available: https://github.com/mozilla/geckodriver/releases.</w:t>
                    </w:r>
                  </w:p>
                </w:tc>
              </w:tr>
              <w:tr w:rsidR="00EB4968" w:rsidRPr="0033668C" w14:paraId="05AF7AE6" w14:textId="77777777">
                <w:trPr>
                  <w:divId w:val="377243560"/>
                  <w:tblCellSpacing w:w="15" w:type="dxa"/>
                </w:trPr>
                <w:tc>
                  <w:tcPr>
                    <w:tcW w:w="50" w:type="pct"/>
                    <w:hideMark/>
                  </w:tcPr>
                  <w:p w14:paraId="443052A9" w14:textId="77777777" w:rsidR="00EB4968" w:rsidRDefault="00EB4968">
                    <w:pPr>
                      <w:pStyle w:val="Bibliografia"/>
                      <w:rPr>
                        <w:noProof/>
                      </w:rPr>
                    </w:pPr>
                    <w:r>
                      <w:rPr>
                        <w:noProof/>
                      </w:rPr>
                      <w:t xml:space="preserve">[18] </w:t>
                    </w:r>
                  </w:p>
                </w:tc>
                <w:tc>
                  <w:tcPr>
                    <w:tcW w:w="0" w:type="auto"/>
                    <w:hideMark/>
                  </w:tcPr>
                  <w:p w14:paraId="0CDFEDB9" w14:textId="77777777" w:rsidR="00EB4968" w:rsidRPr="00EB4968" w:rsidRDefault="00EB4968">
                    <w:pPr>
                      <w:pStyle w:val="Bibliografia"/>
                      <w:rPr>
                        <w:noProof/>
                        <w:lang w:val="en-GB"/>
                      </w:rPr>
                    </w:pPr>
                    <w:r w:rsidRPr="00EB4968">
                      <w:rPr>
                        <w:noProof/>
                        <w:lang w:val="en-GB"/>
                      </w:rPr>
                      <w:t>«Driver Selenium Golang,» [Online]. Available: https://github.com/tebeka/selenium.</w:t>
                    </w:r>
                  </w:p>
                </w:tc>
              </w:tr>
              <w:tr w:rsidR="00EB4968" w:rsidRPr="0033668C" w14:paraId="1B5B72D3" w14:textId="77777777">
                <w:trPr>
                  <w:divId w:val="377243560"/>
                  <w:tblCellSpacing w:w="15" w:type="dxa"/>
                </w:trPr>
                <w:tc>
                  <w:tcPr>
                    <w:tcW w:w="50" w:type="pct"/>
                    <w:hideMark/>
                  </w:tcPr>
                  <w:p w14:paraId="380A6EDF" w14:textId="77777777" w:rsidR="00EB4968" w:rsidRDefault="00EB4968">
                    <w:pPr>
                      <w:pStyle w:val="Bibliografia"/>
                      <w:rPr>
                        <w:noProof/>
                      </w:rPr>
                    </w:pPr>
                    <w:r>
                      <w:rPr>
                        <w:noProof/>
                      </w:rPr>
                      <w:t xml:space="preserve">[19] </w:t>
                    </w:r>
                  </w:p>
                </w:tc>
                <w:tc>
                  <w:tcPr>
                    <w:tcW w:w="0" w:type="auto"/>
                    <w:hideMark/>
                  </w:tcPr>
                  <w:p w14:paraId="034C2606" w14:textId="77777777" w:rsidR="00EB4968" w:rsidRPr="00EB4968" w:rsidRDefault="00EB4968">
                    <w:pPr>
                      <w:pStyle w:val="Bibliografia"/>
                      <w:rPr>
                        <w:noProof/>
                        <w:lang w:val="en-GB"/>
                      </w:rPr>
                    </w:pPr>
                    <w:r w:rsidRPr="00EB4968">
                      <w:rPr>
                        <w:noProof/>
                        <w:lang w:val="en-GB"/>
                      </w:rPr>
                      <w:t>«WebDriver Advantages,» [Online]. Available: https://www.softwaretestingclass.com/what-is-selenium-webdriver-selenium-training-series/.</w:t>
                    </w:r>
                  </w:p>
                </w:tc>
              </w:tr>
            </w:tbl>
            <w:p w14:paraId="1E50B670" w14:textId="77777777" w:rsidR="00EB4968" w:rsidRPr="00EB4968" w:rsidRDefault="00EB4968">
              <w:pPr>
                <w:divId w:val="377243560"/>
                <w:rPr>
                  <w:rFonts w:eastAsia="Times New Roman"/>
                  <w:noProof/>
                  <w:lang w:val="en-GB"/>
                </w:rPr>
              </w:pPr>
            </w:p>
            <w:p w14:paraId="00DD9F16" w14:textId="3447F33F" w:rsidR="00EE1710" w:rsidRDefault="00EE1710" w:rsidP="00382907">
              <w:r>
                <w:rPr>
                  <w:b/>
                  <w:bCs/>
                </w:rPr>
                <w:fldChar w:fldCharType="end"/>
              </w:r>
            </w:p>
          </w:sdtContent>
        </w:sdt>
      </w:sdtContent>
    </w:sdt>
    <w:p w14:paraId="597FE69C" w14:textId="77777777" w:rsidR="004F7838" w:rsidRPr="004F7838" w:rsidRDefault="004F7838" w:rsidP="00FC4E22">
      <w:pPr>
        <w:spacing w:line="276" w:lineRule="auto"/>
        <w:rPr>
          <w:rFonts w:cs="Times New Roman"/>
          <w:szCs w:val="24"/>
        </w:rPr>
      </w:pPr>
    </w:p>
    <w:sectPr w:rsidR="004F7838" w:rsidRPr="004F7838" w:rsidSect="00B664D3">
      <w:pgSz w:w="11906" w:h="16838"/>
      <w:pgMar w:top="1361" w:right="1814" w:bottom="1814" w:left="215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82E0FC" w14:textId="77777777" w:rsidR="00695DB5" w:rsidRDefault="00695DB5" w:rsidP="00297117">
      <w:pPr>
        <w:spacing w:after="0" w:line="240" w:lineRule="auto"/>
      </w:pPr>
      <w:r>
        <w:separator/>
      </w:r>
    </w:p>
  </w:endnote>
  <w:endnote w:type="continuationSeparator" w:id="0">
    <w:p w14:paraId="1F377277" w14:textId="77777777" w:rsidR="00695DB5" w:rsidRDefault="00695DB5" w:rsidP="002971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0080977"/>
      <w:docPartObj>
        <w:docPartGallery w:val="Page Numbers (Bottom of Page)"/>
        <w:docPartUnique/>
      </w:docPartObj>
    </w:sdtPr>
    <w:sdtContent>
      <w:p w14:paraId="178FEE6D" w14:textId="77777777" w:rsidR="001A500B" w:rsidRDefault="001A500B">
        <w:pPr>
          <w:pStyle w:val="Pidipagina"/>
          <w:jc w:val="center"/>
        </w:pPr>
        <w:r>
          <w:fldChar w:fldCharType="begin"/>
        </w:r>
        <w:r>
          <w:instrText>PAGE   \* MERGEFORMAT</w:instrText>
        </w:r>
        <w:r>
          <w:fldChar w:fldCharType="separate"/>
        </w:r>
        <w:r>
          <w:t>2</w:t>
        </w:r>
        <w:r>
          <w:fldChar w:fldCharType="end"/>
        </w:r>
      </w:p>
    </w:sdtContent>
  </w:sdt>
  <w:p w14:paraId="07BA8D2A" w14:textId="77777777" w:rsidR="001A500B" w:rsidRDefault="001A500B">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61D3D" w14:textId="77777777" w:rsidR="001A500B" w:rsidRDefault="001A500B">
    <w:pPr>
      <w:pStyle w:val="Pidipagina"/>
      <w:jc w:val="center"/>
    </w:pPr>
  </w:p>
  <w:p w14:paraId="3CCC7518" w14:textId="77777777" w:rsidR="001A500B" w:rsidRDefault="001A500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69FF98" w14:textId="77777777" w:rsidR="00695DB5" w:rsidRDefault="00695DB5" w:rsidP="00297117">
      <w:pPr>
        <w:spacing w:after="0" w:line="240" w:lineRule="auto"/>
      </w:pPr>
      <w:r>
        <w:separator/>
      </w:r>
    </w:p>
  </w:footnote>
  <w:footnote w:type="continuationSeparator" w:id="0">
    <w:p w14:paraId="461DF3BC" w14:textId="77777777" w:rsidR="00695DB5" w:rsidRDefault="00695DB5" w:rsidP="002971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B5E85"/>
    <w:multiLevelType w:val="hybridMultilevel"/>
    <w:tmpl w:val="E33E750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9451663"/>
    <w:multiLevelType w:val="hybridMultilevel"/>
    <w:tmpl w:val="ECD2B6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D393FD3"/>
    <w:multiLevelType w:val="hybridMultilevel"/>
    <w:tmpl w:val="75EA15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5E33748"/>
    <w:multiLevelType w:val="multilevel"/>
    <w:tmpl w:val="EC5E8C50"/>
    <w:lvl w:ilvl="0">
      <w:start w:val="2"/>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2F5B7BDC"/>
    <w:multiLevelType w:val="multilevel"/>
    <w:tmpl w:val="0410001D"/>
    <w:numStyleLink w:val="tesisottocapitoli"/>
  </w:abstractNum>
  <w:abstractNum w:abstractNumId="5" w15:restartNumberingAfterBreak="0">
    <w:nsid w:val="352C180B"/>
    <w:multiLevelType w:val="hybridMultilevel"/>
    <w:tmpl w:val="0E88FA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D0075B2"/>
    <w:multiLevelType w:val="multilevel"/>
    <w:tmpl w:val="041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3A438D6"/>
    <w:multiLevelType w:val="multilevel"/>
    <w:tmpl w:val="650AC5A4"/>
    <w:lvl w:ilvl="0">
      <w:start w:val="1"/>
      <w:numFmt w:val="decimal"/>
      <w:lvlText w:val="%1"/>
      <w:lvlJc w:val="left"/>
      <w:pPr>
        <w:ind w:left="432" w:hanging="432"/>
      </w:pPr>
      <w:rPr>
        <w:rFonts w:hint="default"/>
      </w:rPr>
    </w:lvl>
    <w:lvl w:ilvl="1">
      <w:start w:val="1"/>
      <w:numFmt w:val="none"/>
      <w:lvlText w:val="2.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498D59A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D631229"/>
    <w:multiLevelType w:val="hybridMultilevel"/>
    <w:tmpl w:val="C310BF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01B614B"/>
    <w:multiLevelType w:val="hybridMultilevel"/>
    <w:tmpl w:val="8A3C8D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287434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54C19F6"/>
    <w:multiLevelType w:val="multilevel"/>
    <w:tmpl w:val="71D6AF06"/>
    <w:lvl w:ilvl="0">
      <w:start w:val="2"/>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5715191C"/>
    <w:multiLevelType w:val="multilevel"/>
    <w:tmpl w:val="0410001D"/>
    <w:styleLink w:val="tesisottocapitoli"/>
    <w:lvl w:ilvl="0">
      <w:start w:val="1"/>
      <w:numFmt w:val="decimal"/>
      <w:lvlText w:val="%1"/>
      <w:lvlJc w:val="left"/>
      <w:pPr>
        <w:ind w:left="360" w:hanging="360"/>
      </w:pPr>
      <w:rPr>
        <w:rFonts w:ascii="Times New Roman" w:hAnsi="Times New Roman" w:hint="default"/>
        <w:color w:val="auto"/>
        <w:sz w:val="3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77F590A"/>
    <w:multiLevelType w:val="multilevel"/>
    <w:tmpl w:val="D0FAA608"/>
    <w:lvl w:ilvl="0">
      <w:start w:val="1"/>
      <w:numFmt w:val="decimal"/>
      <w:pStyle w:val="Titolo1"/>
      <w:lvlText w:val="%1"/>
      <w:lvlJc w:val="left"/>
      <w:pPr>
        <w:ind w:left="432" w:hanging="432"/>
      </w:pPr>
      <w:rPr>
        <w:rFonts w:hint="default"/>
        <w:color w:val="auto"/>
      </w:rPr>
    </w:lvl>
    <w:lvl w:ilvl="1">
      <w:start w:val="1"/>
      <w:numFmt w:val="none"/>
      <w:pStyle w:val="Titolo2"/>
      <w:lvlText w:val="2.1"/>
      <w:lvlJc w:val="left"/>
      <w:pPr>
        <w:ind w:left="576" w:hanging="576"/>
      </w:pPr>
      <w:rPr>
        <w:rFonts w:hint="default"/>
      </w:rPr>
    </w:lvl>
    <w:lvl w:ilvl="2">
      <w:start w:val="1"/>
      <w:numFmt w:val="decimal"/>
      <w:pStyle w:val="Titolo3"/>
      <w:lvlText w:val="%1.%2.%3"/>
      <w:lvlJc w:val="left"/>
      <w:pPr>
        <w:ind w:left="720" w:hanging="720"/>
      </w:pPr>
      <w:rPr>
        <w:rFonts w:hint="default"/>
      </w:rPr>
    </w:lvl>
    <w:lvl w:ilvl="3">
      <w:start w:val="1"/>
      <w:numFmt w:val="decimal"/>
      <w:pStyle w:val="Titolo4"/>
      <w:lvlText w:val="%1.%2.%3.%4"/>
      <w:lvlJc w:val="left"/>
      <w:pPr>
        <w:ind w:left="864" w:hanging="864"/>
      </w:pPr>
      <w:rPr>
        <w:rFonts w:hint="default"/>
      </w:rPr>
    </w:lvl>
    <w:lvl w:ilvl="4">
      <w:start w:val="1"/>
      <w:numFmt w:val="decimal"/>
      <w:pStyle w:val="Titolo5"/>
      <w:lvlText w:val="%1.%2.%3.%4.%5"/>
      <w:lvlJc w:val="left"/>
      <w:pPr>
        <w:ind w:left="1008" w:hanging="1008"/>
      </w:pPr>
      <w:rPr>
        <w:rFonts w:hint="default"/>
      </w:rPr>
    </w:lvl>
    <w:lvl w:ilvl="5">
      <w:start w:val="1"/>
      <w:numFmt w:val="decimal"/>
      <w:pStyle w:val="Titolo6"/>
      <w:lvlText w:val="%1.%2.%3.%4.%5.%6"/>
      <w:lvlJc w:val="left"/>
      <w:pPr>
        <w:ind w:left="1152" w:hanging="1152"/>
      </w:pPr>
      <w:rPr>
        <w:rFonts w:hint="default"/>
      </w:rPr>
    </w:lvl>
    <w:lvl w:ilvl="6">
      <w:start w:val="1"/>
      <w:numFmt w:val="decimal"/>
      <w:pStyle w:val="Titolo7"/>
      <w:lvlText w:val="%1.%2.%3.%4.%5.%6.%7"/>
      <w:lvlJc w:val="left"/>
      <w:pPr>
        <w:ind w:left="1296" w:hanging="1296"/>
      </w:pPr>
      <w:rPr>
        <w:rFonts w:hint="default"/>
      </w:rPr>
    </w:lvl>
    <w:lvl w:ilvl="7">
      <w:start w:val="1"/>
      <w:numFmt w:val="decimal"/>
      <w:pStyle w:val="Titolo8"/>
      <w:lvlText w:val="%1.%2.%3.%4.%5.%6.%7.%8"/>
      <w:lvlJc w:val="left"/>
      <w:pPr>
        <w:ind w:left="1440" w:hanging="1440"/>
      </w:pPr>
      <w:rPr>
        <w:rFonts w:hint="default"/>
      </w:rPr>
    </w:lvl>
    <w:lvl w:ilvl="8">
      <w:start w:val="1"/>
      <w:numFmt w:val="decimal"/>
      <w:pStyle w:val="Titolo9"/>
      <w:lvlText w:val="%1.%2.%3.%4.%5.%6.%7.%8.%9"/>
      <w:lvlJc w:val="left"/>
      <w:pPr>
        <w:ind w:left="1584" w:hanging="1584"/>
      </w:pPr>
      <w:rPr>
        <w:rFonts w:hint="default"/>
      </w:rPr>
    </w:lvl>
  </w:abstractNum>
  <w:abstractNum w:abstractNumId="15" w15:restartNumberingAfterBreak="0">
    <w:nsid w:val="5BE81EEF"/>
    <w:multiLevelType w:val="hybridMultilevel"/>
    <w:tmpl w:val="FEF24B7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C8D19E1"/>
    <w:multiLevelType w:val="hybridMultilevel"/>
    <w:tmpl w:val="1ECCEE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26259CF"/>
    <w:multiLevelType w:val="multilevel"/>
    <w:tmpl w:val="F31AB27A"/>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739F6E13"/>
    <w:multiLevelType w:val="hybridMultilevel"/>
    <w:tmpl w:val="4D80A9BE"/>
    <w:lvl w:ilvl="0" w:tplc="04100001">
      <w:start w:val="1"/>
      <w:numFmt w:val="bullet"/>
      <w:lvlText w:val=""/>
      <w:lvlJc w:val="left"/>
      <w:pPr>
        <w:ind w:left="840" w:hanging="360"/>
      </w:pPr>
      <w:rPr>
        <w:rFonts w:ascii="Symbol" w:hAnsi="Symbol" w:hint="default"/>
      </w:rPr>
    </w:lvl>
    <w:lvl w:ilvl="1" w:tplc="04100003" w:tentative="1">
      <w:start w:val="1"/>
      <w:numFmt w:val="bullet"/>
      <w:lvlText w:val="o"/>
      <w:lvlJc w:val="left"/>
      <w:pPr>
        <w:ind w:left="1560" w:hanging="360"/>
      </w:pPr>
      <w:rPr>
        <w:rFonts w:ascii="Courier New" w:hAnsi="Courier New" w:cs="Courier New" w:hint="default"/>
      </w:rPr>
    </w:lvl>
    <w:lvl w:ilvl="2" w:tplc="04100005" w:tentative="1">
      <w:start w:val="1"/>
      <w:numFmt w:val="bullet"/>
      <w:lvlText w:val=""/>
      <w:lvlJc w:val="left"/>
      <w:pPr>
        <w:ind w:left="2280" w:hanging="360"/>
      </w:pPr>
      <w:rPr>
        <w:rFonts w:ascii="Wingdings" w:hAnsi="Wingdings" w:hint="default"/>
      </w:rPr>
    </w:lvl>
    <w:lvl w:ilvl="3" w:tplc="04100001" w:tentative="1">
      <w:start w:val="1"/>
      <w:numFmt w:val="bullet"/>
      <w:lvlText w:val=""/>
      <w:lvlJc w:val="left"/>
      <w:pPr>
        <w:ind w:left="3000" w:hanging="360"/>
      </w:pPr>
      <w:rPr>
        <w:rFonts w:ascii="Symbol" w:hAnsi="Symbol" w:hint="default"/>
      </w:rPr>
    </w:lvl>
    <w:lvl w:ilvl="4" w:tplc="04100003" w:tentative="1">
      <w:start w:val="1"/>
      <w:numFmt w:val="bullet"/>
      <w:lvlText w:val="o"/>
      <w:lvlJc w:val="left"/>
      <w:pPr>
        <w:ind w:left="3720" w:hanging="360"/>
      </w:pPr>
      <w:rPr>
        <w:rFonts w:ascii="Courier New" w:hAnsi="Courier New" w:cs="Courier New" w:hint="default"/>
      </w:rPr>
    </w:lvl>
    <w:lvl w:ilvl="5" w:tplc="04100005" w:tentative="1">
      <w:start w:val="1"/>
      <w:numFmt w:val="bullet"/>
      <w:lvlText w:val=""/>
      <w:lvlJc w:val="left"/>
      <w:pPr>
        <w:ind w:left="4440" w:hanging="360"/>
      </w:pPr>
      <w:rPr>
        <w:rFonts w:ascii="Wingdings" w:hAnsi="Wingdings" w:hint="default"/>
      </w:rPr>
    </w:lvl>
    <w:lvl w:ilvl="6" w:tplc="04100001" w:tentative="1">
      <w:start w:val="1"/>
      <w:numFmt w:val="bullet"/>
      <w:lvlText w:val=""/>
      <w:lvlJc w:val="left"/>
      <w:pPr>
        <w:ind w:left="5160" w:hanging="360"/>
      </w:pPr>
      <w:rPr>
        <w:rFonts w:ascii="Symbol" w:hAnsi="Symbol" w:hint="default"/>
      </w:rPr>
    </w:lvl>
    <w:lvl w:ilvl="7" w:tplc="04100003" w:tentative="1">
      <w:start w:val="1"/>
      <w:numFmt w:val="bullet"/>
      <w:lvlText w:val="o"/>
      <w:lvlJc w:val="left"/>
      <w:pPr>
        <w:ind w:left="5880" w:hanging="360"/>
      </w:pPr>
      <w:rPr>
        <w:rFonts w:ascii="Courier New" w:hAnsi="Courier New" w:cs="Courier New" w:hint="default"/>
      </w:rPr>
    </w:lvl>
    <w:lvl w:ilvl="8" w:tplc="04100005" w:tentative="1">
      <w:start w:val="1"/>
      <w:numFmt w:val="bullet"/>
      <w:lvlText w:val=""/>
      <w:lvlJc w:val="left"/>
      <w:pPr>
        <w:ind w:left="6600" w:hanging="360"/>
      </w:pPr>
      <w:rPr>
        <w:rFonts w:ascii="Wingdings" w:hAnsi="Wingdings" w:hint="default"/>
      </w:rPr>
    </w:lvl>
  </w:abstractNum>
  <w:abstractNum w:abstractNumId="19" w15:restartNumberingAfterBreak="0">
    <w:nsid w:val="74123297"/>
    <w:multiLevelType w:val="multilevel"/>
    <w:tmpl w:val="F31AB27A"/>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7C6A450A"/>
    <w:multiLevelType w:val="hybridMultilevel"/>
    <w:tmpl w:val="C1123F88"/>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7DB42603"/>
    <w:multiLevelType w:val="hybridMultilevel"/>
    <w:tmpl w:val="DF0A398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5"/>
  </w:num>
  <w:num w:numId="2">
    <w:abstractNumId w:val="8"/>
  </w:num>
  <w:num w:numId="3">
    <w:abstractNumId w:val="8"/>
    <w:lvlOverride w:ilvl="0">
      <w:startOverride w:val="2"/>
    </w:lvlOverride>
    <w:lvlOverride w:ilvl="1">
      <w:startOverride w:val="1"/>
    </w:lvlOverride>
  </w:num>
  <w:num w:numId="4">
    <w:abstractNumId w:val="19"/>
  </w:num>
  <w:num w:numId="5">
    <w:abstractNumId w:val="14"/>
  </w:num>
  <w:num w:numId="6">
    <w:abstractNumId w:val="13"/>
  </w:num>
  <w:num w:numId="7">
    <w:abstractNumId w:val="4"/>
  </w:num>
  <w:num w:numId="8">
    <w:abstractNumId w:val="17"/>
  </w:num>
  <w:num w:numId="9">
    <w:abstractNumId w:val="6"/>
  </w:num>
  <w:num w:numId="10">
    <w:abstractNumId w:val="7"/>
  </w:num>
  <w:num w:numId="11">
    <w:abstractNumId w:val="12"/>
  </w:num>
  <w:num w:numId="12">
    <w:abstractNumId w:val="3"/>
  </w:num>
  <w:num w:numId="13">
    <w:abstractNumId w:val="11"/>
  </w:num>
  <w:num w:numId="14">
    <w:abstractNumId w:val="20"/>
  </w:num>
  <w:num w:numId="15">
    <w:abstractNumId w:val="21"/>
  </w:num>
  <w:num w:numId="16">
    <w:abstractNumId w:val="0"/>
  </w:num>
  <w:num w:numId="17">
    <w:abstractNumId w:val="16"/>
  </w:num>
  <w:num w:numId="18">
    <w:abstractNumId w:val="2"/>
  </w:num>
  <w:num w:numId="19">
    <w:abstractNumId w:val="1"/>
  </w:num>
  <w:num w:numId="20">
    <w:abstractNumId w:val="5"/>
  </w:num>
  <w:num w:numId="21">
    <w:abstractNumId w:val="9"/>
  </w:num>
  <w:num w:numId="22">
    <w:abstractNumId w:val="10"/>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117"/>
    <w:rsid w:val="0000017A"/>
    <w:rsid w:val="00017AB5"/>
    <w:rsid w:val="0002096D"/>
    <w:rsid w:val="000227BC"/>
    <w:rsid w:val="000229E3"/>
    <w:rsid w:val="000241B2"/>
    <w:rsid w:val="00031E35"/>
    <w:rsid w:val="0004723A"/>
    <w:rsid w:val="00050F65"/>
    <w:rsid w:val="00055940"/>
    <w:rsid w:val="00093F7D"/>
    <w:rsid w:val="00096B9B"/>
    <w:rsid w:val="000A51EA"/>
    <w:rsid w:val="000A6E93"/>
    <w:rsid w:val="000C75D1"/>
    <w:rsid w:val="000D4E77"/>
    <w:rsid w:val="000D552B"/>
    <w:rsid w:val="000D733D"/>
    <w:rsid w:val="000E0ECC"/>
    <w:rsid w:val="000F1605"/>
    <w:rsid w:val="00103C71"/>
    <w:rsid w:val="0010468B"/>
    <w:rsid w:val="0010781F"/>
    <w:rsid w:val="00116D98"/>
    <w:rsid w:val="001170C4"/>
    <w:rsid w:val="001241AE"/>
    <w:rsid w:val="00134C5C"/>
    <w:rsid w:val="001351AA"/>
    <w:rsid w:val="001372BB"/>
    <w:rsid w:val="00162090"/>
    <w:rsid w:val="0016327B"/>
    <w:rsid w:val="00166082"/>
    <w:rsid w:val="00167662"/>
    <w:rsid w:val="00171CBF"/>
    <w:rsid w:val="0017403E"/>
    <w:rsid w:val="00175297"/>
    <w:rsid w:val="001A1375"/>
    <w:rsid w:val="001A160E"/>
    <w:rsid w:val="001A2082"/>
    <w:rsid w:val="001A234F"/>
    <w:rsid w:val="001A2E9A"/>
    <w:rsid w:val="001A500B"/>
    <w:rsid w:val="001B1892"/>
    <w:rsid w:val="001B3CDF"/>
    <w:rsid w:val="001B7DA9"/>
    <w:rsid w:val="001C2615"/>
    <w:rsid w:val="001D2E03"/>
    <w:rsid w:val="001D3385"/>
    <w:rsid w:val="001D45A0"/>
    <w:rsid w:val="001E6D87"/>
    <w:rsid w:val="001E7DDA"/>
    <w:rsid w:val="00200721"/>
    <w:rsid w:val="00201981"/>
    <w:rsid w:val="00235275"/>
    <w:rsid w:val="00235D2E"/>
    <w:rsid w:val="002424DC"/>
    <w:rsid w:val="00243C35"/>
    <w:rsid w:val="00245C72"/>
    <w:rsid w:val="00251898"/>
    <w:rsid w:val="0025232D"/>
    <w:rsid w:val="0026470C"/>
    <w:rsid w:val="00273D26"/>
    <w:rsid w:val="002752D3"/>
    <w:rsid w:val="00280664"/>
    <w:rsid w:val="00282757"/>
    <w:rsid w:val="002827AF"/>
    <w:rsid w:val="00297117"/>
    <w:rsid w:val="002C2F15"/>
    <w:rsid w:val="002C3683"/>
    <w:rsid w:val="002C5B13"/>
    <w:rsid w:val="002D16B0"/>
    <w:rsid w:val="002D18BB"/>
    <w:rsid w:val="002D3B94"/>
    <w:rsid w:val="002E671F"/>
    <w:rsid w:val="002F3522"/>
    <w:rsid w:val="002F5774"/>
    <w:rsid w:val="00304636"/>
    <w:rsid w:val="00326733"/>
    <w:rsid w:val="00330669"/>
    <w:rsid w:val="003327B7"/>
    <w:rsid w:val="00334ECE"/>
    <w:rsid w:val="0033668C"/>
    <w:rsid w:val="00354871"/>
    <w:rsid w:val="00366B0E"/>
    <w:rsid w:val="00380343"/>
    <w:rsid w:val="00382907"/>
    <w:rsid w:val="003A00A2"/>
    <w:rsid w:val="003A55D8"/>
    <w:rsid w:val="003B187B"/>
    <w:rsid w:val="003B5371"/>
    <w:rsid w:val="003C48CC"/>
    <w:rsid w:val="003C545F"/>
    <w:rsid w:val="003D02F6"/>
    <w:rsid w:val="003E1D38"/>
    <w:rsid w:val="003E5A52"/>
    <w:rsid w:val="00415181"/>
    <w:rsid w:val="00415B29"/>
    <w:rsid w:val="004177BC"/>
    <w:rsid w:val="00426FA9"/>
    <w:rsid w:val="0042785B"/>
    <w:rsid w:val="00434995"/>
    <w:rsid w:val="004521FB"/>
    <w:rsid w:val="004646DC"/>
    <w:rsid w:val="00472B1C"/>
    <w:rsid w:val="00480BA0"/>
    <w:rsid w:val="00481CE3"/>
    <w:rsid w:val="00482E36"/>
    <w:rsid w:val="00483E3C"/>
    <w:rsid w:val="00484912"/>
    <w:rsid w:val="004C2B92"/>
    <w:rsid w:val="004C34E1"/>
    <w:rsid w:val="004C45CF"/>
    <w:rsid w:val="004E1ECA"/>
    <w:rsid w:val="004E3BB4"/>
    <w:rsid w:val="004E494C"/>
    <w:rsid w:val="004E5ABD"/>
    <w:rsid w:val="004F7838"/>
    <w:rsid w:val="00501B6C"/>
    <w:rsid w:val="00515B3D"/>
    <w:rsid w:val="00527D07"/>
    <w:rsid w:val="00541B2F"/>
    <w:rsid w:val="00546AAD"/>
    <w:rsid w:val="005520CB"/>
    <w:rsid w:val="00561FB0"/>
    <w:rsid w:val="005906B4"/>
    <w:rsid w:val="0059437A"/>
    <w:rsid w:val="005B2EF0"/>
    <w:rsid w:val="005B376F"/>
    <w:rsid w:val="005D2C72"/>
    <w:rsid w:val="005E4932"/>
    <w:rsid w:val="006066A8"/>
    <w:rsid w:val="00616553"/>
    <w:rsid w:val="00622AFC"/>
    <w:rsid w:val="00625FC0"/>
    <w:rsid w:val="00634D66"/>
    <w:rsid w:val="00640DFD"/>
    <w:rsid w:val="006422CE"/>
    <w:rsid w:val="00644252"/>
    <w:rsid w:val="0064518D"/>
    <w:rsid w:val="00650ADF"/>
    <w:rsid w:val="00653BD3"/>
    <w:rsid w:val="00661115"/>
    <w:rsid w:val="00672774"/>
    <w:rsid w:val="006753AD"/>
    <w:rsid w:val="006822A0"/>
    <w:rsid w:val="00690DE5"/>
    <w:rsid w:val="00695DB5"/>
    <w:rsid w:val="006A0E4E"/>
    <w:rsid w:val="006A44D5"/>
    <w:rsid w:val="006B34CD"/>
    <w:rsid w:val="006C0EE3"/>
    <w:rsid w:val="006D200D"/>
    <w:rsid w:val="006D5AAB"/>
    <w:rsid w:val="006E5FC8"/>
    <w:rsid w:val="0070508C"/>
    <w:rsid w:val="00717E9C"/>
    <w:rsid w:val="007334FF"/>
    <w:rsid w:val="007475F2"/>
    <w:rsid w:val="00754B53"/>
    <w:rsid w:val="00762C6A"/>
    <w:rsid w:val="00762DCB"/>
    <w:rsid w:val="0076554E"/>
    <w:rsid w:val="00765D9F"/>
    <w:rsid w:val="007701B5"/>
    <w:rsid w:val="007801F1"/>
    <w:rsid w:val="00784C23"/>
    <w:rsid w:val="0078787B"/>
    <w:rsid w:val="00797DBF"/>
    <w:rsid w:val="007A2448"/>
    <w:rsid w:val="007A52D1"/>
    <w:rsid w:val="007A7898"/>
    <w:rsid w:val="007B23D2"/>
    <w:rsid w:val="007C465E"/>
    <w:rsid w:val="007C4E8C"/>
    <w:rsid w:val="007C6017"/>
    <w:rsid w:val="007D39D3"/>
    <w:rsid w:val="007D60ED"/>
    <w:rsid w:val="007E3D20"/>
    <w:rsid w:val="007F537D"/>
    <w:rsid w:val="0080505B"/>
    <w:rsid w:val="00805CAF"/>
    <w:rsid w:val="00814991"/>
    <w:rsid w:val="00820A90"/>
    <w:rsid w:val="00823D36"/>
    <w:rsid w:val="00832F5D"/>
    <w:rsid w:val="00843B7F"/>
    <w:rsid w:val="00850D93"/>
    <w:rsid w:val="008517A0"/>
    <w:rsid w:val="0085200D"/>
    <w:rsid w:val="00861EA8"/>
    <w:rsid w:val="00873546"/>
    <w:rsid w:val="0087663F"/>
    <w:rsid w:val="0089680D"/>
    <w:rsid w:val="008B14BA"/>
    <w:rsid w:val="008B5CC6"/>
    <w:rsid w:val="008B6E4C"/>
    <w:rsid w:val="008C093D"/>
    <w:rsid w:val="008C2CEA"/>
    <w:rsid w:val="008C4F58"/>
    <w:rsid w:val="008E3D39"/>
    <w:rsid w:val="008E7071"/>
    <w:rsid w:val="008F7451"/>
    <w:rsid w:val="0090374F"/>
    <w:rsid w:val="0090540C"/>
    <w:rsid w:val="00912830"/>
    <w:rsid w:val="00966CE7"/>
    <w:rsid w:val="00992411"/>
    <w:rsid w:val="00994040"/>
    <w:rsid w:val="009A3306"/>
    <w:rsid w:val="009C4991"/>
    <w:rsid w:val="009D3218"/>
    <w:rsid w:val="009D3270"/>
    <w:rsid w:val="009D4DAA"/>
    <w:rsid w:val="009D66AB"/>
    <w:rsid w:val="009E5C32"/>
    <w:rsid w:val="00A326F7"/>
    <w:rsid w:val="00A4087E"/>
    <w:rsid w:val="00A4327C"/>
    <w:rsid w:val="00A46116"/>
    <w:rsid w:val="00A51595"/>
    <w:rsid w:val="00A5198E"/>
    <w:rsid w:val="00A62D13"/>
    <w:rsid w:val="00A66423"/>
    <w:rsid w:val="00A704E4"/>
    <w:rsid w:val="00A83740"/>
    <w:rsid w:val="00A95DAE"/>
    <w:rsid w:val="00AB0792"/>
    <w:rsid w:val="00AB56CA"/>
    <w:rsid w:val="00AD3058"/>
    <w:rsid w:val="00AD4E5E"/>
    <w:rsid w:val="00B044DB"/>
    <w:rsid w:val="00B13CF9"/>
    <w:rsid w:val="00B17908"/>
    <w:rsid w:val="00B2526F"/>
    <w:rsid w:val="00B33131"/>
    <w:rsid w:val="00B60625"/>
    <w:rsid w:val="00B656BA"/>
    <w:rsid w:val="00B664D3"/>
    <w:rsid w:val="00B74580"/>
    <w:rsid w:val="00B8037E"/>
    <w:rsid w:val="00B87368"/>
    <w:rsid w:val="00B91EDF"/>
    <w:rsid w:val="00B92161"/>
    <w:rsid w:val="00B938B6"/>
    <w:rsid w:val="00B964A3"/>
    <w:rsid w:val="00B9706F"/>
    <w:rsid w:val="00BA412D"/>
    <w:rsid w:val="00BB4433"/>
    <w:rsid w:val="00BB77C8"/>
    <w:rsid w:val="00BC02B8"/>
    <w:rsid w:val="00BC554D"/>
    <w:rsid w:val="00BD498B"/>
    <w:rsid w:val="00BD6A5B"/>
    <w:rsid w:val="00BE7657"/>
    <w:rsid w:val="00C00BCE"/>
    <w:rsid w:val="00C12052"/>
    <w:rsid w:val="00C21985"/>
    <w:rsid w:val="00C23A4F"/>
    <w:rsid w:val="00C341D5"/>
    <w:rsid w:val="00C342B0"/>
    <w:rsid w:val="00C4362B"/>
    <w:rsid w:val="00C4593A"/>
    <w:rsid w:val="00C70D4C"/>
    <w:rsid w:val="00C91295"/>
    <w:rsid w:val="00CB0093"/>
    <w:rsid w:val="00CB032E"/>
    <w:rsid w:val="00CB0C53"/>
    <w:rsid w:val="00CB282C"/>
    <w:rsid w:val="00CC3CCD"/>
    <w:rsid w:val="00CC530A"/>
    <w:rsid w:val="00CD0973"/>
    <w:rsid w:val="00CD4D7C"/>
    <w:rsid w:val="00CE0A1C"/>
    <w:rsid w:val="00CF05AA"/>
    <w:rsid w:val="00CF3455"/>
    <w:rsid w:val="00CF47A1"/>
    <w:rsid w:val="00D0200C"/>
    <w:rsid w:val="00D132B9"/>
    <w:rsid w:val="00D135CE"/>
    <w:rsid w:val="00D248E9"/>
    <w:rsid w:val="00D24A85"/>
    <w:rsid w:val="00D30700"/>
    <w:rsid w:val="00D32138"/>
    <w:rsid w:val="00D34C16"/>
    <w:rsid w:val="00D37191"/>
    <w:rsid w:val="00D55F7C"/>
    <w:rsid w:val="00D57F59"/>
    <w:rsid w:val="00D678B6"/>
    <w:rsid w:val="00D70C64"/>
    <w:rsid w:val="00D7679F"/>
    <w:rsid w:val="00D8426A"/>
    <w:rsid w:val="00D92E12"/>
    <w:rsid w:val="00DA0737"/>
    <w:rsid w:val="00DD36EC"/>
    <w:rsid w:val="00DD5B2D"/>
    <w:rsid w:val="00DD6B47"/>
    <w:rsid w:val="00DE12F2"/>
    <w:rsid w:val="00DE19A5"/>
    <w:rsid w:val="00DF36FD"/>
    <w:rsid w:val="00E20894"/>
    <w:rsid w:val="00E33121"/>
    <w:rsid w:val="00E35787"/>
    <w:rsid w:val="00E35C43"/>
    <w:rsid w:val="00E417A1"/>
    <w:rsid w:val="00E452F4"/>
    <w:rsid w:val="00E45EF1"/>
    <w:rsid w:val="00E62190"/>
    <w:rsid w:val="00E62B1E"/>
    <w:rsid w:val="00E63C0B"/>
    <w:rsid w:val="00E73A15"/>
    <w:rsid w:val="00E73A73"/>
    <w:rsid w:val="00E73B2F"/>
    <w:rsid w:val="00E8134D"/>
    <w:rsid w:val="00E815D6"/>
    <w:rsid w:val="00E848D7"/>
    <w:rsid w:val="00E920DD"/>
    <w:rsid w:val="00E9393A"/>
    <w:rsid w:val="00EA0137"/>
    <w:rsid w:val="00EB4968"/>
    <w:rsid w:val="00EB6159"/>
    <w:rsid w:val="00EB6D80"/>
    <w:rsid w:val="00EC3E29"/>
    <w:rsid w:val="00ED7962"/>
    <w:rsid w:val="00EE1710"/>
    <w:rsid w:val="00EE2351"/>
    <w:rsid w:val="00EE3221"/>
    <w:rsid w:val="00EF5E3C"/>
    <w:rsid w:val="00EF6B3B"/>
    <w:rsid w:val="00F25C56"/>
    <w:rsid w:val="00F26471"/>
    <w:rsid w:val="00F2671E"/>
    <w:rsid w:val="00F4149F"/>
    <w:rsid w:val="00F46A67"/>
    <w:rsid w:val="00F67AB6"/>
    <w:rsid w:val="00F71801"/>
    <w:rsid w:val="00F94D57"/>
    <w:rsid w:val="00F96C50"/>
    <w:rsid w:val="00FA3E0D"/>
    <w:rsid w:val="00FA7958"/>
    <w:rsid w:val="00FB522F"/>
    <w:rsid w:val="00FB5900"/>
    <w:rsid w:val="00FC1276"/>
    <w:rsid w:val="00FC4077"/>
    <w:rsid w:val="00FC4E22"/>
    <w:rsid w:val="00FD13DD"/>
    <w:rsid w:val="00FD2252"/>
    <w:rsid w:val="00FD3DE8"/>
    <w:rsid w:val="00FD6D05"/>
    <w:rsid w:val="00FE707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541F6"/>
  <w15:chartTrackingRefBased/>
  <w15:docId w15:val="{91ED6688-E4E3-49C5-B5CC-0F7959254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F3522"/>
    <w:rPr>
      <w:rFonts w:ascii="Times New Roman" w:hAnsi="Times New Roman"/>
      <w:color w:val="000000" w:themeColor="text1"/>
      <w:sz w:val="24"/>
    </w:rPr>
  </w:style>
  <w:style w:type="paragraph" w:styleId="Titolo1">
    <w:name w:val="heading 1"/>
    <w:basedOn w:val="Normale"/>
    <w:next w:val="Normale"/>
    <w:link w:val="Titolo1Carattere"/>
    <w:uiPriority w:val="9"/>
    <w:qFormat/>
    <w:rsid w:val="000D733D"/>
    <w:pPr>
      <w:keepNext/>
      <w:keepLines/>
      <w:numPr>
        <w:numId w:val="5"/>
      </w:numPr>
      <w:spacing w:before="240" w:after="0"/>
      <w:outlineLvl w:val="0"/>
    </w:pPr>
    <w:rPr>
      <w:rFonts w:eastAsiaTheme="majorEastAsia" w:cstheme="majorBidi"/>
      <w:sz w:val="52"/>
      <w:szCs w:val="32"/>
      <w:lang w:eastAsia="it-IT"/>
    </w:rPr>
  </w:style>
  <w:style w:type="paragraph" w:styleId="Titolo2">
    <w:name w:val="heading 2"/>
    <w:basedOn w:val="Normale"/>
    <w:next w:val="Normale"/>
    <w:link w:val="Titolo2Carattere"/>
    <w:uiPriority w:val="9"/>
    <w:unhideWhenUsed/>
    <w:qFormat/>
    <w:rsid w:val="002F3522"/>
    <w:pPr>
      <w:keepNext/>
      <w:keepLines/>
      <w:numPr>
        <w:ilvl w:val="1"/>
        <w:numId w:val="5"/>
      </w:numPr>
      <w:spacing w:before="40" w:after="0"/>
      <w:outlineLvl w:val="1"/>
    </w:pPr>
    <w:rPr>
      <w:rFonts w:eastAsiaTheme="majorEastAsia" w:cstheme="majorBidi"/>
      <w:sz w:val="38"/>
      <w:szCs w:val="26"/>
    </w:rPr>
  </w:style>
  <w:style w:type="paragraph" w:styleId="Titolo3">
    <w:name w:val="heading 3"/>
    <w:basedOn w:val="Normale"/>
    <w:next w:val="Normale"/>
    <w:link w:val="Titolo3Carattere"/>
    <w:uiPriority w:val="9"/>
    <w:unhideWhenUsed/>
    <w:qFormat/>
    <w:rsid w:val="0017403E"/>
    <w:pPr>
      <w:keepNext/>
      <w:keepLines/>
      <w:numPr>
        <w:ilvl w:val="2"/>
        <w:numId w:val="5"/>
      </w:numPr>
      <w:spacing w:before="40" w:after="0"/>
      <w:outlineLvl w:val="2"/>
    </w:pPr>
    <w:rPr>
      <w:rFonts w:eastAsiaTheme="majorEastAsia" w:cstheme="majorBidi"/>
      <w:sz w:val="38"/>
      <w:szCs w:val="24"/>
    </w:rPr>
  </w:style>
  <w:style w:type="paragraph" w:styleId="Titolo4">
    <w:name w:val="heading 4"/>
    <w:basedOn w:val="Normale"/>
    <w:next w:val="Normale"/>
    <w:link w:val="Titolo4Carattere"/>
    <w:uiPriority w:val="9"/>
    <w:unhideWhenUsed/>
    <w:qFormat/>
    <w:rsid w:val="00415B29"/>
    <w:pPr>
      <w:keepNext/>
      <w:keepLines/>
      <w:numPr>
        <w:ilvl w:val="3"/>
        <w:numId w:val="5"/>
      </w:numPr>
      <w:spacing w:before="40" w:after="0"/>
      <w:outlineLvl w:val="3"/>
    </w:pPr>
    <w:rPr>
      <w:rFonts w:eastAsiaTheme="majorEastAsia" w:cstheme="majorBidi"/>
      <w:iCs/>
      <w:sz w:val="38"/>
    </w:rPr>
  </w:style>
  <w:style w:type="paragraph" w:styleId="Titolo5">
    <w:name w:val="heading 5"/>
    <w:basedOn w:val="Normale"/>
    <w:next w:val="Normale"/>
    <w:link w:val="Titolo5Carattere"/>
    <w:uiPriority w:val="9"/>
    <w:semiHidden/>
    <w:unhideWhenUsed/>
    <w:qFormat/>
    <w:rsid w:val="00CB0C53"/>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CB0C53"/>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CB0C53"/>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CB0C53"/>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CB0C53"/>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297117"/>
    <w:pPr>
      <w:spacing w:before="100" w:beforeAutospacing="1" w:after="142" w:line="276" w:lineRule="auto"/>
    </w:pPr>
    <w:rPr>
      <w:rFonts w:eastAsia="Times New Roman" w:cs="Times New Roman"/>
      <w:szCs w:val="24"/>
      <w:lang w:eastAsia="it-IT"/>
    </w:rPr>
  </w:style>
  <w:style w:type="paragraph" w:styleId="Intestazione">
    <w:name w:val="header"/>
    <w:basedOn w:val="Normale"/>
    <w:link w:val="IntestazioneCarattere"/>
    <w:uiPriority w:val="99"/>
    <w:unhideWhenUsed/>
    <w:rsid w:val="0029711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97117"/>
  </w:style>
  <w:style w:type="paragraph" w:styleId="Pidipagina">
    <w:name w:val="footer"/>
    <w:basedOn w:val="Normale"/>
    <w:link w:val="PidipaginaCarattere"/>
    <w:uiPriority w:val="99"/>
    <w:unhideWhenUsed/>
    <w:rsid w:val="0029711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97117"/>
  </w:style>
  <w:style w:type="paragraph" w:styleId="Bibliografia">
    <w:name w:val="Bibliography"/>
    <w:basedOn w:val="Normale"/>
    <w:next w:val="Normale"/>
    <w:uiPriority w:val="37"/>
    <w:unhideWhenUsed/>
    <w:rsid w:val="004F7838"/>
  </w:style>
  <w:style w:type="character" w:customStyle="1" w:styleId="Titolo1Carattere">
    <w:name w:val="Titolo 1 Carattere"/>
    <w:basedOn w:val="Carpredefinitoparagrafo"/>
    <w:link w:val="Titolo1"/>
    <w:uiPriority w:val="9"/>
    <w:rsid w:val="000D733D"/>
    <w:rPr>
      <w:rFonts w:ascii="Times New Roman" w:eastAsiaTheme="majorEastAsia" w:hAnsi="Times New Roman" w:cstheme="majorBidi"/>
      <w:color w:val="000000" w:themeColor="text1"/>
      <w:sz w:val="52"/>
      <w:szCs w:val="32"/>
      <w:lang w:eastAsia="it-IT"/>
    </w:rPr>
  </w:style>
  <w:style w:type="paragraph" w:styleId="Paragrafoelenco">
    <w:name w:val="List Paragraph"/>
    <w:basedOn w:val="Normale"/>
    <w:uiPriority w:val="34"/>
    <w:qFormat/>
    <w:rsid w:val="00B044DB"/>
    <w:pPr>
      <w:ind w:left="720"/>
      <w:contextualSpacing/>
    </w:pPr>
  </w:style>
  <w:style w:type="character" w:customStyle="1" w:styleId="Titolo2Carattere">
    <w:name w:val="Titolo 2 Carattere"/>
    <w:basedOn w:val="Carpredefinitoparagrafo"/>
    <w:link w:val="Titolo2"/>
    <w:uiPriority w:val="9"/>
    <w:rsid w:val="002F3522"/>
    <w:rPr>
      <w:rFonts w:ascii="Times New Roman" w:eastAsiaTheme="majorEastAsia" w:hAnsi="Times New Roman" w:cstheme="majorBidi"/>
      <w:color w:val="000000" w:themeColor="text1"/>
      <w:sz w:val="38"/>
      <w:szCs w:val="26"/>
    </w:rPr>
  </w:style>
  <w:style w:type="character" w:customStyle="1" w:styleId="Titolo3Carattere">
    <w:name w:val="Titolo 3 Carattere"/>
    <w:basedOn w:val="Carpredefinitoparagrafo"/>
    <w:link w:val="Titolo3"/>
    <w:uiPriority w:val="9"/>
    <w:rsid w:val="0017403E"/>
    <w:rPr>
      <w:rFonts w:ascii="Times New Roman" w:eastAsiaTheme="majorEastAsia" w:hAnsi="Times New Roman" w:cstheme="majorBidi"/>
      <w:color w:val="000000" w:themeColor="text1"/>
      <w:sz w:val="38"/>
      <w:szCs w:val="24"/>
    </w:rPr>
  </w:style>
  <w:style w:type="character" w:customStyle="1" w:styleId="Titolo4Carattere">
    <w:name w:val="Titolo 4 Carattere"/>
    <w:basedOn w:val="Carpredefinitoparagrafo"/>
    <w:link w:val="Titolo4"/>
    <w:uiPriority w:val="9"/>
    <w:rsid w:val="00415B29"/>
    <w:rPr>
      <w:rFonts w:ascii="Times New Roman" w:eastAsiaTheme="majorEastAsia" w:hAnsi="Times New Roman" w:cstheme="majorBidi"/>
      <w:iCs/>
      <w:color w:val="000000" w:themeColor="text1"/>
      <w:sz w:val="38"/>
    </w:rPr>
  </w:style>
  <w:style w:type="character" w:customStyle="1" w:styleId="Titolo5Carattere">
    <w:name w:val="Titolo 5 Carattere"/>
    <w:basedOn w:val="Carpredefinitoparagrafo"/>
    <w:link w:val="Titolo5"/>
    <w:uiPriority w:val="9"/>
    <w:semiHidden/>
    <w:rsid w:val="00CB0C53"/>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CB0C53"/>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CB0C53"/>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CB0C53"/>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CB0C53"/>
    <w:rPr>
      <w:rFonts w:asciiTheme="majorHAnsi" w:eastAsiaTheme="majorEastAsia" w:hAnsiTheme="majorHAnsi" w:cstheme="majorBidi"/>
      <w:i/>
      <w:iCs/>
      <w:color w:val="272727" w:themeColor="text1" w:themeTint="D8"/>
      <w:sz w:val="21"/>
      <w:szCs w:val="21"/>
    </w:rPr>
  </w:style>
  <w:style w:type="numbering" w:customStyle="1" w:styleId="tesisottocapitoli">
    <w:name w:val="tesi sottocapitoli"/>
    <w:uiPriority w:val="99"/>
    <w:rsid w:val="00CB0C53"/>
    <w:pPr>
      <w:numPr>
        <w:numId w:val="6"/>
      </w:numPr>
    </w:pPr>
  </w:style>
  <w:style w:type="paragraph" w:styleId="Sottotitolo">
    <w:name w:val="Subtitle"/>
    <w:basedOn w:val="Normale"/>
    <w:next w:val="Normale"/>
    <w:link w:val="SottotitoloCarattere"/>
    <w:uiPriority w:val="11"/>
    <w:qFormat/>
    <w:rsid w:val="00541B2F"/>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541B2F"/>
    <w:rPr>
      <w:rFonts w:eastAsiaTheme="minorEastAsia"/>
      <w:color w:val="5A5A5A" w:themeColor="text1" w:themeTint="A5"/>
      <w:spacing w:val="15"/>
    </w:rPr>
  </w:style>
  <w:style w:type="paragraph" w:styleId="Titolosommario">
    <w:name w:val="TOC Heading"/>
    <w:basedOn w:val="Titolo1"/>
    <w:next w:val="Normale"/>
    <w:uiPriority w:val="39"/>
    <w:unhideWhenUsed/>
    <w:qFormat/>
    <w:rsid w:val="00B87368"/>
    <w:pPr>
      <w:numPr>
        <w:numId w:val="0"/>
      </w:numPr>
      <w:outlineLvl w:val="9"/>
    </w:pPr>
  </w:style>
  <w:style w:type="paragraph" w:styleId="Sommario1">
    <w:name w:val="toc 1"/>
    <w:basedOn w:val="Normale"/>
    <w:next w:val="Normale"/>
    <w:autoRedefine/>
    <w:uiPriority w:val="39"/>
    <w:unhideWhenUsed/>
    <w:rsid w:val="00B87368"/>
    <w:pPr>
      <w:spacing w:after="100"/>
    </w:pPr>
  </w:style>
  <w:style w:type="paragraph" w:styleId="Sommario2">
    <w:name w:val="toc 2"/>
    <w:basedOn w:val="Normale"/>
    <w:next w:val="Normale"/>
    <w:autoRedefine/>
    <w:uiPriority w:val="39"/>
    <w:unhideWhenUsed/>
    <w:rsid w:val="00B87368"/>
    <w:pPr>
      <w:spacing w:after="100"/>
      <w:ind w:left="220"/>
    </w:pPr>
  </w:style>
  <w:style w:type="character" w:styleId="Collegamentoipertestuale">
    <w:name w:val="Hyperlink"/>
    <w:basedOn w:val="Carpredefinitoparagrafo"/>
    <w:uiPriority w:val="99"/>
    <w:unhideWhenUsed/>
    <w:rsid w:val="00B87368"/>
    <w:rPr>
      <w:color w:val="0563C1" w:themeColor="hyperlink"/>
      <w:u w:val="single"/>
    </w:rPr>
  </w:style>
  <w:style w:type="character" w:customStyle="1" w:styleId="tlid-translation">
    <w:name w:val="tlid-translation"/>
    <w:basedOn w:val="Carpredefinitoparagrafo"/>
    <w:rsid w:val="008517A0"/>
  </w:style>
  <w:style w:type="character" w:styleId="Menzionenonrisolta">
    <w:name w:val="Unresolved Mention"/>
    <w:basedOn w:val="Carpredefinitoparagrafo"/>
    <w:uiPriority w:val="99"/>
    <w:semiHidden/>
    <w:unhideWhenUsed/>
    <w:rsid w:val="001170C4"/>
    <w:rPr>
      <w:color w:val="605E5C"/>
      <w:shd w:val="clear" w:color="auto" w:fill="E1DFDD"/>
    </w:rPr>
  </w:style>
  <w:style w:type="paragraph" w:styleId="Sommario3">
    <w:name w:val="toc 3"/>
    <w:basedOn w:val="Normale"/>
    <w:next w:val="Normale"/>
    <w:autoRedefine/>
    <w:uiPriority w:val="39"/>
    <w:unhideWhenUsed/>
    <w:rsid w:val="00F96C50"/>
    <w:pPr>
      <w:spacing w:after="100"/>
      <w:ind w:left="440"/>
    </w:pPr>
  </w:style>
  <w:style w:type="paragraph" w:styleId="Nessunaspaziatura">
    <w:name w:val="No Spacing"/>
    <w:uiPriority w:val="1"/>
    <w:qFormat/>
    <w:rsid w:val="00426FA9"/>
    <w:pPr>
      <w:spacing w:after="0" w:line="240" w:lineRule="auto"/>
    </w:pPr>
    <w:rPr>
      <w:rFonts w:ascii="Times New Roman" w:hAnsi="Times New Roman"/>
      <w:color w:val="000000" w:themeColor="text1"/>
      <w:sz w:val="24"/>
    </w:rPr>
  </w:style>
  <w:style w:type="paragraph" w:styleId="Testofumetto">
    <w:name w:val="Balloon Text"/>
    <w:basedOn w:val="Normale"/>
    <w:link w:val="TestofumettoCarattere"/>
    <w:uiPriority w:val="99"/>
    <w:semiHidden/>
    <w:unhideWhenUsed/>
    <w:rsid w:val="00A62D13"/>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A62D13"/>
    <w:rPr>
      <w:rFonts w:ascii="Segoe UI" w:hAnsi="Segoe UI" w:cs="Segoe UI"/>
      <w:color w:val="000000" w:themeColor="text1"/>
      <w:sz w:val="18"/>
      <w:szCs w:val="18"/>
    </w:rPr>
  </w:style>
  <w:style w:type="character" w:styleId="Collegamentovisitato">
    <w:name w:val="FollowedHyperlink"/>
    <w:basedOn w:val="Carpredefinitoparagrafo"/>
    <w:uiPriority w:val="99"/>
    <w:semiHidden/>
    <w:unhideWhenUsed/>
    <w:rsid w:val="000D73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4714">
      <w:bodyDiv w:val="1"/>
      <w:marLeft w:val="0"/>
      <w:marRight w:val="0"/>
      <w:marTop w:val="0"/>
      <w:marBottom w:val="0"/>
      <w:divBdr>
        <w:top w:val="none" w:sz="0" w:space="0" w:color="auto"/>
        <w:left w:val="none" w:sz="0" w:space="0" w:color="auto"/>
        <w:bottom w:val="none" w:sz="0" w:space="0" w:color="auto"/>
        <w:right w:val="none" w:sz="0" w:space="0" w:color="auto"/>
      </w:divBdr>
    </w:div>
    <w:div w:id="23218581">
      <w:bodyDiv w:val="1"/>
      <w:marLeft w:val="0"/>
      <w:marRight w:val="0"/>
      <w:marTop w:val="0"/>
      <w:marBottom w:val="0"/>
      <w:divBdr>
        <w:top w:val="none" w:sz="0" w:space="0" w:color="auto"/>
        <w:left w:val="none" w:sz="0" w:space="0" w:color="auto"/>
        <w:bottom w:val="none" w:sz="0" w:space="0" w:color="auto"/>
        <w:right w:val="none" w:sz="0" w:space="0" w:color="auto"/>
      </w:divBdr>
    </w:div>
    <w:div w:id="33770572">
      <w:bodyDiv w:val="1"/>
      <w:marLeft w:val="0"/>
      <w:marRight w:val="0"/>
      <w:marTop w:val="0"/>
      <w:marBottom w:val="0"/>
      <w:divBdr>
        <w:top w:val="none" w:sz="0" w:space="0" w:color="auto"/>
        <w:left w:val="none" w:sz="0" w:space="0" w:color="auto"/>
        <w:bottom w:val="none" w:sz="0" w:space="0" w:color="auto"/>
        <w:right w:val="none" w:sz="0" w:space="0" w:color="auto"/>
      </w:divBdr>
    </w:div>
    <w:div w:id="35399337">
      <w:bodyDiv w:val="1"/>
      <w:marLeft w:val="0"/>
      <w:marRight w:val="0"/>
      <w:marTop w:val="0"/>
      <w:marBottom w:val="0"/>
      <w:divBdr>
        <w:top w:val="none" w:sz="0" w:space="0" w:color="auto"/>
        <w:left w:val="none" w:sz="0" w:space="0" w:color="auto"/>
        <w:bottom w:val="none" w:sz="0" w:space="0" w:color="auto"/>
        <w:right w:val="none" w:sz="0" w:space="0" w:color="auto"/>
      </w:divBdr>
    </w:div>
    <w:div w:id="55786350">
      <w:bodyDiv w:val="1"/>
      <w:marLeft w:val="0"/>
      <w:marRight w:val="0"/>
      <w:marTop w:val="0"/>
      <w:marBottom w:val="0"/>
      <w:divBdr>
        <w:top w:val="none" w:sz="0" w:space="0" w:color="auto"/>
        <w:left w:val="none" w:sz="0" w:space="0" w:color="auto"/>
        <w:bottom w:val="none" w:sz="0" w:space="0" w:color="auto"/>
        <w:right w:val="none" w:sz="0" w:space="0" w:color="auto"/>
      </w:divBdr>
    </w:div>
    <w:div w:id="58554983">
      <w:bodyDiv w:val="1"/>
      <w:marLeft w:val="0"/>
      <w:marRight w:val="0"/>
      <w:marTop w:val="0"/>
      <w:marBottom w:val="0"/>
      <w:divBdr>
        <w:top w:val="none" w:sz="0" w:space="0" w:color="auto"/>
        <w:left w:val="none" w:sz="0" w:space="0" w:color="auto"/>
        <w:bottom w:val="none" w:sz="0" w:space="0" w:color="auto"/>
        <w:right w:val="none" w:sz="0" w:space="0" w:color="auto"/>
      </w:divBdr>
    </w:div>
    <w:div w:id="76756324">
      <w:bodyDiv w:val="1"/>
      <w:marLeft w:val="0"/>
      <w:marRight w:val="0"/>
      <w:marTop w:val="0"/>
      <w:marBottom w:val="0"/>
      <w:divBdr>
        <w:top w:val="none" w:sz="0" w:space="0" w:color="auto"/>
        <w:left w:val="none" w:sz="0" w:space="0" w:color="auto"/>
        <w:bottom w:val="none" w:sz="0" w:space="0" w:color="auto"/>
        <w:right w:val="none" w:sz="0" w:space="0" w:color="auto"/>
      </w:divBdr>
    </w:div>
    <w:div w:id="85419959">
      <w:bodyDiv w:val="1"/>
      <w:marLeft w:val="0"/>
      <w:marRight w:val="0"/>
      <w:marTop w:val="0"/>
      <w:marBottom w:val="0"/>
      <w:divBdr>
        <w:top w:val="none" w:sz="0" w:space="0" w:color="auto"/>
        <w:left w:val="none" w:sz="0" w:space="0" w:color="auto"/>
        <w:bottom w:val="none" w:sz="0" w:space="0" w:color="auto"/>
        <w:right w:val="none" w:sz="0" w:space="0" w:color="auto"/>
      </w:divBdr>
    </w:div>
    <w:div w:id="118108308">
      <w:bodyDiv w:val="1"/>
      <w:marLeft w:val="0"/>
      <w:marRight w:val="0"/>
      <w:marTop w:val="0"/>
      <w:marBottom w:val="0"/>
      <w:divBdr>
        <w:top w:val="none" w:sz="0" w:space="0" w:color="auto"/>
        <w:left w:val="none" w:sz="0" w:space="0" w:color="auto"/>
        <w:bottom w:val="none" w:sz="0" w:space="0" w:color="auto"/>
        <w:right w:val="none" w:sz="0" w:space="0" w:color="auto"/>
      </w:divBdr>
    </w:div>
    <w:div w:id="146172765">
      <w:bodyDiv w:val="1"/>
      <w:marLeft w:val="0"/>
      <w:marRight w:val="0"/>
      <w:marTop w:val="0"/>
      <w:marBottom w:val="0"/>
      <w:divBdr>
        <w:top w:val="none" w:sz="0" w:space="0" w:color="auto"/>
        <w:left w:val="none" w:sz="0" w:space="0" w:color="auto"/>
        <w:bottom w:val="none" w:sz="0" w:space="0" w:color="auto"/>
        <w:right w:val="none" w:sz="0" w:space="0" w:color="auto"/>
      </w:divBdr>
    </w:div>
    <w:div w:id="147215678">
      <w:bodyDiv w:val="1"/>
      <w:marLeft w:val="0"/>
      <w:marRight w:val="0"/>
      <w:marTop w:val="0"/>
      <w:marBottom w:val="0"/>
      <w:divBdr>
        <w:top w:val="none" w:sz="0" w:space="0" w:color="auto"/>
        <w:left w:val="none" w:sz="0" w:space="0" w:color="auto"/>
        <w:bottom w:val="none" w:sz="0" w:space="0" w:color="auto"/>
        <w:right w:val="none" w:sz="0" w:space="0" w:color="auto"/>
      </w:divBdr>
    </w:div>
    <w:div w:id="181018215">
      <w:bodyDiv w:val="1"/>
      <w:marLeft w:val="0"/>
      <w:marRight w:val="0"/>
      <w:marTop w:val="0"/>
      <w:marBottom w:val="0"/>
      <w:divBdr>
        <w:top w:val="none" w:sz="0" w:space="0" w:color="auto"/>
        <w:left w:val="none" w:sz="0" w:space="0" w:color="auto"/>
        <w:bottom w:val="none" w:sz="0" w:space="0" w:color="auto"/>
        <w:right w:val="none" w:sz="0" w:space="0" w:color="auto"/>
      </w:divBdr>
    </w:div>
    <w:div w:id="202524430">
      <w:bodyDiv w:val="1"/>
      <w:marLeft w:val="0"/>
      <w:marRight w:val="0"/>
      <w:marTop w:val="0"/>
      <w:marBottom w:val="0"/>
      <w:divBdr>
        <w:top w:val="none" w:sz="0" w:space="0" w:color="auto"/>
        <w:left w:val="none" w:sz="0" w:space="0" w:color="auto"/>
        <w:bottom w:val="none" w:sz="0" w:space="0" w:color="auto"/>
        <w:right w:val="none" w:sz="0" w:space="0" w:color="auto"/>
      </w:divBdr>
    </w:div>
    <w:div w:id="217323295">
      <w:bodyDiv w:val="1"/>
      <w:marLeft w:val="0"/>
      <w:marRight w:val="0"/>
      <w:marTop w:val="0"/>
      <w:marBottom w:val="0"/>
      <w:divBdr>
        <w:top w:val="none" w:sz="0" w:space="0" w:color="auto"/>
        <w:left w:val="none" w:sz="0" w:space="0" w:color="auto"/>
        <w:bottom w:val="none" w:sz="0" w:space="0" w:color="auto"/>
        <w:right w:val="none" w:sz="0" w:space="0" w:color="auto"/>
      </w:divBdr>
    </w:div>
    <w:div w:id="228155835">
      <w:bodyDiv w:val="1"/>
      <w:marLeft w:val="0"/>
      <w:marRight w:val="0"/>
      <w:marTop w:val="0"/>
      <w:marBottom w:val="0"/>
      <w:divBdr>
        <w:top w:val="none" w:sz="0" w:space="0" w:color="auto"/>
        <w:left w:val="none" w:sz="0" w:space="0" w:color="auto"/>
        <w:bottom w:val="none" w:sz="0" w:space="0" w:color="auto"/>
        <w:right w:val="none" w:sz="0" w:space="0" w:color="auto"/>
      </w:divBdr>
    </w:div>
    <w:div w:id="242958640">
      <w:bodyDiv w:val="1"/>
      <w:marLeft w:val="0"/>
      <w:marRight w:val="0"/>
      <w:marTop w:val="0"/>
      <w:marBottom w:val="0"/>
      <w:divBdr>
        <w:top w:val="none" w:sz="0" w:space="0" w:color="auto"/>
        <w:left w:val="none" w:sz="0" w:space="0" w:color="auto"/>
        <w:bottom w:val="none" w:sz="0" w:space="0" w:color="auto"/>
        <w:right w:val="none" w:sz="0" w:space="0" w:color="auto"/>
      </w:divBdr>
    </w:div>
    <w:div w:id="246037410">
      <w:bodyDiv w:val="1"/>
      <w:marLeft w:val="0"/>
      <w:marRight w:val="0"/>
      <w:marTop w:val="0"/>
      <w:marBottom w:val="0"/>
      <w:divBdr>
        <w:top w:val="none" w:sz="0" w:space="0" w:color="auto"/>
        <w:left w:val="none" w:sz="0" w:space="0" w:color="auto"/>
        <w:bottom w:val="none" w:sz="0" w:space="0" w:color="auto"/>
        <w:right w:val="none" w:sz="0" w:space="0" w:color="auto"/>
      </w:divBdr>
    </w:div>
    <w:div w:id="266424371">
      <w:bodyDiv w:val="1"/>
      <w:marLeft w:val="0"/>
      <w:marRight w:val="0"/>
      <w:marTop w:val="0"/>
      <w:marBottom w:val="0"/>
      <w:divBdr>
        <w:top w:val="none" w:sz="0" w:space="0" w:color="auto"/>
        <w:left w:val="none" w:sz="0" w:space="0" w:color="auto"/>
        <w:bottom w:val="none" w:sz="0" w:space="0" w:color="auto"/>
        <w:right w:val="none" w:sz="0" w:space="0" w:color="auto"/>
      </w:divBdr>
    </w:div>
    <w:div w:id="272791991">
      <w:bodyDiv w:val="1"/>
      <w:marLeft w:val="0"/>
      <w:marRight w:val="0"/>
      <w:marTop w:val="0"/>
      <w:marBottom w:val="0"/>
      <w:divBdr>
        <w:top w:val="none" w:sz="0" w:space="0" w:color="auto"/>
        <w:left w:val="none" w:sz="0" w:space="0" w:color="auto"/>
        <w:bottom w:val="none" w:sz="0" w:space="0" w:color="auto"/>
        <w:right w:val="none" w:sz="0" w:space="0" w:color="auto"/>
      </w:divBdr>
    </w:div>
    <w:div w:id="353508164">
      <w:bodyDiv w:val="1"/>
      <w:marLeft w:val="0"/>
      <w:marRight w:val="0"/>
      <w:marTop w:val="0"/>
      <w:marBottom w:val="0"/>
      <w:divBdr>
        <w:top w:val="none" w:sz="0" w:space="0" w:color="auto"/>
        <w:left w:val="none" w:sz="0" w:space="0" w:color="auto"/>
        <w:bottom w:val="none" w:sz="0" w:space="0" w:color="auto"/>
        <w:right w:val="none" w:sz="0" w:space="0" w:color="auto"/>
      </w:divBdr>
    </w:div>
    <w:div w:id="376470475">
      <w:bodyDiv w:val="1"/>
      <w:marLeft w:val="0"/>
      <w:marRight w:val="0"/>
      <w:marTop w:val="0"/>
      <w:marBottom w:val="0"/>
      <w:divBdr>
        <w:top w:val="none" w:sz="0" w:space="0" w:color="auto"/>
        <w:left w:val="none" w:sz="0" w:space="0" w:color="auto"/>
        <w:bottom w:val="none" w:sz="0" w:space="0" w:color="auto"/>
        <w:right w:val="none" w:sz="0" w:space="0" w:color="auto"/>
      </w:divBdr>
    </w:div>
    <w:div w:id="377243560">
      <w:bodyDiv w:val="1"/>
      <w:marLeft w:val="0"/>
      <w:marRight w:val="0"/>
      <w:marTop w:val="0"/>
      <w:marBottom w:val="0"/>
      <w:divBdr>
        <w:top w:val="none" w:sz="0" w:space="0" w:color="auto"/>
        <w:left w:val="none" w:sz="0" w:space="0" w:color="auto"/>
        <w:bottom w:val="none" w:sz="0" w:space="0" w:color="auto"/>
        <w:right w:val="none" w:sz="0" w:space="0" w:color="auto"/>
      </w:divBdr>
    </w:div>
    <w:div w:id="384794002">
      <w:bodyDiv w:val="1"/>
      <w:marLeft w:val="0"/>
      <w:marRight w:val="0"/>
      <w:marTop w:val="0"/>
      <w:marBottom w:val="0"/>
      <w:divBdr>
        <w:top w:val="none" w:sz="0" w:space="0" w:color="auto"/>
        <w:left w:val="none" w:sz="0" w:space="0" w:color="auto"/>
        <w:bottom w:val="none" w:sz="0" w:space="0" w:color="auto"/>
        <w:right w:val="none" w:sz="0" w:space="0" w:color="auto"/>
      </w:divBdr>
    </w:div>
    <w:div w:id="412557280">
      <w:bodyDiv w:val="1"/>
      <w:marLeft w:val="0"/>
      <w:marRight w:val="0"/>
      <w:marTop w:val="0"/>
      <w:marBottom w:val="0"/>
      <w:divBdr>
        <w:top w:val="none" w:sz="0" w:space="0" w:color="auto"/>
        <w:left w:val="none" w:sz="0" w:space="0" w:color="auto"/>
        <w:bottom w:val="none" w:sz="0" w:space="0" w:color="auto"/>
        <w:right w:val="none" w:sz="0" w:space="0" w:color="auto"/>
      </w:divBdr>
    </w:div>
    <w:div w:id="431164863">
      <w:bodyDiv w:val="1"/>
      <w:marLeft w:val="0"/>
      <w:marRight w:val="0"/>
      <w:marTop w:val="0"/>
      <w:marBottom w:val="0"/>
      <w:divBdr>
        <w:top w:val="none" w:sz="0" w:space="0" w:color="auto"/>
        <w:left w:val="none" w:sz="0" w:space="0" w:color="auto"/>
        <w:bottom w:val="none" w:sz="0" w:space="0" w:color="auto"/>
        <w:right w:val="none" w:sz="0" w:space="0" w:color="auto"/>
      </w:divBdr>
    </w:div>
    <w:div w:id="436366377">
      <w:bodyDiv w:val="1"/>
      <w:marLeft w:val="0"/>
      <w:marRight w:val="0"/>
      <w:marTop w:val="0"/>
      <w:marBottom w:val="0"/>
      <w:divBdr>
        <w:top w:val="none" w:sz="0" w:space="0" w:color="auto"/>
        <w:left w:val="none" w:sz="0" w:space="0" w:color="auto"/>
        <w:bottom w:val="none" w:sz="0" w:space="0" w:color="auto"/>
        <w:right w:val="none" w:sz="0" w:space="0" w:color="auto"/>
      </w:divBdr>
    </w:div>
    <w:div w:id="450586825">
      <w:bodyDiv w:val="1"/>
      <w:marLeft w:val="0"/>
      <w:marRight w:val="0"/>
      <w:marTop w:val="0"/>
      <w:marBottom w:val="0"/>
      <w:divBdr>
        <w:top w:val="none" w:sz="0" w:space="0" w:color="auto"/>
        <w:left w:val="none" w:sz="0" w:space="0" w:color="auto"/>
        <w:bottom w:val="none" w:sz="0" w:space="0" w:color="auto"/>
        <w:right w:val="none" w:sz="0" w:space="0" w:color="auto"/>
      </w:divBdr>
    </w:div>
    <w:div w:id="469632804">
      <w:bodyDiv w:val="1"/>
      <w:marLeft w:val="0"/>
      <w:marRight w:val="0"/>
      <w:marTop w:val="0"/>
      <w:marBottom w:val="0"/>
      <w:divBdr>
        <w:top w:val="none" w:sz="0" w:space="0" w:color="auto"/>
        <w:left w:val="none" w:sz="0" w:space="0" w:color="auto"/>
        <w:bottom w:val="none" w:sz="0" w:space="0" w:color="auto"/>
        <w:right w:val="none" w:sz="0" w:space="0" w:color="auto"/>
      </w:divBdr>
    </w:div>
    <w:div w:id="472218965">
      <w:bodyDiv w:val="1"/>
      <w:marLeft w:val="0"/>
      <w:marRight w:val="0"/>
      <w:marTop w:val="0"/>
      <w:marBottom w:val="0"/>
      <w:divBdr>
        <w:top w:val="none" w:sz="0" w:space="0" w:color="auto"/>
        <w:left w:val="none" w:sz="0" w:space="0" w:color="auto"/>
        <w:bottom w:val="none" w:sz="0" w:space="0" w:color="auto"/>
        <w:right w:val="none" w:sz="0" w:space="0" w:color="auto"/>
      </w:divBdr>
    </w:div>
    <w:div w:id="472529634">
      <w:bodyDiv w:val="1"/>
      <w:marLeft w:val="0"/>
      <w:marRight w:val="0"/>
      <w:marTop w:val="0"/>
      <w:marBottom w:val="0"/>
      <w:divBdr>
        <w:top w:val="none" w:sz="0" w:space="0" w:color="auto"/>
        <w:left w:val="none" w:sz="0" w:space="0" w:color="auto"/>
        <w:bottom w:val="none" w:sz="0" w:space="0" w:color="auto"/>
        <w:right w:val="none" w:sz="0" w:space="0" w:color="auto"/>
      </w:divBdr>
    </w:div>
    <w:div w:id="485167803">
      <w:bodyDiv w:val="1"/>
      <w:marLeft w:val="0"/>
      <w:marRight w:val="0"/>
      <w:marTop w:val="0"/>
      <w:marBottom w:val="0"/>
      <w:divBdr>
        <w:top w:val="none" w:sz="0" w:space="0" w:color="auto"/>
        <w:left w:val="none" w:sz="0" w:space="0" w:color="auto"/>
        <w:bottom w:val="none" w:sz="0" w:space="0" w:color="auto"/>
        <w:right w:val="none" w:sz="0" w:space="0" w:color="auto"/>
      </w:divBdr>
    </w:div>
    <w:div w:id="530919797">
      <w:bodyDiv w:val="1"/>
      <w:marLeft w:val="0"/>
      <w:marRight w:val="0"/>
      <w:marTop w:val="0"/>
      <w:marBottom w:val="0"/>
      <w:divBdr>
        <w:top w:val="none" w:sz="0" w:space="0" w:color="auto"/>
        <w:left w:val="none" w:sz="0" w:space="0" w:color="auto"/>
        <w:bottom w:val="none" w:sz="0" w:space="0" w:color="auto"/>
        <w:right w:val="none" w:sz="0" w:space="0" w:color="auto"/>
      </w:divBdr>
    </w:div>
    <w:div w:id="532613434">
      <w:bodyDiv w:val="1"/>
      <w:marLeft w:val="0"/>
      <w:marRight w:val="0"/>
      <w:marTop w:val="0"/>
      <w:marBottom w:val="0"/>
      <w:divBdr>
        <w:top w:val="none" w:sz="0" w:space="0" w:color="auto"/>
        <w:left w:val="none" w:sz="0" w:space="0" w:color="auto"/>
        <w:bottom w:val="none" w:sz="0" w:space="0" w:color="auto"/>
        <w:right w:val="none" w:sz="0" w:space="0" w:color="auto"/>
      </w:divBdr>
    </w:div>
    <w:div w:id="549541618">
      <w:bodyDiv w:val="1"/>
      <w:marLeft w:val="0"/>
      <w:marRight w:val="0"/>
      <w:marTop w:val="0"/>
      <w:marBottom w:val="0"/>
      <w:divBdr>
        <w:top w:val="none" w:sz="0" w:space="0" w:color="auto"/>
        <w:left w:val="none" w:sz="0" w:space="0" w:color="auto"/>
        <w:bottom w:val="none" w:sz="0" w:space="0" w:color="auto"/>
        <w:right w:val="none" w:sz="0" w:space="0" w:color="auto"/>
      </w:divBdr>
    </w:div>
    <w:div w:id="572398556">
      <w:bodyDiv w:val="1"/>
      <w:marLeft w:val="0"/>
      <w:marRight w:val="0"/>
      <w:marTop w:val="0"/>
      <w:marBottom w:val="0"/>
      <w:divBdr>
        <w:top w:val="none" w:sz="0" w:space="0" w:color="auto"/>
        <w:left w:val="none" w:sz="0" w:space="0" w:color="auto"/>
        <w:bottom w:val="none" w:sz="0" w:space="0" w:color="auto"/>
        <w:right w:val="none" w:sz="0" w:space="0" w:color="auto"/>
      </w:divBdr>
    </w:div>
    <w:div w:id="585192824">
      <w:bodyDiv w:val="1"/>
      <w:marLeft w:val="0"/>
      <w:marRight w:val="0"/>
      <w:marTop w:val="0"/>
      <w:marBottom w:val="0"/>
      <w:divBdr>
        <w:top w:val="none" w:sz="0" w:space="0" w:color="auto"/>
        <w:left w:val="none" w:sz="0" w:space="0" w:color="auto"/>
        <w:bottom w:val="none" w:sz="0" w:space="0" w:color="auto"/>
        <w:right w:val="none" w:sz="0" w:space="0" w:color="auto"/>
      </w:divBdr>
    </w:div>
    <w:div w:id="607398315">
      <w:bodyDiv w:val="1"/>
      <w:marLeft w:val="0"/>
      <w:marRight w:val="0"/>
      <w:marTop w:val="0"/>
      <w:marBottom w:val="0"/>
      <w:divBdr>
        <w:top w:val="none" w:sz="0" w:space="0" w:color="auto"/>
        <w:left w:val="none" w:sz="0" w:space="0" w:color="auto"/>
        <w:bottom w:val="none" w:sz="0" w:space="0" w:color="auto"/>
        <w:right w:val="none" w:sz="0" w:space="0" w:color="auto"/>
      </w:divBdr>
    </w:div>
    <w:div w:id="636643933">
      <w:bodyDiv w:val="1"/>
      <w:marLeft w:val="0"/>
      <w:marRight w:val="0"/>
      <w:marTop w:val="0"/>
      <w:marBottom w:val="0"/>
      <w:divBdr>
        <w:top w:val="none" w:sz="0" w:space="0" w:color="auto"/>
        <w:left w:val="none" w:sz="0" w:space="0" w:color="auto"/>
        <w:bottom w:val="none" w:sz="0" w:space="0" w:color="auto"/>
        <w:right w:val="none" w:sz="0" w:space="0" w:color="auto"/>
      </w:divBdr>
    </w:div>
    <w:div w:id="648633542">
      <w:bodyDiv w:val="1"/>
      <w:marLeft w:val="0"/>
      <w:marRight w:val="0"/>
      <w:marTop w:val="0"/>
      <w:marBottom w:val="0"/>
      <w:divBdr>
        <w:top w:val="none" w:sz="0" w:space="0" w:color="auto"/>
        <w:left w:val="none" w:sz="0" w:space="0" w:color="auto"/>
        <w:bottom w:val="none" w:sz="0" w:space="0" w:color="auto"/>
        <w:right w:val="none" w:sz="0" w:space="0" w:color="auto"/>
      </w:divBdr>
    </w:div>
    <w:div w:id="666834258">
      <w:bodyDiv w:val="1"/>
      <w:marLeft w:val="0"/>
      <w:marRight w:val="0"/>
      <w:marTop w:val="0"/>
      <w:marBottom w:val="0"/>
      <w:divBdr>
        <w:top w:val="none" w:sz="0" w:space="0" w:color="auto"/>
        <w:left w:val="none" w:sz="0" w:space="0" w:color="auto"/>
        <w:bottom w:val="none" w:sz="0" w:space="0" w:color="auto"/>
        <w:right w:val="none" w:sz="0" w:space="0" w:color="auto"/>
      </w:divBdr>
    </w:div>
    <w:div w:id="702941342">
      <w:bodyDiv w:val="1"/>
      <w:marLeft w:val="0"/>
      <w:marRight w:val="0"/>
      <w:marTop w:val="0"/>
      <w:marBottom w:val="0"/>
      <w:divBdr>
        <w:top w:val="none" w:sz="0" w:space="0" w:color="auto"/>
        <w:left w:val="none" w:sz="0" w:space="0" w:color="auto"/>
        <w:bottom w:val="none" w:sz="0" w:space="0" w:color="auto"/>
        <w:right w:val="none" w:sz="0" w:space="0" w:color="auto"/>
      </w:divBdr>
    </w:div>
    <w:div w:id="707947311">
      <w:bodyDiv w:val="1"/>
      <w:marLeft w:val="0"/>
      <w:marRight w:val="0"/>
      <w:marTop w:val="0"/>
      <w:marBottom w:val="0"/>
      <w:divBdr>
        <w:top w:val="none" w:sz="0" w:space="0" w:color="auto"/>
        <w:left w:val="none" w:sz="0" w:space="0" w:color="auto"/>
        <w:bottom w:val="none" w:sz="0" w:space="0" w:color="auto"/>
        <w:right w:val="none" w:sz="0" w:space="0" w:color="auto"/>
      </w:divBdr>
    </w:div>
    <w:div w:id="714935551">
      <w:bodyDiv w:val="1"/>
      <w:marLeft w:val="0"/>
      <w:marRight w:val="0"/>
      <w:marTop w:val="0"/>
      <w:marBottom w:val="0"/>
      <w:divBdr>
        <w:top w:val="none" w:sz="0" w:space="0" w:color="auto"/>
        <w:left w:val="none" w:sz="0" w:space="0" w:color="auto"/>
        <w:bottom w:val="none" w:sz="0" w:space="0" w:color="auto"/>
        <w:right w:val="none" w:sz="0" w:space="0" w:color="auto"/>
      </w:divBdr>
    </w:div>
    <w:div w:id="717362388">
      <w:bodyDiv w:val="1"/>
      <w:marLeft w:val="0"/>
      <w:marRight w:val="0"/>
      <w:marTop w:val="0"/>
      <w:marBottom w:val="0"/>
      <w:divBdr>
        <w:top w:val="none" w:sz="0" w:space="0" w:color="auto"/>
        <w:left w:val="none" w:sz="0" w:space="0" w:color="auto"/>
        <w:bottom w:val="none" w:sz="0" w:space="0" w:color="auto"/>
        <w:right w:val="none" w:sz="0" w:space="0" w:color="auto"/>
      </w:divBdr>
    </w:div>
    <w:div w:id="719675553">
      <w:bodyDiv w:val="1"/>
      <w:marLeft w:val="0"/>
      <w:marRight w:val="0"/>
      <w:marTop w:val="0"/>
      <w:marBottom w:val="0"/>
      <w:divBdr>
        <w:top w:val="none" w:sz="0" w:space="0" w:color="auto"/>
        <w:left w:val="none" w:sz="0" w:space="0" w:color="auto"/>
        <w:bottom w:val="none" w:sz="0" w:space="0" w:color="auto"/>
        <w:right w:val="none" w:sz="0" w:space="0" w:color="auto"/>
      </w:divBdr>
    </w:div>
    <w:div w:id="720860298">
      <w:bodyDiv w:val="1"/>
      <w:marLeft w:val="0"/>
      <w:marRight w:val="0"/>
      <w:marTop w:val="0"/>
      <w:marBottom w:val="0"/>
      <w:divBdr>
        <w:top w:val="none" w:sz="0" w:space="0" w:color="auto"/>
        <w:left w:val="none" w:sz="0" w:space="0" w:color="auto"/>
        <w:bottom w:val="none" w:sz="0" w:space="0" w:color="auto"/>
        <w:right w:val="none" w:sz="0" w:space="0" w:color="auto"/>
      </w:divBdr>
    </w:div>
    <w:div w:id="733625836">
      <w:bodyDiv w:val="1"/>
      <w:marLeft w:val="0"/>
      <w:marRight w:val="0"/>
      <w:marTop w:val="0"/>
      <w:marBottom w:val="0"/>
      <w:divBdr>
        <w:top w:val="none" w:sz="0" w:space="0" w:color="auto"/>
        <w:left w:val="none" w:sz="0" w:space="0" w:color="auto"/>
        <w:bottom w:val="none" w:sz="0" w:space="0" w:color="auto"/>
        <w:right w:val="none" w:sz="0" w:space="0" w:color="auto"/>
      </w:divBdr>
    </w:div>
    <w:div w:id="734622386">
      <w:bodyDiv w:val="1"/>
      <w:marLeft w:val="0"/>
      <w:marRight w:val="0"/>
      <w:marTop w:val="0"/>
      <w:marBottom w:val="0"/>
      <w:divBdr>
        <w:top w:val="none" w:sz="0" w:space="0" w:color="auto"/>
        <w:left w:val="none" w:sz="0" w:space="0" w:color="auto"/>
        <w:bottom w:val="none" w:sz="0" w:space="0" w:color="auto"/>
        <w:right w:val="none" w:sz="0" w:space="0" w:color="auto"/>
      </w:divBdr>
    </w:div>
    <w:div w:id="770779886">
      <w:bodyDiv w:val="1"/>
      <w:marLeft w:val="0"/>
      <w:marRight w:val="0"/>
      <w:marTop w:val="0"/>
      <w:marBottom w:val="0"/>
      <w:divBdr>
        <w:top w:val="none" w:sz="0" w:space="0" w:color="auto"/>
        <w:left w:val="none" w:sz="0" w:space="0" w:color="auto"/>
        <w:bottom w:val="none" w:sz="0" w:space="0" w:color="auto"/>
        <w:right w:val="none" w:sz="0" w:space="0" w:color="auto"/>
      </w:divBdr>
    </w:div>
    <w:div w:id="788738836">
      <w:bodyDiv w:val="1"/>
      <w:marLeft w:val="0"/>
      <w:marRight w:val="0"/>
      <w:marTop w:val="0"/>
      <w:marBottom w:val="0"/>
      <w:divBdr>
        <w:top w:val="none" w:sz="0" w:space="0" w:color="auto"/>
        <w:left w:val="none" w:sz="0" w:space="0" w:color="auto"/>
        <w:bottom w:val="none" w:sz="0" w:space="0" w:color="auto"/>
        <w:right w:val="none" w:sz="0" w:space="0" w:color="auto"/>
      </w:divBdr>
    </w:div>
    <w:div w:id="801266948">
      <w:bodyDiv w:val="1"/>
      <w:marLeft w:val="0"/>
      <w:marRight w:val="0"/>
      <w:marTop w:val="0"/>
      <w:marBottom w:val="0"/>
      <w:divBdr>
        <w:top w:val="none" w:sz="0" w:space="0" w:color="auto"/>
        <w:left w:val="none" w:sz="0" w:space="0" w:color="auto"/>
        <w:bottom w:val="none" w:sz="0" w:space="0" w:color="auto"/>
        <w:right w:val="none" w:sz="0" w:space="0" w:color="auto"/>
      </w:divBdr>
    </w:div>
    <w:div w:id="809707317">
      <w:bodyDiv w:val="1"/>
      <w:marLeft w:val="0"/>
      <w:marRight w:val="0"/>
      <w:marTop w:val="0"/>
      <w:marBottom w:val="0"/>
      <w:divBdr>
        <w:top w:val="none" w:sz="0" w:space="0" w:color="auto"/>
        <w:left w:val="none" w:sz="0" w:space="0" w:color="auto"/>
        <w:bottom w:val="none" w:sz="0" w:space="0" w:color="auto"/>
        <w:right w:val="none" w:sz="0" w:space="0" w:color="auto"/>
      </w:divBdr>
    </w:div>
    <w:div w:id="810640042">
      <w:bodyDiv w:val="1"/>
      <w:marLeft w:val="0"/>
      <w:marRight w:val="0"/>
      <w:marTop w:val="0"/>
      <w:marBottom w:val="0"/>
      <w:divBdr>
        <w:top w:val="none" w:sz="0" w:space="0" w:color="auto"/>
        <w:left w:val="none" w:sz="0" w:space="0" w:color="auto"/>
        <w:bottom w:val="none" w:sz="0" w:space="0" w:color="auto"/>
        <w:right w:val="none" w:sz="0" w:space="0" w:color="auto"/>
      </w:divBdr>
    </w:div>
    <w:div w:id="810905180">
      <w:bodyDiv w:val="1"/>
      <w:marLeft w:val="0"/>
      <w:marRight w:val="0"/>
      <w:marTop w:val="0"/>
      <w:marBottom w:val="0"/>
      <w:divBdr>
        <w:top w:val="none" w:sz="0" w:space="0" w:color="auto"/>
        <w:left w:val="none" w:sz="0" w:space="0" w:color="auto"/>
        <w:bottom w:val="none" w:sz="0" w:space="0" w:color="auto"/>
        <w:right w:val="none" w:sz="0" w:space="0" w:color="auto"/>
      </w:divBdr>
    </w:div>
    <w:div w:id="821386896">
      <w:bodyDiv w:val="1"/>
      <w:marLeft w:val="0"/>
      <w:marRight w:val="0"/>
      <w:marTop w:val="0"/>
      <w:marBottom w:val="0"/>
      <w:divBdr>
        <w:top w:val="none" w:sz="0" w:space="0" w:color="auto"/>
        <w:left w:val="none" w:sz="0" w:space="0" w:color="auto"/>
        <w:bottom w:val="none" w:sz="0" w:space="0" w:color="auto"/>
        <w:right w:val="none" w:sz="0" w:space="0" w:color="auto"/>
      </w:divBdr>
    </w:div>
    <w:div w:id="821388505">
      <w:bodyDiv w:val="1"/>
      <w:marLeft w:val="0"/>
      <w:marRight w:val="0"/>
      <w:marTop w:val="0"/>
      <w:marBottom w:val="0"/>
      <w:divBdr>
        <w:top w:val="none" w:sz="0" w:space="0" w:color="auto"/>
        <w:left w:val="none" w:sz="0" w:space="0" w:color="auto"/>
        <w:bottom w:val="none" w:sz="0" w:space="0" w:color="auto"/>
        <w:right w:val="none" w:sz="0" w:space="0" w:color="auto"/>
      </w:divBdr>
    </w:div>
    <w:div w:id="823547408">
      <w:bodyDiv w:val="1"/>
      <w:marLeft w:val="0"/>
      <w:marRight w:val="0"/>
      <w:marTop w:val="0"/>
      <w:marBottom w:val="0"/>
      <w:divBdr>
        <w:top w:val="none" w:sz="0" w:space="0" w:color="auto"/>
        <w:left w:val="none" w:sz="0" w:space="0" w:color="auto"/>
        <w:bottom w:val="none" w:sz="0" w:space="0" w:color="auto"/>
        <w:right w:val="none" w:sz="0" w:space="0" w:color="auto"/>
      </w:divBdr>
    </w:div>
    <w:div w:id="843591467">
      <w:bodyDiv w:val="1"/>
      <w:marLeft w:val="0"/>
      <w:marRight w:val="0"/>
      <w:marTop w:val="0"/>
      <w:marBottom w:val="0"/>
      <w:divBdr>
        <w:top w:val="none" w:sz="0" w:space="0" w:color="auto"/>
        <w:left w:val="none" w:sz="0" w:space="0" w:color="auto"/>
        <w:bottom w:val="none" w:sz="0" w:space="0" w:color="auto"/>
        <w:right w:val="none" w:sz="0" w:space="0" w:color="auto"/>
      </w:divBdr>
    </w:div>
    <w:div w:id="869225857">
      <w:bodyDiv w:val="1"/>
      <w:marLeft w:val="0"/>
      <w:marRight w:val="0"/>
      <w:marTop w:val="0"/>
      <w:marBottom w:val="0"/>
      <w:divBdr>
        <w:top w:val="none" w:sz="0" w:space="0" w:color="auto"/>
        <w:left w:val="none" w:sz="0" w:space="0" w:color="auto"/>
        <w:bottom w:val="none" w:sz="0" w:space="0" w:color="auto"/>
        <w:right w:val="none" w:sz="0" w:space="0" w:color="auto"/>
      </w:divBdr>
    </w:div>
    <w:div w:id="869491765">
      <w:bodyDiv w:val="1"/>
      <w:marLeft w:val="0"/>
      <w:marRight w:val="0"/>
      <w:marTop w:val="0"/>
      <w:marBottom w:val="0"/>
      <w:divBdr>
        <w:top w:val="none" w:sz="0" w:space="0" w:color="auto"/>
        <w:left w:val="none" w:sz="0" w:space="0" w:color="auto"/>
        <w:bottom w:val="none" w:sz="0" w:space="0" w:color="auto"/>
        <w:right w:val="none" w:sz="0" w:space="0" w:color="auto"/>
      </w:divBdr>
    </w:div>
    <w:div w:id="873032123">
      <w:bodyDiv w:val="1"/>
      <w:marLeft w:val="0"/>
      <w:marRight w:val="0"/>
      <w:marTop w:val="0"/>
      <w:marBottom w:val="0"/>
      <w:divBdr>
        <w:top w:val="none" w:sz="0" w:space="0" w:color="auto"/>
        <w:left w:val="none" w:sz="0" w:space="0" w:color="auto"/>
        <w:bottom w:val="none" w:sz="0" w:space="0" w:color="auto"/>
        <w:right w:val="none" w:sz="0" w:space="0" w:color="auto"/>
      </w:divBdr>
    </w:div>
    <w:div w:id="879316146">
      <w:bodyDiv w:val="1"/>
      <w:marLeft w:val="0"/>
      <w:marRight w:val="0"/>
      <w:marTop w:val="0"/>
      <w:marBottom w:val="0"/>
      <w:divBdr>
        <w:top w:val="none" w:sz="0" w:space="0" w:color="auto"/>
        <w:left w:val="none" w:sz="0" w:space="0" w:color="auto"/>
        <w:bottom w:val="none" w:sz="0" w:space="0" w:color="auto"/>
        <w:right w:val="none" w:sz="0" w:space="0" w:color="auto"/>
      </w:divBdr>
    </w:div>
    <w:div w:id="894043001">
      <w:bodyDiv w:val="1"/>
      <w:marLeft w:val="0"/>
      <w:marRight w:val="0"/>
      <w:marTop w:val="0"/>
      <w:marBottom w:val="0"/>
      <w:divBdr>
        <w:top w:val="none" w:sz="0" w:space="0" w:color="auto"/>
        <w:left w:val="none" w:sz="0" w:space="0" w:color="auto"/>
        <w:bottom w:val="none" w:sz="0" w:space="0" w:color="auto"/>
        <w:right w:val="none" w:sz="0" w:space="0" w:color="auto"/>
      </w:divBdr>
    </w:div>
    <w:div w:id="897782078">
      <w:bodyDiv w:val="1"/>
      <w:marLeft w:val="0"/>
      <w:marRight w:val="0"/>
      <w:marTop w:val="0"/>
      <w:marBottom w:val="0"/>
      <w:divBdr>
        <w:top w:val="none" w:sz="0" w:space="0" w:color="auto"/>
        <w:left w:val="none" w:sz="0" w:space="0" w:color="auto"/>
        <w:bottom w:val="none" w:sz="0" w:space="0" w:color="auto"/>
        <w:right w:val="none" w:sz="0" w:space="0" w:color="auto"/>
      </w:divBdr>
    </w:div>
    <w:div w:id="923683898">
      <w:bodyDiv w:val="1"/>
      <w:marLeft w:val="0"/>
      <w:marRight w:val="0"/>
      <w:marTop w:val="0"/>
      <w:marBottom w:val="0"/>
      <w:divBdr>
        <w:top w:val="none" w:sz="0" w:space="0" w:color="auto"/>
        <w:left w:val="none" w:sz="0" w:space="0" w:color="auto"/>
        <w:bottom w:val="none" w:sz="0" w:space="0" w:color="auto"/>
        <w:right w:val="none" w:sz="0" w:space="0" w:color="auto"/>
      </w:divBdr>
    </w:div>
    <w:div w:id="956645555">
      <w:bodyDiv w:val="1"/>
      <w:marLeft w:val="0"/>
      <w:marRight w:val="0"/>
      <w:marTop w:val="0"/>
      <w:marBottom w:val="0"/>
      <w:divBdr>
        <w:top w:val="none" w:sz="0" w:space="0" w:color="auto"/>
        <w:left w:val="none" w:sz="0" w:space="0" w:color="auto"/>
        <w:bottom w:val="none" w:sz="0" w:space="0" w:color="auto"/>
        <w:right w:val="none" w:sz="0" w:space="0" w:color="auto"/>
      </w:divBdr>
    </w:div>
    <w:div w:id="957181635">
      <w:bodyDiv w:val="1"/>
      <w:marLeft w:val="0"/>
      <w:marRight w:val="0"/>
      <w:marTop w:val="0"/>
      <w:marBottom w:val="0"/>
      <w:divBdr>
        <w:top w:val="none" w:sz="0" w:space="0" w:color="auto"/>
        <w:left w:val="none" w:sz="0" w:space="0" w:color="auto"/>
        <w:bottom w:val="none" w:sz="0" w:space="0" w:color="auto"/>
        <w:right w:val="none" w:sz="0" w:space="0" w:color="auto"/>
      </w:divBdr>
    </w:div>
    <w:div w:id="990451709">
      <w:bodyDiv w:val="1"/>
      <w:marLeft w:val="0"/>
      <w:marRight w:val="0"/>
      <w:marTop w:val="0"/>
      <w:marBottom w:val="0"/>
      <w:divBdr>
        <w:top w:val="none" w:sz="0" w:space="0" w:color="auto"/>
        <w:left w:val="none" w:sz="0" w:space="0" w:color="auto"/>
        <w:bottom w:val="none" w:sz="0" w:space="0" w:color="auto"/>
        <w:right w:val="none" w:sz="0" w:space="0" w:color="auto"/>
      </w:divBdr>
    </w:div>
    <w:div w:id="1004743140">
      <w:bodyDiv w:val="1"/>
      <w:marLeft w:val="0"/>
      <w:marRight w:val="0"/>
      <w:marTop w:val="0"/>
      <w:marBottom w:val="0"/>
      <w:divBdr>
        <w:top w:val="none" w:sz="0" w:space="0" w:color="auto"/>
        <w:left w:val="none" w:sz="0" w:space="0" w:color="auto"/>
        <w:bottom w:val="none" w:sz="0" w:space="0" w:color="auto"/>
        <w:right w:val="none" w:sz="0" w:space="0" w:color="auto"/>
      </w:divBdr>
    </w:div>
    <w:div w:id="1018695541">
      <w:bodyDiv w:val="1"/>
      <w:marLeft w:val="0"/>
      <w:marRight w:val="0"/>
      <w:marTop w:val="0"/>
      <w:marBottom w:val="0"/>
      <w:divBdr>
        <w:top w:val="none" w:sz="0" w:space="0" w:color="auto"/>
        <w:left w:val="none" w:sz="0" w:space="0" w:color="auto"/>
        <w:bottom w:val="none" w:sz="0" w:space="0" w:color="auto"/>
        <w:right w:val="none" w:sz="0" w:space="0" w:color="auto"/>
      </w:divBdr>
    </w:div>
    <w:div w:id="1027953310">
      <w:bodyDiv w:val="1"/>
      <w:marLeft w:val="0"/>
      <w:marRight w:val="0"/>
      <w:marTop w:val="0"/>
      <w:marBottom w:val="0"/>
      <w:divBdr>
        <w:top w:val="none" w:sz="0" w:space="0" w:color="auto"/>
        <w:left w:val="none" w:sz="0" w:space="0" w:color="auto"/>
        <w:bottom w:val="none" w:sz="0" w:space="0" w:color="auto"/>
        <w:right w:val="none" w:sz="0" w:space="0" w:color="auto"/>
      </w:divBdr>
    </w:div>
    <w:div w:id="1035499646">
      <w:bodyDiv w:val="1"/>
      <w:marLeft w:val="0"/>
      <w:marRight w:val="0"/>
      <w:marTop w:val="0"/>
      <w:marBottom w:val="0"/>
      <w:divBdr>
        <w:top w:val="none" w:sz="0" w:space="0" w:color="auto"/>
        <w:left w:val="none" w:sz="0" w:space="0" w:color="auto"/>
        <w:bottom w:val="none" w:sz="0" w:space="0" w:color="auto"/>
        <w:right w:val="none" w:sz="0" w:space="0" w:color="auto"/>
      </w:divBdr>
    </w:div>
    <w:div w:id="1062019361">
      <w:bodyDiv w:val="1"/>
      <w:marLeft w:val="0"/>
      <w:marRight w:val="0"/>
      <w:marTop w:val="0"/>
      <w:marBottom w:val="0"/>
      <w:divBdr>
        <w:top w:val="none" w:sz="0" w:space="0" w:color="auto"/>
        <w:left w:val="none" w:sz="0" w:space="0" w:color="auto"/>
        <w:bottom w:val="none" w:sz="0" w:space="0" w:color="auto"/>
        <w:right w:val="none" w:sz="0" w:space="0" w:color="auto"/>
      </w:divBdr>
    </w:div>
    <w:div w:id="1069839992">
      <w:bodyDiv w:val="1"/>
      <w:marLeft w:val="0"/>
      <w:marRight w:val="0"/>
      <w:marTop w:val="0"/>
      <w:marBottom w:val="0"/>
      <w:divBdr>
        <w:top w:val="none" w:sz="0" w:space="0" w:color="auto"/>
        <w:left w:val="none" w:sz="0" w:space="0" w:color="auto"/>
        <w:bottom w:val="none" w:sz="0" w:space="0" w:color="auto"/>
        <w:right w:val="none" w:sz="0" w:space="0" w:color="auto"/>
      </w:divBdr>
    </w:div>
    <w:div w:id="1074158552">
      <w:bodyDiv w:val="1"/>
      <w:marLeft w:val="0"/>
      <w:marRight w:val="0"/>
      <w:marTop w:val="0"/>
      <w:marBottom w:val="0"/>
      <w:divBdr>
        <w:top w:val="none" w:sz="0" w:space="0" w:color="auto"/>
        <w:left w:val="none" w:sz="0" w:space="0" w:color="auto"/>
        <w:bottom w:val="none" w:sz="0" w:space="0" w:color="auto"/>
        <w:right w:val="none" w:sz="0" w:space="0" w:color="auto"/>
      </w:divBdr>
    </w:div>
    <w:div w:id="1077290227">
      <w:bodyDiv w:val="1"/>
      <w:marLeft w:val="0"/>
      <w:marRight w:val="0"/>
      <w:marTop w:val="0"/>
      <w:marBottom w:val="0"/>
      <w:divBdr>
        <w:top w:val="none" w:sz="0" w:space="0" w:color="auto"/>
        <w:left w:val="none" w:sz="0" w:space="0" w:color="auto"/>
        <w:bottom w:val="none" w:sz="0" w:space="0" w:color="auto"/>
        <w:right w:val="none" w:sz="0" w:space="0" w:color="auto"/>
      </w:divBdr>
    </w:div>
    <w:div w:id="1141264859">
      <w:bodyDiv w:val="1"/>
      <w:marLeft w:val="0"/>
      <w:marRight w:val="0"/>
      <w:marTop w:val="0"/>
      <w:marBottom w:val="0"/>
      <w:divBdr>
        <w:top w:val="none" w:sz="0" w:space="0" w:color="auto"/>
        <w:left w:val="none" w:sz="0" w:space="0" w:color="auto"/>
        <w:bottom w:val="none" w:sz="0" w:space="0" w:color="auto"/>
        <w:right w:val="none" w:sz="0" w:space="0" w:color="auto"/>
      </w:divBdr>
    </w:div>
    <w:div w:id="1150944442">
      <w:bodyDiv w:val="1"/>
      <w:marLeft w:val="0"/>
      <w:marRight w:val="0"/>
      <w:marTop w:val="0"/>
      <w:marBottom w:val="0"/>
      <w:divBdr>
        <w:top w:val="none" w:sz="0" w:space="0" w:color="auto"/>
        <w:left w:val="none" w:sz="0" w:space="0" w:color="auto"/>
        <w:bottom w:val="none" w:sz="0" w:space="0" w:color="auto"/>
        <w:right w:val="none" w:sz="0" w:space="0" w:color="auto"/>
      </w:divBdr>
    </w:div>
    <w:div w:id="1166047798">
      <w:bodyDiv w:val="1"/>
      <w:marLeft w:val="0"/>
      <w:marRight w:val="0"/>
      <w:marTop w:val="0"/>
      <w:marBottom w:val="0"/>
      <w:divBdr>
        <w:top w:val="none" w:sz="0" w:space="0" w:color="auto"/>
        <w:left w:val="none" w:sz="0" w:space="0" w:color="auto"/>
        <w:bottom w:val="none" w:sz="0" w:space="0" w:color="auto"/>
        <w:right w:val="none" w:sz="0" w:space="0" w:color="auto"/>
      </w:divBdr>
    </w:div>
    <w:div w:id="1170025686">
      <w:bodyDiv w:val="1"/>
      <w:marLeft w:val="0"/>
      <w:marRight w:val="0"/>
      <w:marTop w:val="0"/>
      <w:marBottom w:val="0"/>
      <w:divBdr>
        <w:top w:val="none" w:sz="0" w:space="0" w:color="auto"/>
        <w:left w:val="none" w:sz="0" w:space="0" w:color="auto"/>
        <w:bottom w:val="none" w:sz="0" w:space="0" w:color="auto"/>
        <w:right w:val="none" w:sz="0" w:space="0" w:color="auto"/>
      </w:divBdr>
    </w:div>
    <w:div w:id="1174540118">
      <w:bodyDiv w:val="1"/>
      <w:marLeft w:val="0"/>
      <w:marRight w:val="0"/>
      <w:marTop w:val="0"/>
      <w:marBottom w:val="0"/>
      <w:divBdr>
        <w:top w:val="none" w:sz="0" w:space="0" w:color="auto"/>
        <w:left w:val="none" w:sz="0" w:space="0" w:color="auto"/>
        <w:bottom w:val="none" w:sz="0" w:space="0" w:color="auto"/>
        <w:right w:val="none" w:sz="0" w:space="0" w:color="auto"/>
      </w:divBdr>
    </w:div>
    <w:div w:id="1179662418">
      <w:bodyDiv w:val="1"/>
      <w:marLeft w:val="0"/>
      <w:marRight w:val="0"/>
      <w:marTop w:val="0"/>
      <w:marBottom w:val="0"/>
      <w:divBdr>
        <w:top w:val="none" w:sz="0" w:space="0" w:color="auto"/>
        <w:left w:val="none" w:sz="0" w:space="0" w:color="auto"/>
        <w:bottom w:val="none" w:sz="0" w:space="0" w:color="auto"/>
        <w:right w:val="none" w:sz="0" w:space="0" w:color="auto"/>
      </w:divBdr>
    </w:div>
    <w:div w:id="1193156367">
      <w:bodyDiv w:val="1"/>
      <w:marLeft w:val="0"/>
      <w:marRight w:val="0"/>
      <w:marTop w:val="0"/>
      <w:marBottom w:val="0"/>
      <w:divBdr>
        <w:top w:val="none" w:sz="0" w:space="0" w:color="auto"/>
        <w:left w:val="none" w:sz="0" w:space="0" w:color="auto"/>
        <w:bottom w:val="none" w:sz="0" w:space="0" w:color="auto"/>
        <w:right w:val="none" w:sz="0" w:space="0" w:color="auto"/>
      </w:divBdr>
    </w:div>
    <w:div w:id="1238247341">
      <w:bodyDiv w:val="1"/>
      <w:marLeft w:val="0"/>
      <w:marRight w:val="0"/>
      <w:marTop w:val="0"/>
      <w:marBottom w:val="0"/>
      <w:divBdr>
        <w:top w:val="none" w:sz="0" w:space="0" w:color="auto"/>
        <w:left w:val="none" w:sz="0" w:space="0" w:color="auto"/>
        <w:bottom w:val="none" w:sz="0" w:space="0" w:color="auto"/>
        <w:right w:val="none" w:sz="0" w:space="0" w:color="auto"/>
      </w:divBdr>
    </w:div>
    <w:div w:id="1257010241">
      <w:bodyDiv w:val="1"/>
      <w:marLeft w:val="0"/>
      <w:marRight w:val="0"/>
      <w:marTop w:val="0"/>
      <w:marBottom w:val="0"/>
      <w:divBdr>
        <w:top w:val="none" w:sz="0" w:space="0" w:color="auto"/>
        <w:left w:val="none" w:sz="0" w:space="0" w:color="auto"/>
        <w:bottom w:val="none" w:sz="0" w:space="0" w:color="auto"/>
        <w:right w:val="none" w:sz="0" w:space="0" w:color="auto"/>
      </w:divBdr>
    </w:div>
    <w:div w:id="1260869027">
      <w:bodyDiv w:val="1"/>
      <w:marLeft w:val="0"/>
      <w:marRight w:val="0"/>
      <w:marTop w:val="0"/>
      <w:marBottom w:val="0"/>
      <w:divBdr>
        <w:top w:val="none" w:sz="0" w:space="0" w:color="auto"/>
        <w:left w:val="none" w:sz="0" w:space="0" w:color="auto"/>
        <w:bottom w:val="none" w:sz="0" w:space="0" w:color="auto"/>
        <w:right w:val="none" w:sz="0" w:space="0" w:color="auto"/>
      </w:divBdr>
    </w:div>
    <w:div w:id="1266427835">
      <w:bodyDiv w:val="1"/>
      <w:marLeft w:val="0"/>
      <w:marRight w:val="0"/>
      <w:marTop w:val="0"/>
      <w:marBottom w:val="0"/>
      <w:divBdr>
        <w:top w:val="none" w:sz="0" w:space="0" w:color="auto"/>
        <w:left w:val="none" w:sz="0" w:space="0" w:color="auto"/>
        <w:bottom w:val="none" w:sz="0" w:space="0" w:color="auto"/>
        <w:right w:val="none" w:sz="0" w:space="0" w:color="auto"/>
      </w:divBdr>
    </w:div>
    <w:div w:id="1272086139">
      <w:bodyDiv w:val="1"/>
      <w:marLeft w:val="0"/>
      <w:marRight w:val="0"/>
      <w:marTop w:val="0"/>
      <w:marBottom w:val="0"/>
      <w:divBdr>
        <w:top w:val="none" w:sz="0" w:space="0" w:color="auto"/>
        <w:left w:val="none" w:sz="0" w:space="0" w:color="auto"/>
        <w:bottom w:val="none" w:sz="0" w:space="0" w:color="auto"/>
        <w:right w:val="none" w:sz="0" w:space="0" w:color="auto"/>
      </w:divBdr>
    </w:div>
    <w:div w:id="1320578351">
      <w:bodyDiv w:val="1"/>
      <w:marLeft w:val="0"/>
      <w:marRight w:val="0"/>
      <w:marTop w:val="0"/>
      <w:marBottom w:val="0"/>
      <w:divBdr>
        <w:top w:val="none" w:sz="0" w:space="0" w:color="auto"/>
        <w:left w:val="none" w:sz="0" w:space="0" w:color="auto"/>
        <w:bottom w:val="none" w:sz="0" w:space="0" w:color="auto"/>
        <w:right w:val="none" w:sz="0" w:space="0" w:color="auto"/>
      </w:divBdr>
    </w:div>
    <w:div w:id="1359618605">
      <w:bodyDiv w:val="1"/>
      <w:marLeft w:val="0"/>
      <w:marRight w:val="0"/>
      <w:marTop w:val="0"/>
      <w:marBottom w:val="0"/>
      <w:divBdr>
        <w:top w:val="none" w:sz="0" w:space="0" w:color="auto"/>
        <w:left w:val="none" w:sz="0" w:space="0" w:color="auto"/>
        <w:bottom w:val="none" w:sz="0" w:space="0" w:color="auto"/>
        <w:right w:val="none" w:sz="0" w:space="0" w:color="auto"/>
      </w:divBdr>
    </w:div>
    <w:div w:id="1370253138">
      <w:bodyDiv w:val="1"/>
      <w:marLeft w:val="0"/>
      <w:marRight w:val="0"/>
      <w:marTop w:val="0"/>
      <w:marBottom w:val="0"/>
      <w:divBdr>
        <w:top w:val="none" w:sz="0" w:space="0" w:color="auto"/>
        <w:left w:val="none" w:sz="0" w:space="0" w:color="auto"/>
        <w:bottom w:val="none" w:sz="0" w:space="0" w:color="auto"/>
        <w:right w:val="none" w:sz="0" w:space="0" w:color="auto"/>
      </w:divBdr>
    </w:div>
    <w:div w:id="1373111137">
      <w:bodyDiv w:val="1"/>
      <w:marLeft w:val="0"/>
      <w:marRight w:val="0"/>
      <w:marTop w:val="0"/>
      <w:marBottom w:val="0"/>
      <w:divBdr>
        <w:top w:val="none" w:sz="0" w:space="0" w:color="auto"/>
        <w:left w:val="none" w:sz="0" w:space="0" w:color="auto"/>
        <w:bottom w:val="none" w:sz="0" w:space="0" w:color="auto"/>
        <w:right w:val="none" w:sz="0" w:space="0" w:color="auto"/>
      </w:divBdr>
    </w:div>
    <w:div w:id="1388412243">
      <w:bodyDiv w:val="1"/>
      <w:marLeft w:val="0"/>
      <w:marRight w:val="0"/>
      <w:marTop w:val="0"/>
      <w:marBottom w:val="0"/>
      <w:divBdr>
        <w:top w:val="none" w:sz="0" w:space="0" w:color="auto"/>
        <w:left w:val="none" w:sz="0" w:space="0" w:color="auto"/>
        <w:bottom w:val="none" w:sz="0" w:space="0" w:color="auto"/>
        <w:right w:val="none" w:sz="0" w:space="0" w:color="auto"/>
      </w:divBdr>
    </w:div>
    <w:div w:id="1430851412">
      <w:bodyDiv w:val="1"/>
      <w:marLeft w:val="0"/>
      <w:marRight w:val="0"/>
      <w:marTop w:val="0"/>
      <w:marBottom w:val="0"/>
      <w:divBdr>
        <w:top w:val="none" w:sz="0" w:space="0" w:color="auto"/>
        <w:left w:val="none" w:sz="0" w:space="0" w:color="auto"/>
        <w:bottom w:val="none" w:sz="0" w:space="0" w:color="auto"/>
        <w:right w:val="none" w:sz="0" w:space="0" w:color="auto"/>
      </w:divBdr>
    </w:div>
    <w:div w:id="1433475615">
      <w:bodyDiv w:val="1"/>
      <w:marLeft w:val="0"/>
      <w:marRight w:val="0"/>
      <w:marTop w:val="0"/>
      <w:marBottom w:val="0"/>
      <w:divBdr>
        <w:top w:val="none" w:sz="0" w:space="0" w:color="auto"/>
        <w:left w:val="none" w:sz="0" w:space="0" w:color="auto"/>
        <w:bottom w:val="none" w:sz="0" w:space="0" w:color="auto"/>
        <w:right w:val="none" w:sz="0" w:space="0" w:color="auto"/>
      </w:divBdr>
    </w:div>
    <w:div w:id="1460684738">
      <w:bodyDiv w:val="1"/>
      <w:marLeft w:val="0"/>
      <w:marRight w:val="0"/>
      <w:marTop w:val="0"/>
      <w:marBottom w:val="0"/>
      <w:divBdr>
        <w:top w:val="none" w:sz="0" w:space="0" w:color="auto"/>
        <w:left w:val="none" w:sz="0" w:space="0" w:color="auto"/>
        <w:bottom w:val="none" w:sz="0" w:space="0" w:color="auto"/>
        <w:right w:val="none" w:sz="0" w:space="0" w:color="auto"/>
      </w:divBdr>
    </w:div>
    <w:div w:id="1474174756">
      <w:bodyDiv w:val="1"/>
      <w:marLeft w:val="0"/>
      <w:marRight w:val="0"/>
      <w:marTop w:val="0"/>
      <w:marBottom w:val="0"/>
      <w:divBdr>
        <w:top w:val="none" w:sz="0" w:space="0" w:color="auto"/>
        <w:left w:val="none" w:sz="0" w:space="0" w:color="auto"/>
        <w:bottom w:val="none" w:sz="0" w:space="0" w:color="auto"/>
        <w:right w:val="none" w:sz="0" w:space="0" w:color="auto"/>
      </w:divBdr>
    </w:div>
    <w:div w:id="1479999876">
      <w:bodyDiv w:val="1"/>
      <w:marLeft w:val="0"/>
      <w:marRight w:val="0"/>
      <w:marTop w:val="0"/>
      <w:marBottom w:val="0"/>
      <w:divBdr>
        <w:top w:val="none" w:sz="0" w:space="0" w:color="auto"/>
        <w:left w:val="none" w:sz="0" w:space="0" w:color="auto"/>
        <w:bottom w:val="none" w:sz="0" w:space="0" w:color="auto"/>
        <w:right w:val="none" w:sz="0" w:space="0" w:color="auto"/>
      </w:divBdr>
    </w:div>
    <w:div w:id="1486894132">
      <w:bodyDiv w:val="1"/>
      <w:marLeft w:val="0"/>
      <w:marRight w:val="0"/>
      <w:marTop w:val="0"/>
      <w:marBottom w:val="0"/>
      <w:divBdr>
        <w:top w:val="none" w:sz="0" w:space="0" w:color="auto"/>
        <w:left w:val="none" w:sz="0" w:space="0" w:color="auto"/>
        <w:bottom w:val="none" w:sz="0" w:space="0" w:color="auto"/>
        <w:right w:val="none" w:sz="0" w:space="0" w:color="auto"/>
      </w:divBdr>
    </w:div>
    <w:div w:id="1511482981">
      <w:bodyDiv w:val="1"/>
      <w:marLeft w:val="0"/>
      <w:marRight w:val="0"/>
      <w:marTop w:val="0"/>
      <w:marBottom w:val="0"/>
      <w:divBdr>
        <w:top w:val="none" w:sz="0" w:space="0" w:color="auto"/>
        <w:left w:val="none" w:sz="0" w:space="0" w:color="auto"/>
        <w:bottom w:val="none" w:sz="0" w:space="0" w:color="auto"/>
        <w:right w:val="none" w:sz="0" w:space="0" w:color="auto"/>
      </w:divBdr>
    </w:div>
    <w:div w:id="1522014419">
      <w:bodyDiv w:val="1"/>
      <w:marLeft w:val="0"/>
      <w:marRight w:val="0"/>
      <w:marTop w:val="0"/>
      <w:marBottom w:val="0"/>
      <w:divBdr>
        <w:top w:val="none" w:sz="0" w:space="0" w:color="auto"/>
        <w:left w:val="none" w:sz="0" w:space="0" w:color="auto"/>
        <w:bottom w:val="none" w:sz="0" w:space="0" w:color="auto"/>
        <w:right w:val="none" w:sz="0" w:space="0" w:color="auto"/>
      </w:divBdr>
    </w:div>
    <w:div w:id="1529636693">
      <w:bodyDiv w:val="1"/>
      <w:marLeft w:val="0"/>
      <w:marRight w:val="0"/>
      <w:marTop w:val="0"/>
      <w:marBottom w:val="0"/>
      <w:divBdr>
        <w:top w:val="none" w:sz="0" w:space="0" w:color="auto"/>
        <w:left w:val="none" w:sz="0" w:space="0" w:color="auto"/>
        <w:bottom w:val="none" w:sz="0" w:space="0" w:color="auto"/>
        <w:right w:val="none" w:sz="0" w:space="0" w:color="auto"/>
      </w:divBdr>
    </w:div>
    <w:div w:id="1529682095">
      <w:bodyDiv w:val="1"/>
      <w:marLeft w:val="0"/>
      <w:marRight w:val="0"/>
      <w:marTop w:val="0"/>
      <w:marBottom w:val="0"/>
      <w:divBdr>
        <w:top w:val="none" w:sz="0" w:space="0" w:color="auto"/>
        <w:left w:val="none" w:sz="0" w:space="0" w:color="auto"/>
        <w:bottom w:val="none" w:sz="0" w:space="0" w:color="auto"/>
        <w:right w:val="none" w:sz="0" w:space="0" w:color="auto"/>
      </w:divBdr>
    </w:div>
    <w:div w:id="1534540470">
      <w:bodyDiv w:val="1"/>
      <w:marLeft w:val="0"/>
      <w:marRight w:val="0"/>
      <w:marTop w:val="0"/>
      <w:marBottom w:val="0"/>
      <w:divBdr>
        <w:top w:val="none" w:sz="0" w:space="0" w:color="auto"/>
        <w:left w:val="none" w:sz="0" w:space="0" w:color="auto"/>
        <w:bottom w:val="none" w:sz="0" w:space="0" w:color="auto"/>
        <w:right w:val="none" w:sz="0" w:space="0" w:color="auto"/>
      </w:divBdr>
    </w:div>
    <w:div w:id="1542093161">
      <w:bodyDiv w:val="1"/>
      <w:marLeft w:val="0"/>
      <w:marRight w:val="0"/>
      <w:marTop w:val="0"/>
      <w:marBottom w:val="0"/>
      <w:divBdr>
        <w:top w:val="none" w:sz="0" w:space="0" w:color="auto"/>
        <w:left w:val="none" w:sz="0" w:space="0" w:color="auto"/>
        <w:bottom w:val="none" w:sz="0" w:space="0" w:color="auto"/>
        <w:right w:val="none" w:sz="0" w:space="0" w:color="auto"/>
      </w:divBdr>
    </w:div>
    <w:div w:id="1558123361">
      <w:bodyDiv w:val="1"/>
      <w:marLeft w:val="0"/>
      <w:marRight w:val="0"/>
      <w:marTop w:val="0"/>
      <w:marBottom w:val="0"/>
      <w:divBdr>
        <w:top w:val="none" w:sz="0" w:space="0" w:color="auto"/>
        <w:left w:val="none" w:sz="0" w:space="0" w:color="auto"/>
        <w:bottom w:val="none" w:sz="0" w:space="0" w:color="auto"/>
        <w:right w:val="none" w:sz="0" w:space="0" w:color="auto"/>
      </w:divBdr>
    </w:div>
    <w:div w:id="1567183671">
      <w:bodyDiv w:val="1"/>
      <w:marLeft w:val="0"/>
      <w:marRight w:val="0"/>
      <w:marTop w:val="0"/>
      <w:marBottom w:val="0"/>
      <w:divBdr>
        <w:top w:val="none" w:sz="0" w:space="0" w:color="auto"/>
        <w:left w:val="none" w:sz="0" w:space="0" w:color="auto"/>
        <w:bottom w:val="none" w:sz="0" w:space="0" w:color="auto"/>
        <w:right w:val="none" w:sz="0" w:space="0" w:color="auto"/>
      </w:divBdr>
    </w:div>
    <w:div w:id="1587957748">
      <w:bodyDiv w:val="1"/>
      <w:marLeft w:val="0"/>
      <w:marRight w:val="0"/>
      <w:marTop w:val="0"/>
      <w:marBottom w:val="0"/>
      <w:divBdr>
        <w:top w:val="none" w:sz="0" w:space="0" w:color="auto"/>
        <w:left w:val="none" w:sz="0" w:space="0" w:color="auto"/>
        <w:bottom w:val="none" w:sz="0" w:space="0" w:color="auto"/>
        <w:right w:val="none" w:sz="0" w:space="0" w:color="auto"/>
      </w:divBdr>
    </w:div>
    <w:div w:id="1595549349">
      <w:bodyDiv w:val="1"/>
      <w:marLeft w:val="0"/>
      <w:marRight w:val="0"/>
      <w:marTop w:val="0"/>
      <w:marBottom w:val="0"/>
      <w:divBdr>
        <w:top w:val="none" w:sz="0" w:space="0" w:color="auto"/>
        <w:left w:val="none" w:sz="0" w:space="0" w:color="auto"/>
        <w:bottom w:val="none" w:sz="0" w:space="0" w:color="auto"/>
        <w:right w:val="none" w:sz="0" w:space="0" w:color="auto"/>
      </w:divBdr>
    </w:div>
    <w:div w:id="1597787763">
      <w:bodyDiv w:val="1"/>
      <w:marLeft w:val="0"/>
      <w:marRight w:val="0"/>
      <w:marTop w:val="0"/>
      <w:marBottom w:val="0"/>
      <w:divBdr>
        <w:top w:val="none" w:sz="0" w:space="0" w:color="auto"/>
        <w:left w:val="none" w:sz="0" w:space="0" w:color="auto"/>
        <w:bottom w:val="none" w:sz="0" w:space="0" w:color="auto"/>
        <w:right w:val="none" w:sz="0" w:space="0" w:color="auto"/>
      </w:divBdr>
    </w:div>
    <w:div w:id="1603415996">
      <w:bodyDiv w:val="1"/>
      <w:marLeft w:val="0"/>
      <w:marRight w:val="0"/>
      <w:marTop w:val="0"/>
      <w:marBottom w:val="0"/>
      <w:divBdr>
        <w:top w:val="none" w:sz="0" w:space="0" w:color="auto"/>
        <w:left w:val="none" w:sz="0" w:space="0" w:color="auto"/>
        <w:bottom w:val="none" w:sz="0" w:space="0" w:color="auto"/>
        <w:right w:val="none" w:sz="0" w:space="0" w:color="auto"/>
      </w:divBdr>
    </w:div>
    <w:div w:id="1604610717">
      <w:bodyDiv w:val="1"/>
      <w:marLeft w:val="0"/>
      <w:marRight w:val="0"/>
      <w:marTop w:val="0"/>
      <w:marBottom w:val="0"/>
      <w:divBdr>
        <w:top w:val="none" w:sz="0" w:space="0" w:color="auto"/>
        <w:left w:val="none" w:sz="0" w:space="0" w:color="auto"/>
        <w:bottom w:val="none" w:sz="0" w:space="0" w:color="auto"/>
        <w:right w:val="none" w:sz="0" w:space="0" w:color="auto"/>
      </w:divBdr>
    </w:div>
    <w:div w:id="1641885249">
      <w:bodyDiv w:val="1"/>
      <w:marLeft w:val="0"/>
      <w:marRight w:val="0"/>
      <w:marTop w:val="0"/>
      <w:marBottom w:val="0"/>
      <w:divBdr>
        <w:top w:val="none" w:sz="0" w:space="0" w:color="auto"/>
        <w:left w:val="none" w:sz="0" w:space="0" w:color="auto"/>
        <w:bottom w:val="none" w:sz="0" w:space="0" w:color="auto"/>
        <w:right w:val="none" w:sz="0" w:space="0" w:color="auto"/>
      </w:divBdr>
    </w:div>
    <w:div w:id="1649213947">
      <w:bodyDiv w:val="1"/>
      <w:marLeft w:val="0"/>
      <w:marRight w:val="0"/>
      <w:marTop w:val="0"/>
      <w:marBottom w:val="0"/>
      <w:divBdr>
        <w:top w:val="none" w:sz="0" w:space="0" w:color="auto"/>
        <w:left w:val="none" w:sz="0" w:space="0" w:color="auto"/>
        <w:bottom w:val="none" w:sz="0" w:space="0" w:color="auto"/>
        <w:right w:val="none" w:sz="0" w:space="0" w:color="auto"/>
      </w:divBdr>
    </w:div>
    <w:div w:id="1664162826">
      <w:bodyDiv w:val="1"/>
      <w:marLeft w:val="0"/>
      <w:marRight w:val="0"/>
      <w:marTop w:val="0"/>
      <w:marBottom w:val="0"/>
      <w:divBdr>
        <w:top w:val="none" w:sz="0" w:space="0" w:color="auto"/>
        <w:left w:val="none" w:sz="0" w:space="0" w:color="auto"/>
        <w:bottom w:val="none" w:sz="0" w:space="0" w:color="auto"/>
        <w:right w:val="none" w:sz="0" w:space="0" w:color="auto"/>
      </w:divBdr>
    </w:div>
    <w:div w:id="1666200660">
      <w:bodyDiv w:val="1"/>
      <w:marLeft w:val="0"/>
      <w:marRight w:val="0"/>
      <w:marTop w:val="0"/>
      <w:marBottom w:val="0"/>
      <w:divBdr>
        <w:top w:val="none" w:sz="0" w:space="0" w:color="auto"/>
        <w:left w:val="none" w:sz="0" w:space="0" w:color="auto"/>
        <w:bottom w:val="none" w:sz="0" w:space="0" w:color="auto"/>
        <w:right w:val="none" w:sz="0" w:space="0" w:color="auto"/>
      </w:divBdr>
    </w:div>
    <w:div w:id="1668510390">
      <w:bodyDiv w:val="1"/>
      <w:marLeft w:val="0"/>
      <w:marRight w:val="0"/>
      <w:marTop w:val="0"/>
      <w:marBottom w:val="0"/>
      <w:divBdr>
        <w:top w:val="none" w:sz="0" w:space="0" w:color="auto"/>
        <w:left w:val="none" w:sz="0" w:space="0" w:color="auto"/>
        <w:bottom w:val="none" w:sz="0" w:space="0" w:color="auto"/>
        <w:right w:val="none" w:sz="0" w:space="0" w:color="auto"/>
      </w:divBdr>
    </w:div>
    <w:div w:id="1672562134">
      <w:bodyDiv w:val="1"/>
      <w:marLeft w:val="0"/>
      <w:marRight w:val="0"/>
      <w:marTop w:val="0"/>
      <w:marBottom w:val="0"/>
      <w:divBdr>
        <w:top w:val="none" w:sz="0" w:space="0" w:color="auto"/>
        <w:left w:val="none" w:sz="0" w:space="0" w:color="auto"/>
        <w:bottom w:val="none" w:sz="0" w:space="0" w:color="auto"/>
        <w:right w:val="none" w:sz="0" w:space="0" w:color="auto"/>
      </w:divBdr>
    </w:div>
    <w:div w:id="1674215383">
      <w:bodyDiv w:val="1"/>
      <w:marLeft w:val="0"/>
      <w:marRight w:val="0"/>
      <w:marTop w:val="0"/>
      <w:marBottom w:val="0"/>
      <w:divBdr>
        <w:top w:val="none" w:sz="0" w:space="0" w:color="auto"/>
        <w:left w:val="none" w:sz="0" w:space="0" w:color="auto"/>
        <w:bottom w:val="none" w:sz="0" w:space="0" w:color="auto"/>
        <w:right w:val="none" w:sz="0" w:space="0" w:color="auto"/>
      </w:divBdr>
    </w:div>
    <w:div w:id="1677809745">
      <w:bodyDiv w:val="1"/>
      <w:marLeft w:val="0"/>
      <w:marRight w:val="0"/>
      <w:marTop w:val="0"/>
      <w:marBottom w:val="0"/>
      <w:divBdr>
        <w:top w:val="none" w:sz="0" w:space="0" w:color="auto"/>
        <w:left w:val="none" w:sz="0" w:space="0" w:color="auto"/>
        <w:bottom w:val="none" w:sz="0" w:space="0" w:color="auto"/>
        <w:right w:val="none" w:sz="0" w:space="0" w:color="auto"/>
      </w:divBdr>
    </w:div>
    <w:div w:id="1680620312">
      <w:bodyDiv w:val="1"/>
      <w:marLeft w:val="0"/>
      <w:marRight w:val="0"/>
      <w:marTop w:val="0"/>
      <w:marBottom w:val="0"/>
      <w:divBdr>
        <w:top w:val="none" w:sz="0" w:space="0" w:color="auto"/>
        <w:left w:val="none" w:sz="0" w:space="0" w:color="auto"/>
        <w:bottom w:val="none" w:sz="0" w:space="0" w:color="auto"/>
        <w:right w:val="none" w:sz="0" w:space="0" w:color="auto"/>
      </w:divBdr>
    </w:div>
    <w:div w:id="1696687229">
      <w:bodyDiv w:val="1"/>
      <w:marLeft w:val="0"/>
      <w:marRight w:val="0"/>
      <w:marTop w:val="0"/>
      <w:marBottom w:val="0"/>
      <w:divBdr>
        <w:top w:val="none" w:sz="0" w:space="0" w:color="auto"/>
        <w:left w:val="none" w:sz="0" w:space="0" w:color="auto"/>
        <w:bottom w:val="none" w:sz="0" w:space="0" w:color="auto"/>
        <w:right w:val="none" w:sz="0" w:space="0" w:color="auto"/>
      </w:divBdr>
    </w:div>
    <w:div w:id="1713194378">
      <w:bodyDiv w:val="1"/>
      <w:marLeft w:val="0"/>
      <w:marRight w:val="0"/>
      <w:marTop w:val="0"/>
      <w:marBottom w:val="0"/>
      <w:divBdr>
        <w:top w:val="none" w:sz="0" w:space="0" w:color="auto"/>
        <w:left w:val="none" w:sz="0" w:space="0" w:color="auto"/>
        <w:bottom w:val="none" w:sz="0" w:space="0" w:color="auto"/>
        <w:right w:val="none" w:sz="0" w:space="0" w:color="auto"/>
      </w:divBdr>
    </w:div>
    <w:div w:id="1714579390">
      <w:bodyDiv w:val="1"/>
      <w:marLeft w:val="0"/>
      <w:marRight w:val="0"/>
      <w:marTop w:val="0"/>
      <w:marBottom w:val="0"/>
      <w:divBdr>
        <w:top w:val="none" w:sz="0" w:space="0" w:color="auto"/>
        <w:left w:val="none" w:sz="0" w:space="0" w:color="auto"/>
        <w:bottom w:val="none" w:sz="0" w:space="0" w:color="auto"/>
        <w:right w:val="none" w:sz="0" w:space="0" w:color="auto"/>
      </w:divBdr>
    </w:div>
    <w:div w:id="1752656240">
      <w:bodyDiv w:val="1"/>
      <w:marLeft w:val="0"/>
      <w:marRight w:val="0"/>
      <w:marTop w:val="0"/>
      <w:marBottom w:val="0"/>
      <w:divBdr>
        <w:top w:val="none" w:sz="0" w:space="0" w:color="auto"/>
        <w:left w:val="none" w:sz="0" w:space="0" w:color="auto"/>
        <w:bottom w:val="none" w:sz="0" w:space="0" w:color="auto"/>
        <w:right w:val="none" w:sz="0" w:space="0" w:color="auto"/>
      </w:divBdr>
    </w:div>
    <w:div w:id="1779177555">
      <w:bodyDiv w:val="1"/>
      <w:marLeft w:val="0"/>
      <w:marRight w:val="0"/>
      <w:marTop w:val="0"/>
      <w:marBottom w:val="0"/>
      <w:divBdr>
        <w:top w:val="none" w:sz="0" w:space="0" w:color="auto"/>
        <w:left w:val="none" w:sz="0" w:space="0" w:color="auto"/>
        <w:bottom w:val="none" w:sz="0" w:space="0" w:color="auto"/>
        <w:right w:val="none" w:sz="0" w:space="0" w:color="auto"/>
      </w:divBdr>
    </w:div>
    <w:div w:id="1805464084">
      <w:bodyDiv w:val="1"/>
      <w:marLeft w:val="0"/>
      <w:marRight w:val="0"/>
      <w:marTop w:val="0"/>
      <w:marBottom w:val="0"/>
      <w:divBdr>
        <w:top w:val="none" w:sz="0" w:space="0" w:color="auto"/>
        <w:left w:val="none" w:sz="0" w:space="0" w:color="auto"/>
        <w:bottom w:val="none" w:sz="0" w:space="0" w:color="auto"/>
        <w:right w:val="none" w:sz="0" w:space="0" w:color="auto"/>
      </w:divBdr>
    </w:div>
    <w:div w:id="1807115189">
      <w:bodyDiv w:val="1"/>
      <w:marLeft w:val="0"/>
      <w:marRight w:val="0"/>
      <w:marTop w:val="0"/>
      <w:marBottom w:val="0"/>
      <w:divBdr>
        <w:top w:val="none" w:sz="0" w:space="0" w:color="auto"/>
        <w:left w:val="none" w:sz="0" w:space="0" w:color="auto"/>
        <w:bottom w:val="none" w:sz="0" w:space="0" w:color="auto"/>
        <w:right w:val="none" w:sz="0" w:space="0" w:color="auto"/>
      </w:divBdr>
    </w:div>
    <w:div w:id="1807891485">
      <w:bodyDiv w:val="1"/>
      <w:marLeft w:val="0"/>
      <w:marRight w:val="0"/>
      <w:marTop w:val="0"/>
      <w:marBottom w:val="0"/>
      <w:divBdr>
        <w:top w:val="none" w:sz="0" w:space="0" w:color="auto"/>
        <w:left w:val="none" w:sz="0" w:space="0" w:color="auto"/>
        <w:bottom w:val="none" w:sz="0" w:space="0" w:color="auto"/>
        <w:right w:val="none" w:sz="0" w:space="0" w:color="auto"/>
      </w:divBdr>
    </w:div>
    <w:div w:id="1812014070">
      <w:bodyDiv w:val="1"/>
      <w:marLeft w:val="0"/>
      <w:marRight w:val="0"/>
      <w:marTop w:val="0"/>
      <w:marBottom w:val="0"/>
      <w:divBdr>
        <w:top w:val="none" w:sz="0" w:space="0" w:color="auto"/>
        <w:left w:val="none" w:sz="0" w:space="0" w:color="auto"/>
        <w:bottom w:val="none" w:sz="0" w:space="0" w:color="auto"/>
        <w:right w:val="none" w:sz="0" w:space="0" w:color="auto"/>
      </w:divBdr>
    </w:div>
    <w:div w:id="1815684869">
      <w:bodyDiv w:val="1"/>
      <w:marLeft w:val="0"/>
      <w:marRight w:val="0"/>
      <w:marTop w:val="0"/>
      <w:marBottom w:val="0"/>
      <w:divBdr>
        <w:top w:val="none" w:sz="0" w:space="0" w:color="auto"/>
        <w:left w:val="none" w:sz="0" w:space="0" w:color="auto"/>
        <w:bottom w:val="none" w:sz="0" w:space="0" w:color="auto"/>
        <w:right w:val="none" w:sz="0" w:space="0" w:color="auto"/>
      </w:divBdr>
    </w:div>
    <w:div w:id="1836068313">
      <w:bodyDiv w:val="1"/>
      <w:marLeft w:val="0"/>
      <w:marRight w:val="0"/>
      <w:marTop w:val="0"/>
      <w:marBottom w:val="0"/>
      <w:divBdr>
        <w:top w:val="none" w:sz="0" w:space="0" w:color="auto"/>
        <w:left w:val="none" w:sz="0" w:space="0" w:color="auto"/>
        <w:bottom w:val="none" w:sz="0" w:space="0" w:color="auto"/>
        <w:right w:val="none" w:sz="0" w:space="0" w:color="auto"/>
      </w:divBdr>
    </w:div>
    <w:div w:id="1840386659">
      <w:bodyDiv w:val="1"/>
      <w:marLeft w:val="0"/>
      <w:marRight w:val="0"/>
      <w:marTop w:val="0"/>
      <w:marBottom w:val="0"/>
      <w:divBdr>
        <w:top w:val="none" w:sz="0" w:space="0" w:color="auto"/>
        <w:left w:val="none" w:sz="0" w:space="0" w:color="auto"/>
        <w:bottom w:val="none" w:sz="0" w:space="0" w:color="auto"/>
        <w:right w:val="none" w:sz="0" w:space="0" w:color="auto"/>
      </w:divBdr>
    </w:div>
    <w:div w:id="1841433470">
      <w:bodyDiv w:val="1"/>
      <w:marLeft w:val="0"/>
      <w:marRight w:val="0"/>
      <w:marTop w:val="0"/>
      <w:marBottom w:val="0"/>
      <w:divBdr>
        <w:top w:val="none" w:sz="0" w:space="0" w:color="auto"/>
        <w:left w:val="none" w:sz="0" w:space="0" w:color="auto"/>
        <w:bottom w:val="none" w:sz="0" w:space="0" w:color="auto"/>
        <w:right w:val="none" w:sz="0" w:space="0" w:color="auto"/>
      </w:divBdr>
    </w:div>
    <w:div w:id="1846508550">
      <w:bodyDiv w:val="1"/>
      <w:marLeft w:val="0"/>
      <w:marRight w:val="0"/>
      <w:marTop w:val="0"/>
      <w:marBottom w:val="0"/>
      <w:divBdr>
        <w:top w:val="none" w:sz="0" w:space="0" w:color="auto"/>
        <w:left w:val="none" w:sz="0" w:space="0" w:color="auto"/>
        <w:bottom w:val="none" w:sz="0" w:space="0" w:color="auto"/>
        <w:right w:val="none" w:sz="0" w:space="0" w:color="auto"/>
      </w:divBdr>
    </w:div>
    <w:div w:id="1862737781">
      <w:bodyDiv w:val="1"/>
      <w:marLeft w:val="0"/>
      <w:marRight w:val="0"/>
      <w:marTop w:val="0"/>
      <w:marBottom w:val="0"/>
      <w:divBdr>
        <w:top w:val="none" w:sz="0" w:space="0" w:color="auto"/>
        <w:left w:val="none" w:sz="0" w:space="0" w:color="auto"/>
        <w:bottom w:val="none" w:sz="0" w:space="0" w:color="auto"/>
        <w:right w:val="none" w:sz="0" w:space="0" w:color="auto"/>
      </w:divBdr>
    </w:div>
    <w:div w:id="1872497050">
      <w:bodyDiv w:val="1"/>
      <w:marLeft w:val="0"/>
      <w:marRight w:val="0"/>
      <w:marTop w:val="0"/>
      <w:marBottom w:val="0"/>
      <w:divBdr>
        <w:top w:val="none" w:sz="0" w:space="0" w:color="auto"/>
        <w:left w:val="none" w:sz="0" w:space="0" w:color="auto"/>
        <w:bottom w:val="none" w:sz="0" w:space="0" w:color="auto"/>
        <w:right w:val="none" w:sz="0" w:space="0" w:color="auto"/>
      </w:divBdr>
    </w:div>
    <w:div w:id="1890920486">
      <w:bodyDiv w:val="1"/>
      <w:marLeft w:val="0"/>
      <w:marRight w:val="0"/>
      <w:marTop w:val="0"/>
      <w:marBottom w:val="0"/>
      <w:divBdr>
        <w:top w:val="none" w:sz="0" w:space="0" w:color="auto"/>
        <w:left w:val="none" w:sz="0" w:space="0" w:color="auto"/>
        <w:bottom w:val="none" w:sz="0" w:space="0" w:color="auto"/>
        <w:right w:val="none" w:sz="0" w:space="0" w:color="auto"/>
      </w:divBdr>
    </w:div>
    <w:div w:id="1910264018">
      <w:bodyDiv w:val="1"/>
      <w:marLeft w:val="0"/>
      <w:marRight w:val="0"/>
      <w:marTop w:val="0"/>
      <w:marBottom w:val="0"/>
      <w:divBdr>
        <w:top w:val="none" w:sz="0" w:space="0" w:color="auto"/>
        <w:left w:val="none" w:sz="0" w:space="0" w:color="auto"/>
        <w:bottom w:val="none" w:sz="0" w:space="0" w:color="auto"/>
        <w:right w:val="none" w:sz="0" w:space="0" w:color="auto"/>
      </w:divBdr>
    </w:div>
    <w:div w:id="1910648878">
      <w:bodyDiv w:val="1"/>
      <w:marLeft w:val="0"/>
      <w:marRight w:val="0"/>
      <w:marTop w:val="0"/>
      <w:marBottom w:val="0"/>
      <w:divBdr>
        <w:top w:val="none" w:sz="0" w:space="0" w:color="auto"/>
        <w:left w:val="none" w:sz="0" w:space="0" w:color="auto"/>
        <w:bottom w:val="none" w:sz="0" w:space="0" w:color="auto"/>
        <w:right w:val="none" w:sz="0" w:space="0" w:color="auto"/>
      </w:divBdr>
    </w:div>
    <w:div w:id="1933121394">
      <w:bodyDiv w:val="1"/>
      <w:marLeft w:val="0"/>
      <w:marRight w:val="0"/>
      <w:marTop w:val="0"/>
      <w:marBottom w:val="0"/>
      <w:divBdr>
        <w:top w:val="none" w:sz="0" w:space="0" w:color="auto"/>
        <w:left w:val="none" w:sz="0" w:space="0" w:color="auto"/>
        <w:bottom w:val="none" w:sz="0" w:space="0" w:color="auto"/>
        <w:right w:val="none" w:sz="0" w:space="0" w:color="auto"/>
      </w:divBdr>
    </w:div>
    <w:div w:id="1945772321">
      <w:bodyDiv w:val="1"/>
      <w:marLeft w:val="0"/>
      <w:marRight w:val="0"/>
      <w:marTop w:val="0"/>
      <w:marBottom w:val="0"/>
      <w:divBdr>
        <w:top w:val="none" w:sz="0" w:space="0" w:color="auto"/>
        <w:left w:val="none" w:sz="0" w:space="0" w:color="auto"/>
        <w:bottom w:val="none" w:sz="0" w:space="0" w:color="auto"/>
        <w:right w:val="none" w:sz="0" w:space="0" w:color="auto"/>
      </w:divBdr>
    </w:div>
    <w:div w:id="1998070614">
      <w:bodyDiv w:val="1"/>
      <w:marLeft w:val="0"/>
      <w:marRight w:val="0"/>
      <w:marTop w:val="0"/>
      <w:marBottom w:val="0"/>
      <w:divBdr>
        <w:top w:val="none" w:sz="0" w:space="0" w:color="auto"/>
        <w:left w:val="none" w:sz="0" w:space="0" w:color="auto"/>
        <w:bottom w:val="none" w:sz="0" w:space="0" w:color="auto"/>
        <w:right w:val="none" w:sz="0" w:space="0" w:color="auto"/>
      </w:divBdr>
    </w:div>
    <w:div w:id="2003848229">
      <w:bodyDiv w:val="1"/>
      <w:marLeft w:val="0"/>
      <w:marRight w:val="0"/>
      <w:marTop w:val="0"/>
      <w:marBottom w:val="0"/>
      <w:divBdr>
        <w:top w:val="none" w:sz="0" w:space="0" w:color="auto"/>
        <w:left w:val="none" w:sz="0" w:space="0" w:color="auto"/>
        <w:bottom w:val="none" w:sz="0" w:space="0" w:color="auto"/>
        <w:right w:val="none" w:sz="0" w:space="0" w:color="auto"/>
      </w:divBdr>
    </w:div>
    <w:div w:id="2027975424">
      <w:bodyDiv w:val="1"/>
      <w:marLeft w:val="0"/>
      <w:marRight w:val="0"/>
      <w:marTop w:val="0"/>
      <w:marBottom w:val="0"/>
      <w:divBdr>
        <w:top w:val="none" w:sz="0" w:space="0" w:color="auto"/>
        <w:left w:val="none" w:sz="0" w:space="0" w:color="auto"/>
        <w:bottom w:val="none" w:sz="0" w:space="0" w:color="auto"/>
        <w:right w:val="none" w:sz="0" w:space="0" w:color="auto"/>
      </w:divBdr>
    </w:div>
    <w:div w:id="2041856504">
      <w:bodyDiv w:val="1"/>
      <w:marLeft w:val="0"/>
      <w:marRight w:val="0"/>
      <w:marTop w:val="0"/>
      <w:marBottom w:val="0"/>
      <w:divBdr>
        <w:top w:val="none" w:sz="0" w:space="0" w:color="auto"/>
        <w:left w:val="none" w:sz="0" w:space="0" w:color="auto"/>
        <w:bottom w:val="none" w:sz="0" w:space="0" w:color="auto"/>
        <w:right w:val="none" w:sz="0" w:space="0" w:color="auto"/>
      </w:divBdr>
    </w:div>
    <w:div w:id="2059696989">
      <w:bodyDiv w:val="1"/>
      <w:marLeft w:val="0"/>
      <w:marRight w:val="0"/>
      <w:marTop w:val="0"/>
      <w:marBottom w:val="0"/>
      <w:divBdr>
        <w:top w:val="none" w:sz="0" w:space="0" w:color="auto"/>
        <w:left w:val="none" w:sz="0" w:space="0" w:color="auto"/>
        <w:bottom w:val="none" w:sz="0" w:space="0" w:color="auto"/>
        <w:right w:val="none" w:sz="0" w:space="0" w:color="auto"/>
      </w:divBdr>
    </w:div>
    <w:div w:id="2064020417">
      <w:bodyDiv w:val="1"/>
      <w:marLeft w:val="0"/>
      <w:marRight w:val="0"/>
      <w:marTop w:val="0"/>
      <w:marBottom w:val="0"/>
      <w:divBdr>
        <w:top w:val="none" w:sz="0" w:space="0" w:color="auto"/>
        <w:left w:val="none" w:sz="0" w:space="0" w:color="auto"/>
        <w:bottom w:val="none" w:sz="0" w:space="0" w:color="auto"/>
        <w:right w:val="none" w:sz="0" w:space="0" w:color="auto"/>
      </w:divBdr>
    </w:div>
    <w:div w:id="2102291737">
      <w:bodyDiv w:val="1"/>
      <w:marLeft w:val="0"/>
      <w:marRight w:val="0"/>
      <w:marTop w:val="0"/>
      <w:marBottom w:val="0"/>
      <w:divBdr>
        <w:top w:val="none" w:sz="0" w:space="0" w:color="auto"/>
        <w:left w:val="none" w:sz="0" w:space="0" w:color="auto"/>
        <w:bottom w:val="none" w:sz="0" w:space="0" w:color="auto"/>
        <w:right w:val="none" w:sz="0" w:space="0" w:color="auto"/>
      </w:divBdr>
    </w:div>
    <w:div w:id="2110152090">
      <w:bodyDiv w:val="1"/>
      <w:marLeft w:val="0"/>
      <w:marRight w:val="0"/>
      <w:marTop w:val="0"/>
      <w:marBottom w:val="0"/>
      <w:divBdr>
        <w:top w:val="none" w:sz="0" w:space="0" w:color="auto"/>
        <w:left w:val="none" w:sz="0" w:space="0" w:color="auto"/>
        <w:bottom w:val="none" w:sz="0" w:space="0" w:color="auto"/>
        <w:right w:val="none" w:sz="0" w:space="0" w:color="auto"/>
      </w:divBdr>
    </w:div>
    <w:div w:id="2126730348">
      <w:bodyDiv w:val="1"/>
      <w:marLeft w:val="0"/>
      <w:marRight w:val="0"/>
      <w:marTop w:val="0"/>
      <w:marBottom w:val="0"/>
      <w:divBdr>
        <w:top w:val="none" w:sz="0" w:space="0" w:color="auto"/>
        <w:left w:val="none" w:sz="0" w:space="0" w:color="auto"/>
        <w:bottom w:val="none" w:sz="0" w:space="0" w:color="auto"/>
        <w:right w:val="none" w:sz="0" w:space="0" w:color="auto"/>
      </w:divBdr>
    </w:div>
    <w:div w:id="2131436746">
      <w:bodyDiv w:val="1"/>
      <w:marLeft w:val="0"/>
      <w:marRight w:val="0"/>
      <w:marTop w:val="0"/>
      <w:marBottom w:val="0"/>
      <w:divBdr>
        <w:top w:val="none" w:sz="0" w:space="0" w:color="auto"/>
        <w:left w:val="none" w:sz="0" w:space="0" w:color="auto"/>
        <w:bottom w:val="none" w:sz="0" w:space="0" w:color="auto"/>
        <w:right w:val="none" w:sz="0" w:space="0" w:color="auto"/>
      </w:divBdr>
    </w:div>
    <w:div w:id="2132237821">
      <w:bodyDiv w:val="1"/>
      <w:marLeft w:val="0"/>
      <w:marRight w:val="0"/>
      <w:marTop w:val="0"/>
      <w:marBottom w:val="0"/>
      <w:divBdr>
        <w:top w:val="none" w:sz="0" w:space="0" w:color="auto"/>
        <w:left w:val="none" w:sz="0" w:space="0" w:color="auto"/>
        <w:bottom w:val="none" w:sz="0" w:space="0" w:color="auto"/>
        <w:right w:val="none" w:sz="0" w:space="0" w:color="auto"/>
      </w:divBdr>
    </w:div>
    <w:div w:id="2135320829">
      <w:bodyDiv w:val="1"/>
      <w:marLeft w:val="0"/>
      <w:marRight w:val="0"/>
      <w:marTop w:val="0"/>
      <w:marBottom w:val="0"/>
      <w:divBdr>
        <w:top w:val="none" w:sz="0" w:space="0" w:color="auto"/>
        <w:left w:val="none" w:sz="0" w:space="0" w:color="auto"/>
        <w:bottom w:val="none" w:sz="0" w:space="0" w:color="auto"/>
        <w:right w:val="none" w:sz="0" w:space="0" w:color="auto"/>
      </w:divBdr>
    </w:div>
    <w:div w:id="2139712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preview.academic.microsoft.com/publication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{D68ED110-8BDF-4CC7-B426-68F9CA437974}</b:Guid>
    <b:URL>https://it.wikipedia.org/wiki/Stato_dell%27arte</b:URL>
    <b:Title>Wikipedia: Stato dell'Arte</b:Title>
    <b:RefOrder>3</b:RefOrder>
  </b:Source>
  <b:Source>
    <b:Tag>Uni</b:Tag>
    <b:SourceType>InternetSite</b:SourceType>
    <b:Guid>{D24EF54E-7D20-4BFF-9C7F-1310A123E170}</b:Guid>
    <b:Author>
      <b:Author>
        <b:NameList>
          <b:Person>
            <b:Last>Civiltà</b:Last>
            <b:First>Università</b:First>
            <b:Middle>di Verona: Dipartimento di Culture e</b:Middle>
          </b:Person>
        </b:NameList>
      </b:Author>
    </b:Author>
    <b:URL>http://www.dcuci.univr.it/documenti/OccorrenzaIns/matdid/matdid007359.pdf</b:URL>
    <b:RefOrder>2</b:RefOrder>
  </b:Source>
  <b:Source>
    <b:Tag>Mes</b:Tag>
    <b:SourceType>InternetSite</b:SourceType>
    <b:Guid>{BCA2EB8D-8FE8-46CA-9556-51071A1E17C1}</b:Guid>
    <b:Title>Mestiere di Scrivere</b:Title>
    <b:URL>http://www.mestierediscrivere.com/articolo/articolotecnico.html</b:URL>
    <b:RefOrder>1</b:RefOrder>
  </b:Source>
  <b:Source>
    <b:Tag>Com</b:Tag>
    <b:SourceType>InternetSite</b:SourceType>
    <b:Guid>{AAB0CC61-6BAC-4046-BB81-FCABADCF9E26}</b:Guid>
    <b:Title>Comparison Search Engine</b:Title>
    <b:URL>https://dspace3-labs.atmire.com/bitstream/handle/123456789/7634/338.pdf</b:URL>
    <b:RefOrder>6</b:RefOrder>
  </b:Source>
  <b:Source>
    <b:Tag>Goo</b:Tag>
    <b:SourceType>InternetSite</b:SourceType>
    <b:Guid>{8D724DD5-655D-4463-B375-6E67D5C4BF03}</b:Guid>
    <b:Title>Google Scholar's Ranking Algorithm</b:Title>
    <b:URL>https://www.gipp.com/wp-content/papercite-data/pdf/beel09.pdf</b:URL>
    <b:RefOrder>7</b:RefOrder>
  </b:Source>
  <b:Source>
    <b:Tag>Ike</b:Tag>
    <b:SourceType>InternetSite</b:SourceType>
    <b:Guid>{1E8778DB-E48A-47BB-A636-9795711D9505}</b:Guid>
    <b:Title>Ike Antkare</b:Title>
    <b:URL>http://rr.liglab.fr/research_report/RR-LIG-008.pdf</b:URL>
    <b:RefOrder>8</b:RefOrder>
  </b:Source>
  <b:Source>
    <b:Tag>Mic</b:Tag>
    <b:SourceType>InternetSite</b:SourceType>
    <b:Guid>{338C17A4-4DF0-4A17-B0B3-DAF458CAC433}</b:Guid>
    <b:Author>
      <b:Author>
        <b:NameList>
          <b:Person>
            <b:Last>Topics</b:Last>
            <b:First>Microsoft</b:First>
            <b:Middle>Academic</b:Middle>
          </b:Person>
        </b:NameList>
      </b:Author>
    </b:Author>
    <b:URL>https://academic.microsoft.com/#/topics/0/</b:URL>
    <b:RefOrder>9</b:RefOrder>
  </b:Source>
  <b:Source>
    <b:Tag>Dra</b:Tag>
    <b:SourceType>InternetSite</b:SourceType>
    <b:Guid>{15830F0D-8E46-48B3-A48C-0F6CF5D4AF6C}</b:Guid>
    <b:Author>
      <b:Author>
        <b:NameList>
          <b:Person>
            <b:Last>Drahomira Herrmannova</b:Last>
            <b:First>Petr</b:First>
            <b:Middle>Knoth</b:Middle>
          </b:Person>
        </b:NameList>
      </b:Author>
    </b:Author>
    <b:Title>An Analysis of the Microsoft Academic Graph</b:Title>
    <b:URL>http://www.dlib.org/dlib/september16/herrmannova/09herrmannova.html</b:URL>
    <b:RefOrder>10</b:RefOrder>
  </b:Source>
  <b:Source>
    <b:Tag>Pre</b:Tag>
    <b:SourceType>InternetSite</b:SourceType>
    <b:Guid>{ED618E1F-6C27-49F7-BE99-C0127EF68D3A}</b:Guid>
    <b:Author>
      <b:Author>
        <b:NameList>
          <b:Person>
            <b:Last>Academic</b:Last>
            <b:First>Preview</b:First>
            <b:Middle>Microsoft</b:Middle>
          </b:Person>
        </b:NameList>
      </b:Author>
    </b:Author>
    <b:URL>https://preview.academic.microsoft.com/home</b:URL>
    <b:RefOrder>11</b:RefOrder>
  </b:Source>
  <b:Source>
    <b:Tag>DBE</b:Tag>
    <b:SourceType>InternetSite</b:SourceType>
    <b:Guid>{E4921260-3BD8-4E86-BDA2-08407571D0A2}</b:Guid>
    <b:Title>DB-Engines Ranking of DBMS</b:Title>
    <b:URL>https://db-engines.com/en/ranking/graph+dbms</b:URL>
    <b:RefOrder>19</b:RefOrder>
  </b:Source>
  <b:Source>
    <b:Tag>Apo</b:Tag>
    <b:SourceType>InternetSite</b:SourceType>
    <b:Guid>{9BE3531C-3CD6-4DCE-A9D6-E4BB8FC5A37A}</b:Guid>
    <b:Title>Apoc Documentazione GraphML</b:Title>
    <b:URL>https://neo4j-contrib.github.io/neo4j-apoc-procedures/#graphml</b:URL>
    <b:RefOrder>20</b:RefOrder>
  </b:Source>
  <b:Source>
    <b:Tag>Sel</b:Tag>
    <b:SourceType>InternetSite</b:SourceType>
    <b:Guid>{DE8078FF-18AE-4071-8EB2-E5887604EB2A}</b:Guid>
    <b:Title>Selenium</b:Title>
    <b:URL>https://en.wikipedia.org/wiki/Selenium_(software)</b:URL>
    <b:RefOrder>14</b:RefOrder>
  </b:Source>
  <b:Source>
    <b:Tag>Sel1</b:Tag>
    <b:SourceType>InternetSite</b:SourceType>
    <b:Guid>{31DF6548-37D4-42B5-B999-FB3DEAC2175B}</b:Guid>
    <b:Title>Selenium Standalone Server Download</b:Title>
    <b:URL>https://www.seleniumhq.org/download/</b:URL>
    <b:RefOrder>15</b:RefOrder>
  </b:Source>
  <b:Source>
    <b:Tag>joh</b:Tag>
    <b:SourceType>InternetSite</b:SourceType>
    <b:Guid>{3FB0C1EF-0581-4A48-BD96-9E0FBCE00531}</b:Guid>
    <b:Author>
      <b:Author>
        <b:NameList>
          <b:Person>
            <b:Last>johnnadratowski</b:Last>
          </b:Person>
        </b:NameList>
      </b:Author>
    </b:Author>
    <b:Title>Golang Neo4j Driver</b:Title>
    <b:URL>https://github.com/johnnadratowski/golang-neo4j-bolt-driver</b:URL>
    <b:RefOrder>23</b:RefOrder>
  </b:Source>
  <b:Source>
    <b:Tag>Doc</b:Tag>
    <b:SourceType>InternetSite</b:SourceType>
    <b:Guid>{6CF3A874-9E6F-42C1-98AE-2081DAAC5801}</b:Guid>
    <b:Title>Doc Golang Neo4j Driver</b:Title>
    <b:URL>https://godoc.org/github.com/johnnadratowski/golang-neo4j-bolt-driver</b:URL>
    <b:RefOrder>22</b:RefOrder>
  </b:Source>
  <b:Source>
    <b:Tag>Dri</b:Tag>
    <b:SourceType>InternetSite</b:SourceType>
    <b:Guid>{341B5CEC-3108-40B3-A0D3-BD164DBC3D48}</b:Guid>
    <b:Title>Driver Selenium Golang</b:Title>
    <b:URL>https://github.com/tebeka/selenium</b:URL>
    <b:RefOrder>18</b:RefOrder>
  </b:Source>
  <b:Source>
    <b:Tag>W3C</b:Tag>
    <b:SourceType>InternetSite</b:SourceType>
    <b:Guid>{D3D07327-4AE3-4AC0-B893-1C74A28070D7}</b:Guid>
    <b:Author>
      <b:Author>
        <b:NameList>
          <b:Person>
            <b:Last>W3C</b:Last>
          </b:Person>
        </b:NameList>
      </b:Author>
    </b:Author>
    <b:Title>WebDriver</b:Title>
    <b:URL>https://www.w3.org/TR/webdriver1/</b:URL>
    <b:RefOrder>16</b:RefOrder>
  </b:Source>
  <b:Source>
    <b:Tag>Gec</b:Tag>
    <b:SourceType>InternetSite</b:SourceType>
    <b:Guid>{D5A59885-E762-420D-A114-D9D7E7DAA05A}</b:Guid>
    <b:Title>Geckkodriver Releases</b:Title>
    <b:URL>https://github.com/mozilla/geckodriver/releases</b:URL>
    <b:RefOrder>17</b:RefOrder>
  </b:Source>
  <b:Source>
    <b:Tag>Web</b:Tag>
    <b:SourceType>InternetSite</b:SourceType>
    <b:Guid>{5D8984A1-EDFE-4F0C-8110-651D456D041A}</b:Guid>
    <b:Title>WebDriver Advantages</b:Title>
    <b:URL>https://www.softwaretestingclass.com/what-is-selenium-webdriver-selenium-training-series/</b:URL>
    <b:RefOrder>28</b:RefOrder>
  </b:Source>
  <b:Source>
    <b:Tag>GoI</b:Tag>
    <b:SourceType>InternetSite</b:SourceType>
    <b:Guid>{F9057F0E-1FFE-42E9-8406-5470CB5CE390}</b:Guid>
    <b:Title>Go Installation</b:Title>
    <b:URL>https://golang.org/doc/install</b:URL>
    <b:RefOrder>27</b:RefOrder>
  </b:Source>
  <b:Source>
    <b:Tag>Xvf</b:Tag>
    <b:SourceType>InternetSite</b:SourceType>
    <b:Guid>{B3629D59-5187-4671-BD79-54927C85FC8C}</b:Guid>
    <b:Title>Xvfb Debian</b:Title>
    <b:URL>https://packages.debian.org/sid/xvfb</b:URL>
    <b:RefOrder>26</b:RefOrder>
  </b:Source>
  <b:Source>
    <b:Tag>Gro</b:Tag>
    <b:SourceType>InternetSite</b:SourceType>
    <b:Guid>{0040BEF9-9063-4CB4-93C0-55B1BA545DF3}</b:Guid>
    <b:Title>Growth of Science Pubblications</b:Title>
    <b:URL>http://digitalcommons.unl.edu/cgi/viewcontent.cgi?article=5313&amp;context=libphilprac</b:URL>
    <b:RefOrder>4</b:RefOrder>
  </b:Source>
  <b:Source>
    <b:Tag>IEE</b:Tag>
    <b:SourceType>InternetSite</b:SourceType>
    <b:Guid>{37B48CEE-4D10-4F7E-A24F-03F04A0E644D}</b:Guid>
    <b:Title>IEEE Explorer</b:Title>
    <b:URL>https://en.wikipedia.org/wiki/IEEE_Xplore</b:URL>
    <b:RefOrder>5</b:RefOrder>
  </b:Source>
  <b:Source>
    <b:Tag>Dif</b:Tag>
    <b:SourceType>InternetSite</b:SourceType>
    <b:Guid>{F1DB241D-90B2-4B8F-B8DF-95D1CBEF6F3A}</b:Guid>
    <b:Title>Difference Between Scraping and Crawling</b:Title>
    <b:URL>https://stackoverflow.com/questions/4327392/what-is-the-difference-between-web-crawling-and-web-scraping</b:URL>
    <b:RefOrder>13</b:RefOrder>
  </b:Source>
  <b:Source>
    <b:Tag>Web1</b:Tag>
    <b:SourceType>InternetSite</b:SourceType>
    <b:Guid>{0467EA08-8B06-432F-A0FD-FC5DD385ACE7}</b:Guid>
    <b:Title>Web Scraping</b:Title>
    <b:URL>https://en.wikipedia.org/wiki/Web_scraping#DOM_parsing</b:URL>
    <b:RefOrder>12</b:RefOrder>
  </b:Source>
  <b:Source>
    <b:Tag>GoD</b:Tag>
    <b:SourceType>InternetSite</b:SourceType>
    <b:Guid>{83A254CA-299A-4E3C-9332-0A2FA395CEC6}</b:Guid>
    <b:Title>Go Documentazione</b:Title>
    <b:URL>https://golang.org/doc/</b:URL>
    <b:RefOrder>24</b:RefOrder>
  </b:Source>
  <b:Source>
    <b:Tag>GoW</b:Tag>
    <b:SourceType>InternetSite</b:SourceType>
    <b:Guid>{E6A4BDF6-49D1-4DAD-815D-A5C2F08E8B30}</b:Guid>
    <b:Title>Go Wikipedia</b:Title>
    <b:URL>https://en.wikipedia.org/wiki/Go_(programming_language)</b:URL>
    <b:RefOrder>25</b:RefOrder>
  </b:Source>
  <b:Source>
    <b:Tag>DGr</b:Tag>
    <b:SourceType>InternetSite</b:SourceType>
    <b:Guid>{C88147DD-EE9A-4162-9A5A-5638ECD56E1E}</b:Guid>
    <b:Title>DGraph Github</b:Title>
    <b:URL>https://github.com/dgraph-io/dgraph</b:URL>
    <b:RefOrder>21</b:RefOrder>
  </b:Source>
</b:Sources>
</file>

<file path=customXml/itemProps1.xml><?xml version="1.0" encoding="utf-8"?>
<ds:datastoreItem xmlns:ds="http://schemas.openxmlformats.org/officeDocument/2006/customXml" ds:itemID="{16E2394A-F16C-402C-B234-B2B1B134F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4067</TotalTime>
  <Pages>30</Pages>
  <Words>10516</Words>
  <Characters>59945</Characters>
  <Application>Microsoft Office Word</Application>
  <DocSecurity>0</DocSecurity>
  <Lines>499</Lines>
  <Paragraphs>140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70321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crotti</dc:creator>
  <cp:keywords/>
  <dc:description/>
  <cp:lastModifiedBy>PAOLO CROTTI</cp:lastModifiedBy>
  <cp:revision>111</cp:revision>
  <dcterms:created xsi:type="dcterms:W3CDTF">2019-02-28T07:16:00Z</dcterms:created>
  <dcterms:modified xsi:type="dcterms:W3CDTF">2019-03-26T16:07:00Z</dcterms:modified>
</cp:coreProperties>
</file>