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手机常见问题：是否支持快充？</w:t>
      </w:r>
    </w:p>
    <w:p>
      <w:r>
        <w:t>**问题**：是否支持快充？</w:t>
      </w:r>
    </w:p>
    <w:p>
      <w:r>
        <w:t>**解答**：本机支持有线快充，具体功率见商品详情页参数表。使用原装充电器与数据线可达到标称功率，第三方配件可能因协议不兼容而降速。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