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498D" w14:textId="1BF03B94" w:rsidR="00B96748" w:rsidRPr="00B96748" w:rsidRDefault="00B96748" w:rsidP="00B96748">
      <w:pPr>
        <w:rPr>
          <w:lang w:val="ru-RU"/>
        </w:rPr>
      </w:pPr>
      <w:r w:rsidRPr="00B96748">
        <w:t>https://colab.research.google.com/drive/1BUJfldAbd_r2uGvaYT5dwhimeGmg1jnc?usp=sharing</w:t>
      </w:r>
    </w:p>
    <w:sectPr w:rsidR="00B96748" w:rsidRPr="00B9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8"/>
    <w:rsid w:val="00B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D6984"/>
  <w15:chartTrackingRefBased/>
  <w15:docId w15:val="{38C7A2A7-E629-8141-95E5-6B3378BC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7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7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7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7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7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7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7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7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7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Корсун Елизавета Ильинична</dc:creator>
  <cp:keywords/>
  <dc:description/>
  <cp:lastModifiedBy>Корсун Елизавета Ильинична</cp:lastModifiedBy>
  <cp:revision>1</cp:revision>
  <dcterms:created xsi:type="dcterms:W3CDTF">2024-10-14T20:57:00Z</dcterms:created>
  <dcterms:modified xsi:type="dcterms:W3CDTF">2024-10-14T20:58:00Z</dcterms:modified>
</cp:coreProperties>
</file>