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2"/>
        </w:numPr>
        <w:spacing w:after="120" w:before="240"/>
      </w:pPr>
      <w:r>
        <w:rPr/>
        <w:t>Softwareengineering Entscheid</w:t>
      </w:r>
    </w:p>
    <w:p>
      <w:pPr>
        <w:pStyle w:val="style19"/>
      </w:pPr>
      <w:r>
        <w:rPr/>
      </w:r>
    </w:p>
    <w:p>
      <w:pPr>
        <w:pStyle w:val="style2"/>
        <w:numPr>
          <w:ilvl w:val="1"/>
          <w:numId w:val="2"/>
        </w:numPr>
      </w:pPr>
      <w:r>
        <w:rPr>
          <w:b w:val="false"/>
          <w:bCs w:val="false"/>
          <w:u w:val="single"/>
        </w:rPr>
        <w:t>Variante 1: Plandriven Development</w:t>
      </w:r>
    </w:p>
    <w:p>
      <w:pPr>
        <w:pStyle w:val="style19"/>
      </w:pPr>
      <w:r>
        <w:rPr/>
      </w:r>
    </w:p>
    <w:tbl>
      <w:tblPr>
        <w:jc w:val="left"/>
        <w:tblInd w:type="dxa" w:w="-108"/>
        <w:tblBorders>
          <w:top w:color="000001" w:space="0" w:sz="2" w:val="single"/>
          <w:left w:color="000001" w:space="0" w:sz="2" w:val="single"/>
          <w:bottom w:color="000001" w:space="0" w:sz="2" w:val="single"/>
        </w:tblBorders>
      </w:tblPr>
      <w:tblGrid>
        <w:gridCol w:w="4985"/>
        <w:gridCol w:w="4983"/>
      </w:tblGrid>
      <w:tr>
        <w:trPr>
          <w:cantSplit w:val="false"/>
        </w:trPr>
        <w:tc>
          <w:tcPr>
            <w:tcW w:type="dxa" w:w="4985"/>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3"/>
            </w:pPr>
            <w:r>
              <w:rPr>
                <w:b/>
                <w:bCs/>
              </w:rPr>
              <w:t>Vorteile</w:t>
            </w:r>
          </w:p>
        </w:tc>
        <w:tc>
          <w:tcPr>
            <w:tcW w:type="dxa" w:w="4983"/>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b/>
                <w:bCs/>
              </w:rPr>
              <w:t>Nachteile</w:t>
            </w:r>
          </w:p>
        </w:tc>
      </w:tr>
      <w:tr>
        <w:trPr>
          <w:cantSplit w:val="false"/>
        </w:trPr>
        <w:tc>
          <w:tcPr>
            <w:tcW w:type="dxa" w:w="4985"/>
            <w:tcBorders>
              <w:left w:color="000001" w:space="0" w:sz="2" w:val="single"/>
              <w:bottom w:color="000001" w:space="0" w:sz="2" w:val="single"/>
            </w:tcBorders>
            <w:shd w:fill="FFFFFF" w:val="clear"/>
            <w:tcMar>
              <w:top w:type="dxa" w:w="0"/>
              <w:left w:type="dxa" w:w="108"/>
              <w:bottom w:type="dxa" w:w="0"/>
              <w:right w:type="dxa" w:w="108"/>
            </w:tcMar>
          </w:tcPr>
          <w:p>
            <w:pPr>
              <w:pStyle w:val="style23"/>
              <w:numPr>
                <w:ilvl w:val="0"/>
                <w:numId w:val="4"/>
              </w:numPr>
            </w:pPr>
            <w:r>
              <w:rPr/>
              <w:t>Klare Anforderungen</w:t>
            </w:r>
          </w:p>
          <w:p>
            <w:pPr>
              <w:pStyle w:val="style23"/>
              <w:numPr>
                <w:ilvl w:val="0"/>
                <w:numId w:val="4"/>
              </w:numPr>
            </w:pPr>
            <w:r>
              <w:rPr/>
              <w:t>Klare Abrenzungen</w:t>
            </w:r>
          </w:p>
        </w:tc>
        <w:tc>
          <w:tcPr>
            <w:tcW w:type="dxa" w:w="4983"/>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numPr>
                <w:ilvl w:val="0"/>
                <w:numId w:val="3"/>
              </w:numPr>
            </w:pPr>
            <w:r>
              <w:rPr/>
              <w:t>Kunde ist nicht während ganzen Projektzyklen involviert</w:t>
            </w:r>
          </w:p>
        </w:tc>
      </w:tr>
    </w:tbl>
    <w:p>
      <w:pPr>
        <w:pStyle w:val="style19"/>
      </w:pPr>
      <w:r>
        <w:rPr/>
      </w:r>
    </w:p>
    <w:p>
      <w:pPr>
        <w:pStyle w:val="style19"/>
      </w:pPr>
      <w:r>
        <w:rPr/>
      </w:r>
    </w:p>
    <w:p>
      <w:pPr>
        <w:pStyle w:val="style2"/>
        <w:numPr>
          <w:ilvl w:val="1"/>
          <w:numId w:val="2"/>
        </w:numPr>
      </w:pPr>
      <w:r>
        <w:rPr>
          <w:b w:val="false"/>
          <w:bCs w:val="false"/>
          <w:u w:val="single"/>
        </w:rPr>
        <w:t>Variante 2: Agile Development</w:t>
      </w:r>
    </w:p>
    <w:p>
      <w:pPr>
        <w:pStyle w:val="style19"/>
      </w:pPr>
      <w:r>
        <w:rPr/>
      </w:r>
    </w:p>
    <w:tbl>
      <w:tblPr>
        <w:jc w:val="left"/>
        <w:tblInd w:type="dxa" w:w="-108"/>
        <w:tblBorders>
          <w:top w:color="000001" w:space="0" w:sz="2" w:val="single"/>
          <w:left w:color="000001" w:space="0" w:sz="2" w:val="single"/>
          <w:bottom w:color="000001" w:space="0" w:sz="2" w:val="single"/>
        </w:tblBorders>
      </w:tblPr>
      <w:tblGrid>
        <w:gridCol w:w="4985"/>
        <w:gridCol w:w="4983"/>
      </w:tblGrid>
      <w:tr>
        <w:trPr>
          <w:cantSplit w:val="false"/>
        </w:trPr>
        <w:tc>
          <w:tcPr>
            <w:tcW w:type="dxa" w:w="4985"/>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3"/>
            </w:pPr>
            <w:r>
              <w:rPr>
                <w:b/>
                <w:bCs/>
              </w:rPr>
              <w:t>Vorteile</w:t>
            </w:r>
          </w:p>
        </w:tc>
        <w:tc>
          <w:tcPr>
            <w:tcW w:type="dxa" w:w="4983"/>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b/>
                <w:bCs/>
              </w:rPr>
              <w:t>Nachteile</w:t>
            </w:r>
          </w:p>
        </w:tc>
      </w:tr>
      <w:tr>
        <w:trPr>
          <w:cantSplit w:val="false"/>
        </w:trPr>
        <w:tc>
          <w:tcPr>
            <w:tcW w:type="dxa" w:w="4985"/>
            <w:tcBorders>
              <w:left w:color="000001" w:space="0" w:sz="2" w:val="single"/>
              <w:bottom w:color="000001" w:space="0" w:sz="2" w:val="single"/>
            </w:tcBorders>
            <w:shd w:fill="FFFFFF" w:val="clear"/>
            <w:tcMar>
              <w:top w:type="dxa" w:w="0"/>
              <w:left w:type="dxa" w:w="108"/>
              <w:bottom w:type="dxa" w:w="0"/>
              <w:right w:type="dxa" w:w="108"/>
            </w:tcMar>
          </w:tcPr>
          <w:p>
            <w:pPr>
              <w:pStyle w:val="style23"/>
              <w:numPr>
                <w:ilvl w:val="0"/>
                <w:numId w:val="5"/>
              </w:numPr>
            </w:pPr>
            <w:r>
              <w:rPr/>
              <w:t>Flexible Anforderungen</w:t>
            </w:r>
          </w:p>
          <w:p>
            <w:pPr>
              <w:pStyle w:val="style23"/>
              <w:numPr>
                <w:ilvl w:val="0"/>
                <w:numId w:val="5"/>
              </w:numPr>
            </w:pPr>
            <w:r>
              <w:rPr/>
              <w:t>Kunde immer involviert</w:t>
            </w:r>
          </w:p>
        </w:tc>
        <w:tc>
          <w:tcPr>
            <w:tcW w:type="dxa" w:w="4983"/>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numPr>
                <w:ilvl w:val="0"/>
                <w:numId w:val="5"/>
              </w:numPr>
            </w:pPr>
            <w:r>
              <w:rPr/>
              <w:t>Keine klare Abgrenzung aufgrund breiter Ausgangslage</w:t>
            </w:r>
          </w:p>
        </w:tc>
      </w:tr>
    </w:tbl>
    <w:p>
      <w:pPr>
        <w:pStyle w:val="style0"/>
      </w:pPr>
      <w:r>
        <w:rPr/>
      </w:r>
    </w:p>
    <w:p>
      <w:pPr>
        <w:pStyle w:val="style19"/>
      </w:pPr>
      <w:r>
        <w:rPr/>
      </w:r>
    </w:p>
    <w:p>
      <w:pPr>
        <w:pStyle w:val="style2"/>
        <w:numPr>
          <w:ilvl w:val="1"/>
          <w:numId w:val="2"/>
        </w:numPr>
      </w:pPr>
      <w:r>
        <w:rPr>
          <w:b w:val="false"/>
          <w:bCs w:val="false"/>
          <w:i/>
          <w:iCs/>
          <w:u w:val="single"/>
        </w:rPr>
        <w:t>Entscheid</w:t>
      </w:r>
    </w:p>
    <w:p>
      <w:pPr>
        <w:pStyle w:val="style0"/>
      </w:pPr>
      <w:r>
        <w:rPr/>
        <w:t>Aufgrund der Analyse der Keyfeatures haben wir festgestellt, dass die Anforderungen viele Spielräume offen lassen. Wir gehen davon aus, dass laufend neue Features aus dem Projekt entstehen und aus diesem Grund befürworten wir eine aktive Zusammenarbeit mit dem Kunden.</w:t>
      </w:r>
    </w:p>
    <w:p>
      <w:pPr>
        <w:pStyle w:val="style0"/>
      </w:pPr>
      <w:r>
        <w:rPr/>
        <w:t>Deshalb wählen wir die Variante 2 “Agile Development”.</w:t>
      </w:r>
    </w:p>
    <w:p>
      <w:pPr>
        <w:pStyle w:val="style0"/>
        <w:pageBreakBefore/>
      </w:pPr>
      <w:r>
        <w:rPr/>
      </w:r>
    </w:p>
    <w:p>
      <w:pPr>
        <w:pStyle w:val="style0"/>
      </w:pPr>
      <w:r>
        <w:rPr/>
      </w:r>
    </w:p>
    <w:p>
      <w:pPr>
        <w:pStyle w:val="style0"/>
      </w:pPr>
      <w:r>
        <w:rPr/>
        <w:t>Prozessmodell Scrum oder XP?</w:t>
      </w:r>
    </w:p>
    <w:p>
      <w:pPr>
        <w:pStyle w:val="style0"/>
      </w:pPr>
      <w:r>
        <w:rPr/>
      </w:r>
    </w:p>
    <w:p>
      <w:pPr>
        <w:pStyle w:val="style0"/>
      </w:pPr>
      <w:r>
        <w:rPr/>
        <w:t>…</w:t>
      </w:r>
      <w:r>
        <w:rPr/>
        <w:t>...</w:t>
      </w:r>
    </w:p>
    <w:p>
      <w:pPr>
        <w:pStyle w:val="style0"/>
      </w:pPr>
      <w:r>
        <w:rPr/>
        <w:t>…</w:t>
      </w:r>
      <w:r>
        <w:rPr/>
        <w:t>...</w:t>
      </w:r>
    </w:p>
    <w:p>
      <w:pPr>
        <w:pStyle w:val="style0"/>
      </w:pPr>
      <w:r>
        <w:rPr/>
        <w:t>…</w:t>
      </w:r>
      <w:r>
        <w:rPr/>
        <w:t>...</w:t>
      </w:r>
    </w:p>
    <w:p>
      <w:pPr>
        <w:pStyle w:val="style0"/>
      </w:pPr>
      <w:r>
        <w:rPr/>
      </w:r>
    </w:p>
    <w:p>
      <w:pPr>
        <w:pStyle w:val="style0"/>
      </w:pPr>
      <w:r>
        <w:rPr/>
      </w:r>
    </w:p>
    <w:p>
      <w:pPr>
        <w:pStyle w:val="style0"/>
      </w:pPr>
      <w:r>
        <w:rPr/>
        <w:t>Aktivität:</w:t>
      </w:r>
    </w:p>
    <w:p>
      <w:pPr>
        <w:pStyle w:val="style0"/>
        <w:numPr>
          <w:ilvl w:val="0"/>
          <w:numId w:val="6"/>
        </w:numPr>
      </w:pPr>
      <w:r>
        <w:rPr/>
        <w:t>A1: Regelmässig mit dem Kunden zusammensitzen</w:t>
      </w:r>
    </w:p>
    <w:p>
      <w:pPr>
        <w:pStyle w:val="style0"/>
        <w:numPr>
          <w:ilvl w:val="0"/>
          <w:numId w:val="6"/>
        </w:numPr>
      </w:pPr>
      <w:bookmarkStart w:id="0" w:name="__DdeLink__1_898252965"/>
      <w:bookmarkEnd w:id="0"/>
      <w:r>
        <w:rPr/>
        <w:t>A2: Prozessplanung</w:t>
      </w:r>
    </w:p>
    <w:p>
      <w:pPr>
        <w:pStyle w:val="style0"/>
        <w:numPr>
          <w:ilvl w:val="0"/>
          <w:numId w:val="6"/>
        </w:numPr>
      </w:pPr>
      <w:r>
        <w:rPr/>
        <w:t>A3: Spezifikation</w:t>
      </w:r>
    </w:p>
    <w:p>
      <w:pPr>
        <w:pStyle w:val="style0"/>
        <w:numPr>
          <w:ilvl w:val="0"/>
          <w:numId w:val="6"/>
        </w:numPr>
      </w:pPr>
      <w:r>
        <w:rPr/>
        <w:t>A4: Design</w:t>
      </w:r>
    </w:p>
    <w:p>
      <w:pPr>
        <w:pStyle w:val="style0"/>
        <w:numPr>
          <w:ilvl w:val="0"/>
          <w:numId w:val="6"/>
        </w:numPr>
      </w:pPr>
      <w:r>
        <w:rPr/>
        <w:t>A5: Implementierung</w:t>
      </w:r>
    </w:p>
    <w:p>
      <w:pPr>
        <w:pStyle w:val="style0"/>
        <w:numPr>
          <w:ilvl w:val="0"/>
          <w:numId w:val="6"/>
        </w:numPr>
      </w:pPr>
      <w:r>
        <w:rPr/>
        <w:t>A6: Tests, Abnahmetests</w:t>
      </w:r>
    </w:p>
    <w:p>
      <w:pPr>
        <w:pStyle w:val="style0"/>
      </w:pPr>
      <w:r>
        <w:rPr/>
      </w:r>
    </w:p>
    <w:p>
      <w:pPr>
        <w:pStyle w:val="style0"/>
      </w:pPr>
      <w:r>
        <w:rPr/>
        <w:t>Goals:</w:t>
      </w:r>
    </w:p>
    <w:p>
      <w:pPr>
        <w:pStyle w:val="style0"/>
        <w:numPr>
          <w:ilvl w:val="0"/>
          <w:numId w:val="6"/>
        </w:numPr>
      </w:pPr>
      <w:r>
        <w:rPr/>
        <w:t>A1: Anforderungen in Features aufteilen</w:t>
      </w:r>
    </w:p>
    <w:p>
      <w:pPr>
        <w:pStyle w:val="style0"/>
        <w:numPr>
          <w:ilvl w:val="0"/>
          <w:numId w:val="6"/>
        </w:numPr>
      </w:pPr>
      <w:r>
        <w:rPr/>
        <w:t>A2: Aufgabenaufteilung, Zeitplanung definieren</w:t>
      </w:r>
    </w:p>
    <w:p>
      <w:pPr>
        <w:pStyle w:val="style0"/>
        <w:numPr>
          <w:ilvl w:val="0"/>
          <w:numId w:val="6"/>
        </w:numPr>
      </w:pPr>
      <w:r>
        <w:rPr/>
        <w:t>A3: Festlegen aller Features</w:t>
      </w:r>
    </w:p>
    <w:p>
      <w:pPr>
        <w:pStyle w:val="style0"/>
        <w:numPr>
          <w:ilvl w:val="0"/>
          <w:numId w:val="6"/>
        </w:numPr>
      </w:pPr>
      <w:r>
        <w:rPr/>
        <w:t>A4: Optimale Architektur entwerfen</w:t>
      </w:r>
    </w:p>
    <w:p>
      <w:pPr>
        <w:pStyle w:val="style0"/>
        <w:numPr>
          <w:ilvl w:val="0"/>
          <w:numId w:val="6"/>
        </w:numPr>
      </w:pPr>
      <w:r>
        <w:rPr/>
        <w:t>A5: Enwticklung der Features</w:t>
      </w:r>
    </w:p>
    <w:p>
      <w:pPr>
        <w:pStyle w:val="style0"/>
        <w:numPr>
          <w:ilvl w:val="0"/>
          <w:numId w:val="6"/>
        </w:numPr>
      </w:pPr>
      <w:r>
        <w:rPr/>
        <w:t>A6: laufende Tests und Abnahmetests des Kunden</w:t>
      </w:r>
    </w:p>
    <w:p>
      <w:pPr>
        <w:pStyle w:val="style0"/>
      </w:pPr>
      <w:r>
        <w:rPr/>
      </w:r>
    </w:p>
    <w:p>
      <w:pPr>
        <w:pStyle w:val="style0"/>
      </w:pPr>
      <w:r>
        <w:rPr/>
        <w:t>Output:</w:t>
      </w:r>
    </w:p>
    <w:p>
      <w:pPr>
        <w:pStyle w:val="style0"/>
        <w:numPr>
          <w:ilvl w:val="0"/>
          <w:numId w:val="7"/>
        </w:numPr>
      </w:pPr>
      <w:r>
        <w:rPr/>
        <w:t>A1: Storycards</w:t>
      </w:r>
    </w:p>
    <w:p>
      <w:pPr>
        <w:pStyle w:val="style0"/>
        <w:numPr>
          <w:ilvl w:val="0"/>
          <w:numId w:val="7"/>
        </w:numPr>
      </w:pPr>
      <w:r>
        <w:rPr/>
        <w:t>A2: Planungsdokumente</w:t>
      </w:r>
    </w:p>
    <w:p>
      <w:pPr>
        <w:pStyle w:val="style0"/>
        <w:numPr>
          <w:ilvl w:val="0"/>
          <w:numId w:val="7"/>
        </w:numPr>
      </w:pPr>
      <w:r>
        <w:rPr/>
        <w:t>A3: Spezifikation</w:t>
      </w:r>
    </w:p>
    <w:p>
      <w:pPr>
        <w:pStyle w:val="style0"/>
        <w:numPr>
          <w:ilvl w:val="0"/>
          <w:numId w:val="7"/>
        </w:numPr>
      </w:pPr>
      <w:r>
        <w:rPr/>
        <w:t>A4: Diagramme</w:t>
      </w:r>
    </w:p>
    <w:p>
      <w:pPr>
        <w:pStyle w:val="style0"/>
        <w:numPr>
          <w:ilvl w:val="0"/>
          <w:numId w:val="7"/>
        </w:numPr>
      </w:pPr>
      <w:r>
        <w:rPr/>
        <w:t>A5: Neues Feature in Software eingebunden</w:t>
      </w:r>
    </w:p>
    <w:p>
      <w:pPr>
        <w:pStyle w:val="style0"/>
        <w:numPr>
          <w:ilvl w:val="0"/>
          <w:numId w:val="7"/>
        </w:numPr>
      </w:pPr>
      <w:r>
        <w:rPr/>
        <w:t>A6: Test- und Abnahmeprotokoll</w:t>
        <w:b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Droid Sans Fallback" w:hAnsi="Liberation Serif"/>
      <w:color w:val="00000A"/>
      <w:sz w:val="24"/>
      <w:szCs w:val="24"/>
      <w:lang w:bidi="hi-IN" w:eastAsia="zh-CN" w:val="en-US"/>
    </w:rPr>
  </w:style>
  <w:style w:styleId="style1" w:type="paragraph">
    <w:name w:val="Heading 1"/>
    <w:basedOn w:val="style18"/>
    <w:next w:val="style19"/>
    <w:pPr/>
    <w:rPr>
      <w:b/>
      <w:bCs/>
      <w:sz w:val="32"/>
      <w:szCs w:val="32"/>
    </w:rPr>
  </w:style>
  <w:style w:styleId="style2" w:type="paragraph">
    <w:name w:val="Heading 2"/>
    <w:basedOn w:val="style18"/>
    <w:next w:val="style19"/>
    <w:pPr>
      <w:numPr>
        <w:ilvl w:val="1"/>
        <w:numId w:val="1"/>
      </w:numPr>
      <w:outlineLvl w:val="1"/>
    </w:pPr>
    <w:rPr>
      <w:b/>
      <w:bCs/>
      <w:i/>
      <w:iCs/>
      <w:sz w:val="28"/>
      <w:szCs w:val="28"/>
    </w:rPr>
  </w:style>
  <w:style w:styleId="style15" w:type="character">
    <w:name w:val="Bullets"/>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paragraph">
    <w:name w:val="Heading"/>
    <w:basedOn w:val="style0"/>
    <w:next w:val="style19"/>
    <w:pPr>
      <w:keepNext/>
      <w:spacing w:after="120" w:before="240"/>
    </w:pPr>
    <w:rPr>
      <w:rFonts w:ascii="Liberation Sans" w:cs="Lohit Hindi" w:eastAsia="Droid Sans Fallback"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Table Contents"/>
    <w:basedOn w:val="style0"/>
    <w:next w:val="style23"/>
    <w:pPr>
      <w:suppressLineNumbers/>
    </w:pPr>
    <w:rPr/>
  </w:style>
  <w:style w:styleId="style24" w:type="paragraph">
    <w:name w:val="Table Heading"/>
    <w:basedOn w:val="style23"/>
    <w:next w:val="style24"/>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2013-02-26T20:27:11.00Z</dcterms:created>
  <dc:creator>Dominik Reubi</dc:creator>
  <cp:revision>0</cp:revision>
</cp:coreProperties>
</file>