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5E6" w:rsidRPr="003D320A" w:rsidRDefault="003D320A" w:rsidP="003D320A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0000"/>
          <w:sz w:val="28"/>
          <w:szCs w:val="28"/>
        </w:rPr>
      </w:pPr>
      <w:r w:rsidRPr="003D320A">
        <w:rPr>
          <w:rFonts w:ascii="Arial" w:hAnsi="Arial" w:cs="Arial"/>
          <w:b/>
          <w:color w:val="000000"/>
          <w:sz w:val="28"/>
          <w:szCs w:val="28"/>
        </w:rPr>
        <w:t xml:space="preserve">Read the white paper which Satoshi </w:t>
      </w:r>
      <w:proofErr w:type="spellStart"/>
      <w:r w:rsidRPr="003D320A">
        <w:rPr>
          <w:rFonts w:ascii="Arial" w:hAnsi="Arial" w:cs="Arial"/>
          <w:b/>
          <w:color w:val="000000"/>
          <w:sz w:val="28"/>
          <w:szCs w:val="28"/>
        </w:rPr>
        <w:t>Nakamoto</w:t>
      </w:r>
      <w:proofErr w:type="spellEnd"/>
      <w:r w:rsidRPr="003D320A">
        <w:rPr>
          <w:rFonts w:ascii="Arial" w:hAnsi="Arial" w:cs="Arial"/>
          <w:b/>
          <w:color w:val="000000"/>
          <w:sz w:val="28"/>
          <w:szCs w:val="28"/>
        </w:rPr>
        <w:t xml:space="preserve"> published.</w:t>
      </w:r>
    </w:p>
    <w:p w:rsidR="003D320A" w:rsidRDefault="003D320A" w:rsidP="003D320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peer – to – peer electronic cash system can enable online payments to be sent from one party to another without going through a middleman.</w:t>
      </w:r>
    </w:p>
    <w:p w:rsidR="003D320A" w:rsidRDefault="003D320A" w:rsidP="003D320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Digital signatures can be used for such a system, but a third party will still be needed to prevent double spending of money.</w:t>
      </w:r>
    </w:p>
    <w:p w:rsidR="003D320A" w:rsidRDefault="003D320A" w:rsidP="003D320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involvement of a third party increases transaction costs, limits the minimum practical size of transaction.</w:t>
      </w:r>
    </w:p>
    <w:p w:rsidR="003D320A" w:rsidRDefault="003D320A" w:rsidP="003D320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There is also a possi</w:t>
      </w:r>
      <w:r w:rsidR="00FA2167">
        <w:rPr>
          <w:sz w:val="28"/>
          <w:szCs w:val="28"/>
        </w:rPr>
        <w:t>bility of fraud in such systems</w:t>
      </w:r>
      <w:r>
        <w:rPr>
          <w:sz w:val="28"/>
          <w:szCs w:val="28"/>
        </w:rPr>
        <w:t>, which means that trust is needed between the parties involved.</w:t>
      </w:r>
    </w:p>
    <w:p w:rsidR="003D320A" w:rsidRDefault="003D320A" w:rsidP="00FA21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establish trust between parties, parties will have to establish their identities usi</w:t>
      </w:r>
      <w:r w:rsidR="00FA2167">
        <w:rPr>
          <w:sz w:val="28"/>
          <w:szCs w:val="28"/>
        </w:rPr>
        <w:t>ng KYC methods and verification.</w:t>
      </w:r>
    </w:p>
    <w:p w:rsidR="00FA2167" w:rsidRDefault="00FA2167" w:rsidP="00FA216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Bitcoin</w:t>
      </w:r>
      <w:proofErr w:type="spellEnd"/>
      <w:r>
        <w:rPr>
          <w:sz w:val="28"/>
          <w:szCs w:val="28"/>
        </w:rPr>
        <w:t xml:space="preserve"> was proposed as a solution to the above mentioned problems.</w:t>
      </w:r>
    </w:p>
    <w:p w:rsidR="00FA2167" w:rsidRDefault="00FA2167" w:rsidP="00FA21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is an electronic payment system which is based on cryptographic proof instead of trust, and proof of work is used to record a public history of transactions.</w:t>
      </w:r>
    </w:p>
    <w:p w:rsidR="00FA2167" w:rsidRDefault="00FA2167" w:rsidP="00FA21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becomes computationally impractical for an attacker to modify the ledger if honest nodes control a majority of CPU power in the </w:t>
      </w:r>
      <w:proofErr w:type="spellStart"/>
      <w:r>
        <w:rPr>
          <w:sz w:val="28"/>
          <w:szCs w:val="28"/>
        </w:rPr>
        <w:t>blockchain</w:t>
      </w:r>
      <w:proofErr w:type="spellEnd"/>
      <w:r>
        <w:rPr>
          <w:sz w:val="28"/>
          <w:szCs w:val="28"/>
        </w:rPr>
        <w:t xml:space="preserve"> network.</w:t>
      </w:r>
    </w:p>
    <w:p w:rsidR="00FA2167" w:rsidRDefault="00FA2167" w:rsidP="00FA21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members of the network who do the work needed to construct the chain of transactions are rewarded using the native asset of the network – </w:t>
      </w:r>
      <w:proofErr w:type="spellStart"/>
      <w:r>
        <w:rPr>
          <w:sz w:val="28"/>
          <w:szCs w:val="28"/>
        </w:rPr>
        <w:t>bitcoin</w:t>
      </w:r>
      <w:proofErr w:type="spellEnd"/>
      <w:r>
        <w:rPr>
          <w:sz w:val="28"/>
          <w:szCs w:val="28"/>
        </w:rPr>
        <w:t>.</w:t>
      </w:r>
    </w:p>
    <w:p w:rsidR="0010290F" w:rsidRDefault="00FA2167" w:rsidP="001029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incentive ensures that the network is always active and properly maintained, and anyone can join the netwo</w:t>
      </w:r>
      <w:r w:rsidR="0010290F">
        <w:rPr>
          <w:sz w:val="28"/>
          <w:szCs w:val="28"/>
        </w:rPr>
        <w:t>rk and get a copy of the ledger.</w:t>
      </w:r>
    </w:p>
    <w:p w:rsidR="0010290F" w:rsidRDefault="0010290F" w:rsidP="0010290F">
      <w:pPr>
        <w:pStyle w:val="ListParagraph"/>
        <w:ind w:left="1440"/>
        <w:rPr>
          <w:sz w:val="28"/>
          <w:szCs w:val="28"/>
        </w:rPr>
      </w:pPr>
    </w:p>
    <w:p w:rsidR="0010290F" w:rsidRDefault="0010290F" w:rsidP="0010290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10290F">
        <w:rPr>
          <w:rFonts w:ascii="Arial" w:hAnsi="Arial" w:cs="Arial"/>
          <w:b/>
          <w:sz w:val="28"/>
          <w:szCs w:val="28"/>
        </w:rPr>
        <w:t>Read about the International Banking Crisis of 2008.</w:t>
      </w:r>
    </w:p>
    <w:p w:rsidR="0010290F" w:rsidRPr="0010290F" w:rsidRDefault="0010290F" w:rsidP="0010290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0290F">
        <w:rPr>
          <w:rFonts w:ascii="Arial" w:hAnsi="Arial" w:cs="Arial"/>
          <w:sz w:val="28"/>
          <w:szCs w:val="28"/>
        </w:rPr>
        <w:t>It was a global financial crisis, which was caused by lowering of interest rates and excessive risk taking by banks in the USA.</w:t>
      </w:r>
    </w:p>
    <w:p w:rsidR="0010290F" w:rsidRPr="0010290F" w:rsidRDefault="0010290F" w:rsidP="0010290F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0290F">
        <w:rPr>
          <w:rFonts w:ascii="Arial" w:hAnsi="Arial" w:cs="Arial"/>
          <w:sz w:val="28"/>
          <w:szCs w:val="28"/>
        </w:rPr>
        <w:t xml:space="preserve">It was combined with the bursting of the US housing bubble and caused values of securities tied to US real estate to </w:t>
      </w:r>
      <w:proofErr w:type="gramStart"/>
      <w:r w:rsidRPr="0010290F">
        <w:rPr>
          <w:rFonts w:ascii="Arial" w:hAnsi="Arial" w:cs="Arial"/>
          <w:sz w:val="28"/>
          <w:szCs w:val="28"/>
        </w:rPr>
        <w:t>plummet ,</w:t>
      </w:r>
      <w:proofErr w:type="gramEnd"/>
      <w:r w:rsidRPr="0010290F">
        <w:rPr>
          <w:rFonts w:ascii="Arial" w:hAnsi="Arial" w:cs="Arial"/>
          <w:sz w:val="28"/>
          <w:szCs w:val="28"/>
        </w:rPr>
        <w:t xml:space="preserve"> damaging financial institutions globally.</w:t>
      </w:r>
    </w:p>
    <w:p w:rsidR="00A5245A" w:rsidRPr="0010290F" w:rsidRDefault="0010290F" w:rsidP="00A5245A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10290F">
        <w:rPr>
          <w:rFonts w:ascii="Arial" w:hAnsi="Arial" w:cs="Arial"/>
          <w:sz w:val="28"/>
          <w:szCs w:val="28"/>
        </w:rPr>
        <w:t>This caused a great global economic recession.</w:t>
      </w:r>
      <w:bookmarkStart w:id="0" w:name="_GoBack"/>
      <w:bookmarkEnd w:id="0"/>
    </w:p>
    <w:sectPr w:rsidR="00A5245A" w:rsidRPr="00102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C1514"/>
    <w:multiLevelType w:val="hybridMultilevel"/>
    <w:tmpl w:val="968296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150291"/>
    <w:multiLevelType w:val="hybridMultilevel"/>
    <w:tmpl w:val="53D0C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AC365F"/>
    <w:multiLevelType w:val="hybridMultilevel"/>
    <w:tmpl w:val="3288F4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7AB67DD4"/>
    <w:multiLevelType w:val="hybridMultilevel"/>
    <w:tmpl w:val="FE024E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9254DD"/>
    <w:multiLevelType w:val="hybridMultilevel"/>
    <w:tmpl w:val="CD84F05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B15"/>
    <w:rsid w:val="0010290F"/>
    <w:rsid w:val="003D320A"/>
    <w:rsid w:val="00720B15"/>
    <w:rsid w:val="009125E6"/>
    <w:rsid w:val="00A5245A"/>
    <w:rsid w:val="00FA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2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2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2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2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2020-10-07T04:32:00Z</dcterms:created>
  <dcterms:modified xsi:type="dcterms:W3CDTF">2020-10-07T05:09:00Z</dcterms:modified>
</cp:coreProperties>
</file>