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rFonts w:ascii="Merriweather" w:cs="Merriweather" w:eastAsia="Merriweather" w:hAnsi="Merriweather"/>
          <w:b w:val="1"/>
          <w:sz w:val="34"/>
          <w:szCs w:val="34"/>
        </w:rPr>
      </w:pPr>
      <w:bookmarkStart w:colFirst="0" w:colLast="0" w:name="_pmg3bp46kxly" w:id="0"/>
      <w:bookmarkEnd w:id="0"/>
      <w:r w:rsidDel="00000000" w:rsidR="00000000" w:rsidRPr="00000000">
        <w:rPr>
          <w:rFonts w:ascii="Merriweather" w:cs="Merriweather" w:eastAsia="Merriweather" w:hAnsi="Merriweather"/>
          <w:b w:val="1"/>
          <w:color w:val="000000"/>
          <w:rtl w:val="0"/>
        </w:rPr>
        <w:t xml:space="preserve">Project Overview</w:t>
      </w:r>
      <w:r w:rsidDel="00000000" w:rsidR="00000000" w:rsidRPr="00000000">
        <w:rPr>
          <w:rtl w:val="0"/>
        </w:rPr>
      </w:r>
    </w:p>
    <w:p w:rsidR="00000000" w:rsidDel="00000000" w:rsidP="00000000" w:rsidRDefault="00000000" w:rsidRPr="00000000" w14:paraId="0000000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Flight delays are a major challenge for airlines, airports, and passengers alike, impacting operational efficiency, customer satisfaction, and overall travel reliability. Understanding the causes and patterns of delays is critical for airlines to optimize scheduling, improve resource allocation, and enhance on-time performance.</w:t>
      </w:r>
    </w:p>
    <w:p w:rsidR="00000000" w:rsidDel="00000000" w:rsidP="00000000" w:rsidRDefault="00000000" w:rsidRPr="00000000" w14:paraId="0000000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project focused on analyzing </w:t>
      </w:r>
      <w:r w:rsidDel="00000000" w:rsidR="00000000" w:rsidRPr="00000000">
        <w:rPr>
          <w:rFonts w:ascii="Merriweather" w:cs="Merriweather" w:eastAsia="Merriweather" w:hAnsi="Merriweather"/>
          <w:b w:val="1"/>
          <w:rtl w:val="0"/>
        </w:rPr>
        <w:t xml:space="preserve">flight delay causes and patterns</w:t>
      </w:r>
      <w:r w:rsidDel="00000000" w:rsidR="00000000" w:rsidRPr="00000000">
        <w:rPr>
          <w:rFonts w:ascii="Merriweather" w:cs="Merriweather" w:eastAsia="Merriweather" w:hAnsi="Merriweather"/>
          <w:rtl w:val="0"/>
        </w:rPr>
        <w:t xml:space="preserve"> using the </w:t>
      </w:r>
      <w:r w:rsidDel="00000000" w:rsidR="00000000" w:rsidRPr="00000000">
        <w:rPr>
          <w:rFonts w:ascii="Merriweather" w:cs="Merriweather" w:eastAsia="Merriweather" w:hAnsi="Merriweather"/>
          <w:b w:val="1"/>
          <w:rtl w:val="0"/>
        </w:rPr>
        <w:t xml:space="preserve">Flight Delay and Causes dataset</w:t>
      </w:r>
      <w:r w:rsidDel="00000000" w:rsidR="00000000" w:rsidRPr="00000000">
        <w:rPr>
          <w:rFonts w:ascii="Merriweather" w:cs="Merriweather" w:eastAsia="Merriweather" w:hAnsi="Merriweather"/>
          <w:rtl w:val="0"/>
        </w:rPr>
        <w:t xml:space="preserve"> from Kaggle. The dataset contains detailed trip-level records and categorizes delays by source, including </w:t>
      </w:r>
      <w:r w:rsidDel="00000000" w:rsidR="00000000" w:rsidRPr="00000000">
        <w:rPr>
          <w:rFonts w:ascii="Merriweather" w:cs="Merriweather" w:eastAsia="Merriweather" w:hAnsi="Merriweather"/>
          <w:b w:val="1"/>
          <w:rtl w:val="0"/>
        </w:rPr>
        <w:t xml:space="preserve">carrier delays, weather delays, security delays, and NAS (National Airspace System) delays</w:t>
      </w:r>
      <w:r w:rsidDel="00000000" w:rsidR="00000000" w:rsidRPr="00000000">
        <w:rPr>
          <w:rFonts w:ascii="Merriweather" w:cs="Merriweather" w:eastAsia="Merriweather" w:hAnsi="Merriweather"/>
          <w:rtl w:val="0"/>
        </w:rPr>
        <w:t xml:space="preserve">. The goal was to uncover the root causes of flight delays, examine trends over time, and compare performance across airports and airlines.</w:t>
      </w:r>
    </w:p>
    <w:p w:rsidR="00000000" w:rsidDel="00000000" w:rsidP="00000000" w:rsidRDefault="00000000" w:rsidRPr="00000000" w14:paraId="0000000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To achieve this, I developed an </w:t>
      </w:r>
      <w:r w:rsidDel="00000000" w:rsidR="00000000" w:rsidRPr="00000000">
        <w:rPr>
          <w:rFonts w:ascii="Merriweather" w:cs="Merriweather" w:eastAsia="Merriweather" w:hAnsi="Merriweather"/>
          <w:b w:val="1"/>
          <w:rtl w:val="0"/>
        </w:rPr>
        <w:t xml:space="preserve">interactive dashboard using Python, MySQL, and Tableau</w:t>
      </w:r>
      <w:r w:rsidDel="00000000" w:rsidR="00000000" w:rsidRPr="00000000">
        <w:rPr>
          <w:rFonts w:ascii="Merriweather" w:cs="Merriweather" w:eastAsia="Merriweather" w:hAnsi="Merriweather"/>
          <w:rtl w:val="0"/>
        </w:rPr>
        <w:t xml:space="preserve">. Python (with pandas and NumPy) was used for data cleaning, aggregation, and preprocessing, while MySQL stored the processed data to support efficient querying. Tableau was then used to create </w:t>
      </w:r>
      <w:r w:rsidDel="00000000" w:rsidR="00000000" w:rsidRPr="00000000">
        <w:rPr>
          <w:rFonts w:ascii="Merriweather" w:cs="Merriweather" w:eastAsia="Merriweather" w:hAnsi="Merriweather"/>
          <w:b w:val="1"/>
          <w:rtl w:val="0"/>
        </w:rPr>
        <w:t xml:space="preserve">dynamic visualizations</w:t>
      </w:r>
      <w:r w:rsidDel="00000000" w:rsidR="00000000" w:rsidRPr="00000000">
        <w:rPr>
          <w:rFonts w:ascii="Merriweather" w:cs="Merriweather" w:eastAsia="Merriweather" w:hAnsi="Merriweather"/>
          <w:rtl w:val="0"/>
        </w:rPr>
        <w:t xml:space="preserve">, including airport delay comparisons, airline reliability metrics, and geographic mapping of delay hotspots.</w:t>
      </w:r>
    </w:p>
    <w:p w:rsidR="00000000" w:rsidDel="00000000" w:rsidP="00000000" w:rsidRDefault="00000000" w:rsidRPr="00000000" w14:paraId="0000000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aimed to provide stakeholders — such as airline operations teams, airport managers, and policy analysts — with a </w:t>
      </w:r>
      <w:r w:rsidDel="00000000" w:rsidR="00000000" w:rsidRPr="00000000">
        <w:rPr>
          <w:rFonts w:ascii="Merriweather" w:cs="Merriweather" w:eastAsia="Merriweather" w:hAnsi="Merriweather"/>
          <w:b w:val="1"/>
          <w:rtl w:val="0"/>
        </w:rPr>
        <w:t xml:space="preserve">comprehensive decision-support tool</w:t>
      </w:r>
      <w:r w:rsidDel="00000000" w:rsidR="00000000" w:rsidRPr="00000000">
        <w:rPr>
          <w:rFonts w:ascii="Merriweather" w:cs="Merriweather" w:eastAsia="Merriweather" w:hAnsi="Merriweather"/>
          <w:rtl w:val="0"/>
        </w:rPr>
        <w:t xml:space="preserve">. By translating raw flight data into actionable insights, the dashboard enabled informed decisions on operational improvements, delay mitigation strategies, and resource planning.</w:t>
        <w:br w:type="textWrapping"/>
      </w:r>
      <w:r w:rsidDel="00000000" w:rsidR="00000000" w:rsidRPr="00000000">
        <w:rPr>
          <w:rtl w:val="0"/>
        </w:rPr>
      </w:r>
    </w:p>
    <w:p w:rsidR="00000000" w:rsidDel="00000000" w:rsidP="00000000" w:rsidRDefault="00000000" w:rsidRPr="00000000" w14:paraId="00000006">
      <w:pPr>
        <w:pStyle w:val="Heading3"/>
        <w:keepNext w:val="0"/>
        <w:keepLines w:val="0"/>
        <w:rPr>
          <w:rFonts w:ascii="Merriweather" w:cs="Merriweather" w:eastAsia="Merriweather" w:hAnsi="Merriweather"/>
          <w:b w:val="1"/>
          <w:sz w:val="34"/>
          <w:szCs w:val="34"/>
        </w:rPr>
      </w:pPr>
      <w:bookmarkStart w:colFirst="0" w:colLast="0" w:name="_9bvieru6g96y" w:id="1"/>
      <w:bookmarkEnd w:id="1"/>
      <w:r w:rsidDel="00000000" w:rsidR="00000000" w:rsidRPr="00000000">
        <w:rPr>
          <w:rFonts w:ascii="Merriweather" w:cs="Merriweather" w:eastAsia="Merriweather" w:hAnsi="Merriweather"/>
          <w:b w:val="1"/>
          <w:color w:val="000000"/>
          <w:rtl w:val="0"/>
        </w:rPr>
        <w:t xml:space="preserve">Dataset Description</w:t>
      </w:r>
      <w:r w:rsidDel="00000000" w:rsidR="00000000" w:rsidRPr="00000000">
        <w:rPr>
          <w:rtl w:val="0"/>
        </w:rPr>
      </w:r>
    </w:p>
    <w:p w:rsidR="00000000" w:rsidDel="00000000" w:rsidP="00000000" w:rsidRDefault="00000000" w:rsidRPr="00000000" w14:paraId="0000000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leveraged the </w:t>
      </w:r>
      <w:r w:rsidDel="00000000" w:rsidR="00000000" w:rsidRPr="00000000">
        <w:rPr>
          <w:rFonts w:ascii="Merriweather" w:cs="Merriweather" w:eastAsia="Merriweather" w:hAnsi="Merriweather"/>
          <w:b w:val="1"/>
          <w:rtl w:val="0"/>
        </w:rPr>
        <w:t xml:space="preserve">Flight Delay and Causes dataset</w:t>
      </w:r>
      <w:r w:rsidDel="00000000" w:rsidR="00000000" w:rsidRPr="00000000">
        <w:rPr>
          <w:rFonts w:ascii="Merriweather" w:cs="Merriweather" w:eastAsia="Merriweather" w:hAnsi="Merriweather"/>
          <w:rtl w:val="0"/>
        </w:rPr>
        <w:t xml:space="preserve"> from Kaggle, which contains detailed information on flights, trip characteristics, and delay types. The dataset is designed to help analysts identify the root causes of delays and examine trends across airlines and airports.</w:t>
      </w:r>
    </w:p>
    <w:p w:rsidR="00000000" w:rsidDel="00000000" w:rsidP="00000000" w:rsidRDefault="00000000" w:rsidRPr="00000000" w14:paraId="0000000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dataset includes multiple features related to flight schedules, airports, carriers, and delay types, making it ideal for both </w:t>
      </w:r>
      <w:r w:rsidDel="00000000" w:rsidR="00000000" w:rsidRPr="00000000">
        <w:rPr>
          <w:rFonts w:ascii="Merriweather" w:cs="Merriweather" w:eastAsia="Merriweather" w:hAnsi="Merriweather"/>
          <w:b w:val="1"/>
          <w:rtl w:val="0"/>
        </w:rPr>
        <w:t xml:space="preserve">time-series and geographic analysis</w:t>
      </w:r>
      <w:r w:rsidDel="00000000" w:rsidR="00000000" w:rsidRPr="00000000">
        <w:rPr>
          <w:rFonts w:ascii="Merriweather" w:cs="Merriweather" w:eastAsia="Merriweather" w:hAnsi="Merriweather"/>
          <w:rtl w:val="0"/>
        </w:rPr>
        <w:t xml:space="preserve">. It allowed for exploration of patterns such as airport-specific delays, airline reliability, and the impact of different delay categories.</w:t>
      </w: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sz w:val="26"/>
          <w:szCs w:val="26"/>
        </w:rPr>
      </w:pPr>
      <w:r w:rsidDel="00000000" w:rsidR="00000000" w:rsidRPr="00000000">
        <w:rPr>
          <w:rFonts w:ascii="Merriweather" w:cs="Merriweather" w:eastAsia="Merriweather" w:hAnsi="Merriweather"/>
          <w:b w:val="1"/>
          <w:rtl w:val="0"/>
        </w:rPr>
        <w:t xml:space="preserve">Key Dataset Details</w:t>
      </w:r>
      <w:r w:rsidDel="00000000" w:rsidR="00000000" w:rsidRPr="00000000">
        <w:rPr>
          <w:rFonts w:ascii="Merriweather" w:cs="Merriweather" w:eastAsia="Merriweather" w:hAnsi="Merriweather"/>
          <w:sz w:val="26"/>
          <w:szCs w:val="26"/>
          <w:rtl w:val="0"/>
        </w:rPr>
        <w:br w:type="textWrapping"/>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35"/>
        <w:tblGridChange w:id="0">
          <w:tblGrid>
            <w:gridCol w:w="2595"/>
            <w:gridCol w:w="6735"/>
          </w:tblGrid>
        </w:tblGridChange>
      </w:tblGrid>
      <w:tr>
        <w:trPr>
          <w:cantSplit w:val="0"/>
          <w:trHeight w:val="603.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Description</w:t>
            </w:r>
          </w:p>
        </w:tc>
      </w:tr>
      <w:tr>
        <w:trPr>
          <w:cantSplit w:val="0"/>
          <w:trHeight w:val="64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Kaggle – Flight Delay and Causes dataset</w:t>
            </w:r>
          </w:p>
        </w:tc>
      </w:tr>
      <w:tr>
        <w:trPr>
          <w:cantSplit w:val="0"/>
          <w:trHeight w:val="52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~500,000 rows, 20+ columns</w:t>
            </w:r>
          </w:p>
        </w:tc>
      </w:tr>
      <w:tr>
        <w:trPr>
          <w:cantSplit w:val="0"/>
          <w:trHeight w:val="70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Time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Multi-year flight data (exact period depends on Kaggle dataset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Granularity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Each row represents a single flight 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Merriweather" w:cs="Merriweather" w:eastAsia="Merriweather" w:hAnsi="Merriweather"/>
              </w:rPr>
            </w:pPr>
            <w:r w:rsidDel="00000000" w:rsidR="00000000" w:rsidRPr="00000000">
              <w:rPr>
                <w:rFonts w:ascii="Nova Mono" w:cs="Nova Mono" w:eastAsia="Nova Mono" w:hAnsi="Nova Mono"/>
                <w:rtl w:val="0"/>
              </w:rPr>
              <w:t xml:space="preserve">Structured tabular data (CSV → imported into MySQL)</w:t>
            </w:r>
          </w:p>
        </w:tc>
      </w:tr>
    </w:tbl>
    <w:p w:rsidR="00000000" w:rsidDel="00000000" w:rsidP="00000000" w:rsidRDefault="00000000" w:rsidRPr="00000000" w14:paraId="00000016">
      <w:pPr>
        <w:spacing w:before="280" w:lineRule="auto"/>
        <w:rPr>
          <w:rFonts w:ascii="Merriweather" w:cs="Merriweather" w:eastAsia="Merriweather" w:hAnsi="Merriweather"/>
          <w:b w:val="1"/>
          <w:sz w:val="26"/>
          <w:szCs w:val="26"/>
        </w:rPr>
      </w:pPr>
      <w:r w:rsidDel="00000000" w:rsidR="00000000" w:rsidRPr="00000000">
        <w:rPr>
          <w:rFonts w:ascii="Merriweather" w:cs="Merriweather" w:eastAsia="Merriweather" w:hAnsi="Merriweather"/>
          <w:b w:val="1"/>
          <w:sz w:val="24"/>
          <w:szCs w:val="24"/>
          <w:rtl w:val="0"/>
        </w:rPr>
        <w:br w:type="textWrapping"/>
        <w:t xml:space="preserve">Key Fields</w:t>
      </w: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FlightID / TailNumber</w:t>
      </w:r>
      <w:r w:rsidDel="00000000" w:rsidR="00000000" w:rsidRPr="00000000">
        <w:rPr>
          <w:rFonts w:ascii="Merriweather" w:cs="Merriweather" w:eastAsia="Merriweather" w:hAnsi="Merriweather"/>
          <w:rtl w:val="0"/>
        </w:rPr>
        <w:t xml:space="preserve"> – Unique identifiers for each flight and aircraft</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FlightDate / ScheduledDeparture / ActualDeparture</w:t>
      </w:r>
      <w:r w:rsidDel="00000000" w:rsidR="00000000" w:rsidRPr="00000000">
        <w:rPr>
          <w:rFonts w:ascii="Merriweather" w:cs="Merriweather" w:eastAsia="Merriweather" w:hAnsi="Merriweather"/>
          <w:rtl w:val="0"/>
        </w:rPr>
        <w:t xml:space="preserve"> – Timestamp fields used to calculate delays and analyze time patterns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Carrier / AirlineName</w:t>
      </w:r>
      <w:r w:rsidDel="00000000" w:rsidR="00000000" w:rsidRPr="00000000">
        <w:rPr>
          <w:rFonts w:ascii="Merriweather" w:cs="Merriweather" w:eastAsia="Merriweather" w:hAnsi="Merriweather"/>
          <w:rtl w:val="0"/>
        </w:rPr>
        <w:t xml:space="preserve"> – Airline operating the flight</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OriginAirport / DestinationAirport</w:t>
      </w:r>
      <w:r w:rsidDel="00000000" w:rsidR="00000000" w:rsidRPr="00000000">
        <w:rPr>
          <w:rFonts w:ascii="Merriweather" w:cs="Merriweather" w:eastAsia="Merriweather" w:hAnsi="Merriweather"/>
          <w:rtl w:val="0"/>
        </w:rPr>
        <w:t xml:space="preserve"> – Departure and arrival airports for geographic analysis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DelayTypes</w:t>
      </w:r>
      <w:r w:rsidDel="00000000" w:rsidR="00000000" w:rsidRPr="00000000">
        <w:rPr>
          <w:rFonts w:ascii="Merriweather" w:cs="Merriweather" w:eastAsia="Merriweather" w:hAnsi="Merriweather"/>
          <w:rtl w:val="0"/>
        </w:rPr>
        <w:t xml:space="preserve"> – Categories of delays, including Carrier, Weather, NAS (National Airspace System), Security, and Late Aircraft delays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DelayDuration</w:t>
      </w:r>
      <w:r w:rsidDel="00000000" w:rsidR="00000000" w:rsidRPr="00000000">
        <w:rPr>
          <w:rFonts w:ascii="Merriweather" w:cs="Merriweather" w:eastAsia="Merriweather" w:hAnsi="Merriweather"/>
          <w:rtl w:val="0"/>
        </w:rPr>
        <w:t xml:space="preserve"> – Length of delay (in minutes) per category</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FlightDistance / Duration</w:t>
      </w:r>
      <w:r w:rsidDel="00000000" w:rsidR="00000000" w:rsidRPr="00000000">
        <w:rPr>
          <w:rFonts w:ascii="Merriweather" w:cs="Merriweather" w:eastAsia="Merriweather" w:hAnsi="Merriweather"/>
          <w:rtl w:val="0"/>
        </w:rPr>
        <w:t xml:space="preserve"> – Flight metrics to contextualize delays</w:t>
        <w:br w:type="textWrapping"/>
      </w:r>
    </w:p>
    <w:p w:rsidR="00000000" w:rsidDel="00000000" w:rsidP="00000000" w:rsidRDefault="00000000" w:rsidRPr="00000000" w14:paraId="0000001E">
      <w:pPr>
        <w:numPr>
          <w:ilvl w:val="0"/>
          <w:numId w:val="1"/>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DayOfWeek / Month / Season</w:t>
      </w:r>
      <w:r w:rsidDel="00000000" w:rsidR="00000000" w:rsidRPr="00000000">
        <w:rPr>
          <w:rFonts w:ascii="Merriweather" w:cs="Merriweather" w:eastAsia="Merriweather" w:hAnsi="Merriweather"/>
          <w:rtl w:val="0"/>
        </w:rPr>
        <w:t xml:space="preserve"> – Temporal fields for trend analysis</w:t>
        <w:br w:type="textWrapping"/>
      </w:r>
    </w:p>
    <w:p w:rsidR="00000000" w:rsidDel="00000000" w:rsidP="00000000" w:rsidRDefault="00000000" w:rsidRPr="00000000" w14:paraId="0000001F">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dataset provided the foundation for analyzing </w:t>
      </w:r>
      <w:r w:rsidDel="00000000" w:rsidR="00000000" w:rsidRPr="00000000">
        <w:rPr>
          <w:rFonts w:ascii="Merriweather" w:cs="Merriweather" w:eastAsia="Merriweather" w:hAnsi="Merriweather"/>
          <w:b w:val="1"/>
          <w:rtl w:val="0"/>
        </w:rPr>
        <w:t xml:space="preserve">airport-specific delay trends, airline reliability, and root causes of flight delays</w:t>
      </w:r>
      <w:r w:rsidDel="00000000" w:rsidR="00000000" w:rsidRPr="00000000">
        <w:rPr>
          <w:rFonts w:ascii="Merriweather" w:cs="Merriweather" w:eastAsia="Merriweather" w:hAnsi="Merriweather"/>
          <w:rtl w:val="0"/>
        </w:rPr>
        <w:t xml:space="preserve">, enabling both operational insights and actionable recommendations for the aviation industry.</w:t>
      </w:r>
      <w:r w:rsidDel="00000000" w:rsidR="00000000" w:rsidRPr="00000000">
        <w:rPr>
          <w:rFonts w:ascii="Merriweather" w:cs="Merriweather" w:eastAsia="Merriweather" w:hAnsi="Merriweather"/>
          <w:rtl w:val="0"/>
        </w:rPr>
        <w:br w:type="textWrapping"/>
      </w:r>
    </w:p>
    <w:p w:rsidR="00000000" w:rsidDel="00000000" w:rsidP="00000000" w:rsidRDefault="00000000" w:rsidRPr="00000000" w14:paraId="00000020">
      <w:pPr>
        <w:pStyle w:val="Heading3"/>
        <w:keepNext w:val="0"/>
        <w:keepLines w:val="0"/>
        <w:rPr>
          <w:rFonts w:ascii="Merriweather" w:cs="Merriweather" w:eastAsia="Merriweather" w:hAnsi="Merriweather"/>
          <w:b w:val="1"/>
          <w:color w:val="000000"/>
        </w:rPr>
      </w:pPr>
      <w:bookmarkStart w:colFirst="0" w:colLast="0" w:name="_mozeyivn0w3k" w:id="2"/>
      <w:bookmarkEnd w:id="2"/>
      <w:r w:rsidDel="00000000" w:rsidR="00000000" w:rsidRPr="00000000">
        <w:rPr>
          <w:rFonts w:ascii="Merriweather" w:cs="Merriweather" w:eastAsia="Merriweather" w:hAnsi="Merriweather"/>
          <w:b w:val="1"/>
          <w:color w:val="000000"/>
          <w:rtl w:val="0"/>
        </w:rPr>
        <w:t xml:space="preserve">Methodology</w:t>
      </w:r>
    </w:p>
    <w:p w:rsidR="00000000" w:rsidDel="00000000" w:rsidP="00000000" w:rsidRDefault="00000000" w:rsidRPr="00000000" w14:paraId="00000021">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followed a structured workflow to process, analyze, and visualize flight delay data, integrating </w:t>
      </w:r>
      <w:r w:rsidDel="00000000" w:rsidR="00000000" w:rsidRPr="00000000">
        <w:rPr>
          <w:rFonts w:ascii="Merriweather" w:cs="Merriweather" w:eastAsia="Merriweather" w:hAnsi="Merriweather"/>
          <w:b w:val="1"/>
          <w:rtl w:val="0"/>
        </w:rPr>
        <w:t xml:space="preserve">Python, MySQL, and Tableau</w:t>
      </w:r>
      <w:r w:rsidDel="00000000" w:rsidR="00000000" w:rsidRPr="00000000">
        <w:rPr>
          <w:rFonts w:ascii="Merriweather" w:cs="Merriweather" w:eastAsia="Merriweather" w:hAnsi="Merriweather"/>
          <w:rtl w:val="0"/>
        </w:rPr>
        <w:t xml:space="preserve"> to produce actionable insights. The goal was to identify root causes of delays, examine temporal and geographic patterns, and evaluate airline and airport performance.</w:t>
      </w:r>
    </w:p>
    <w:p w:rsidR="00000000" w:rsidDel="00000000" w:rsidP="00000000" w:rsidRDefault="00000000" w:rsidRPr="00000000" w14:paraId="00000022">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process began with </w:t>
      </w:r>
      <w:r w:rsidDel="00000000" w:rsidR="00000000" w:rsidRPr="00000000">
        <w:rPr>
          <w:rFonts w:ascii="Merriweather" w:cs="Merriweather" w:eastAsia="Merriweather" w:hAnsi="Merriweather"/>
          <w:b w:val="1"/>
          <w:rtl w:val="0"/>
        </w:rPr>
        <w:t xml:space="preserve">data extraction and cleaning</w:t>
      </w:r>
      <w:r w:rsidDel="00000000" w:rsidR="00000000" w:rsidRPr="00000000">
        <w:rPr>
          <w:rFonts w:ascii="Merriweather" w:cs="Merriweather" w:eastAsia="Merriweather" w:hAnsi="Merriweather"/>
          <w:rtl w:val="0"/>
        </w:rPr>
        <w:t xml:space="preserve">. The raw Kaggle dataset was imported into Python, where I used </w:t>
      </w:r>
      <w:r w:rsidDel="00000000" w:rsidR="00000000" w:rsidRPr="00000000">
        <w:rPr>
          <w:rFonts w:ascii="Merriweather" w:cs="Merriweather" w:eastAsia="Merriweather" w:hAnsi="Merriweather"/>
          <w:b w:val="1"/>
          <w:rtl w:val="0"/>
        </w:rPr>
        <w:t xml:space="preserve">pandas and NumPy</w:t>
      </w:r>
      <w:r w:rsidDel="00000000" w:rsidR="00000000" w:rsidRPr="00000000">
        <w:rPr>
          <w:rFonts w:ascii="Merriweather" w:cs="Merriweather" w:eastAsia="Merriweather" w:hAnsi="Merriweather"/>
          <w:rtl w:val="0"/>
        </w:rPr>
        <w:t xml:space="preserve"> to handle missing values, correct inconsistencies in airport and airline codes, and standardize timestamps. Delay durations for different categories (Carrier, Weather, NAS, Security, Late Aircraft) were verified and aggregated to ensure accurate comparisons.</w:t>
      </w:r>
    </w:p>
    <w:p w:rsidR="00000000" w:rsidDel="00000000" w:rsidP="00000000" w:rsidRDefault="00000000" w:rsidRPr="00000000" w14:paraId="0000002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Next, the data was </w:t>
      </w:r>
      <w:r w:rsidDel="00000000" w:rsidR="00000000" w:rsidRPr="00000000">
        <w:rPr>
          <w:rFonts w:ascii="Merriweather" w:cs="Merriweather" w:eastAsia="Merriweather" w:hAnsi="Merriweather"/>
          <w:b w:val="1"/>
          <w:rtl w:val="0"/>
        </w:rPr>
        <w:t xml:space="preserve">transformed and preprocessed for analysis</w:t>
      </w:r>
      <w:r w:rsidDel="00000000" w:rsidR="00000000" w:rsidRPr="00000000">
        <w:rPr>
          <w:rFonts w:ascii="Merriweather" w:cs="Merriweather" w:eastAsia="Merriweather" w:hAnsi="Merriweather"/>
          <w:rtl w:val="0"/>
        </w:rPr>
        <w:t xml:space="preserve">. Key metrics, such as average delay per airport, airline reliability scores, and time-of-day delay patterns, were calculated. Python scripts were used to engineer features such as </w:t>
      </w:r>
      <w:r w:rsidDel="00000000" w:rsidR="00000000" w:rsidRPr="00000000">
        <w:rPr>
          <w:rFonts w:ascii="Merriweather" w:cs="Merriweather" w:eastAsia="Merriweather" w:hAnsi="Merriweather"/>
          <w:b w:val="1"/>
          <w:rtl w:val="0"/>
        </w:rPr>
        <w:t xml:space="preserve">total delay, delay percentage by type, and seasonal delay trends</w:t>
      </w:r>
      <w:r w:rsidDel="00000000" w:rsidR="00000000" w:rsidRPr="00000000">
        <w:rPr>
          <w:rFonts w:ascii="Merriweather" w:cs="Merriweather" w:eastAsia="Merriweather" w:hAnsi="Merriweather"/>
          <w:rtl w:val="0"/>
        </w:rPr>
        <w:t xml:space="preserve">, enabling a more nuanced understanding of flight performance.</w:t>
      </w:r>
    </w:p>
    <w:p w:rsidR="00000000" w:rsidDel="00000000" w:rsidP="00000000" w:rsidRDefault="00000000" w:rsidRPr="00000000" w14:paraId="0000002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Processed data was then loaded into </w:t>
      </w:r>
      <w:r w:rsidDel="00000000" w:rsidR="00000000" w:rsidRPr="00000000">
        <w:rPr>
          <w:rFonts w:ascii="Merriweather" w:cs="Merriweather" w:eastAsia="Merriweather" w:hAnsi="Merriweather"/>
          <w:b w:val="1"/>
          <w:rtl w:val="0"/>
        </w:rPr>
        <w:t xml:space="preserve">MySQL</w:t>
      </w:r>
      <w:r w:rsidDel="00000000" w:rsidR="00000000" w:rsidRPr="00000000">
        <w:rPr>
          <w:rFonts w:ascii="Merriweather" w:cs="Merriweather" w:eastAsia="Merriweather" w:hAnsi="Merriweather"/>
          <w:rtl w:val="0"/>
        </w:rPr>
        <w:t xml:space="preserve">, allowing for efficient querying and aggregation when creating Tableau visualizations. This step ensured that the dashboard could handle the large dataset without compromising responsiveness or interactivity.</w:t>
      </w:r>
    </w:p>
    <w:p w:rsidR="00000000" w:rsidDel="00000000" w:rsidP="00000000" w:rsidRDefault="00000000" w:rsidRPr="00000000" w14:paraId="0000002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Finally, I developed an </w:t>
      </w:r>
      <w:r w:rsidDel="00000000" w:rsidR="00000000" w:rsidRPr="00000000">
        <w:rPr>
          <w:rFonts w:ascii="Merriweather" w:cs="Merriweather" w:eastAsia="Merriweather" w:hAnsi="Merriweather"/>
          <w:b w:val="1"/>
          <w:rtl w:val="0"/>
        </w:rPr>
        <w:t xml:space="preserve">interactive Tableau dashboard</w:t>
      </w:r>
      <w:r w:rsidDel="00000000" w:rsidR="00000000" w:rsidRPr="00000000">
        <w:rPr>
          <w:rFonts w:ascii="Merriweather" w:cs="Merriweather" w:eastAsia="Merriweather" w:hAnsi="Merriweather"/>
          <w:rtl w:val="0"/>
        </w:rPr>
        <w:t xml:space="preserve">. It included </w:t>
      </w:r>
      <w:r w:rsidDel="00000000" w:rsidR="00000000" w:rsidRPr="00000000">
        <w:rPr>
          <w:rFonts w:ascii="Merriweather" w:cs="Merriweather" w:eastAsia="Merriweather" w:hAnsi="Merriweather"/>
          <w:b w:val="1"/>
          <w:rtl w:val="0"/>
        </w:rPr>
        <w:t xml:space="preserve">airport-wise and airline-wise delay comparisons, time-series visualizations for delay trends, and geographic maps showing delay hotspots</w:t>
      </w:r>
      <w:r w:rsidDel="00000000" w:rsidR="00000000" w:rsidRPr="00000000">
        <w:rPr>
          <w:rFonts w:ascii="Merriweather" w:cs="Merriweather" w:eastAsia="Merriweather" w:hAnsi="Merriweather"/>
          <w:rtl w:val="0"/>
        </w:rPr>
        <w:t xml:space="preserve">. Dynamic filters were incorporated to allow stakeholders to drill down by airline, airport, delay type, and time period. The dashboard design emphasized </w:t>
      </w:r>
      <w:r w:rsidDel="00000000" w:rsidR="00000000" w:rsidRPr="00000000">
        <w:rPr>
          <w:rFonts w:ascii="Merriweather" w:cs="Merriweather" w:eastAsia="Merriweather" w:hAnsi="Merriweather"/>
          <w:b w:val="1"/>
          <w:rtl w:val="0"/>
        </w:rPr>
        <w:t xml:space="preserve">clarity and usability</w:t>
      </w:r>
      <w:r w:rsidDel="00000000" w:rsidR="00000000" w:rsidRPr="00000000">
        <w:rPr>
          <w:rFonts w:ascii="Merriweather" w:cs="Merriweather" w:eastAsia="Merriweather" w:hAnsi="Merriweather"/>
          <w:rtl w:val="0"/>
        </w:rPr>
        <w:t xml:space="preserve">, balancing detailed analytics with intuitive visual storytelling.</w:t>
      </w:r>
    </w:p>
    <w:p w:rsidR="00000000" w:rsidDel="00000000" w:rsidP="00000000" w:rsidRDefault="00000000" w:rsidRPr="00000000" w14:paraId="0000002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methodology allowed the project to combine </w:t>
      </w:r>
      <w:r w:rsidDel="00000000" w:rsidR="00000000" w:rsidRPr="00000000">
        <w:rPr>
          <w:rFonts w:ascii="Merriweather" w:cs="Merriweather" w:eastAsia="Merriweather" w:hAnsi="Merriweather"/>
          <w:b w:val="1"/>
          <w:rtl w:val="0"/>
        </w:rPr>
        <w:t xml:space="preserve">robust data processing, efficient storage, and interactive visualization</w:t>
      </w:r>
      <w:r w:rsidDel="00000000" w:rsidR="00000000" w:rsidRPr="00000000">
        <w:rPr>
          <w:rFonts w:ascii="Merriweather" w:cs="Merriweather" w:eastAsia="Merriweather" w:hAnsi="Merriweather"/>
          <w:rtl w:val="0"/>
        </w:rPr>
        <w:t xml:space="preserve">, resulting in a tool capable of guiding airline operations, airport management, and policy analysis.</w:t>
      </w:r>
      <w:r w:rsidDel="00000000" w:rsidR="00000000" w:rsidRPr="00000000">
        <w:rPr>
          <w:rtl w:val="0"/>
        </w:rPr>
      </w:r>
    </w:p>
    <w:p w:rsidR="00000000" w:rsidDel="00000000" w:rsidP="00000000" w:rsidRDefault="00000000" w:rsidRPr="00000000" w14:paraId="00000027">
      <w:pPr>
        <w:pStyle w:val="Heading3"/>
        <w:rPr>
          <w:rFonts w:ascii="Merriweather" w:cs="Merriweather" w:eastAsia="Merriweather" w:hAnsi="Merriweather"/>
          <w:b w:val="1"/>
          <w:color w:val="000000"/>
        </w:rPr>
      </w:pPr>
      <w:bookmarkStart w:colFirst="0" w:colLast="0" w:name="_4ciwj1hj6ylv" w:id="3"/>
      <w:bookmarkEnd w:id="3"/>
      <w:r w:rsidDel="00000000" w:rsidR="00000000" w:rsidRPr="00000000">
        <w:rPr>
          <w:rFonts w:ascii="Merriweather" w:cs="Merriweather" w:eastAsia="Merriweather" w:hAnsi="Merriweather"/>
          <w:rtl w:val="0"/>
        </w:rPr>
        <w:br w:type="textWrapping"/>
      </w:r>
      <w:r w:rsidDel="00000000" w:rsidR="00000000" w:rsidRPr="00000000">
        <w:rPr>
          <w:rFonts w:ascii="Merriweather" w:cs="Merriweather" w:eastAsia="Merriweather" w:hAnsi="Merriweather"/>
          <w:b w:val="1"/>
          <w:color w:val="000000"/>
          <w:rtl w:val="0"/>
        </w:rPr>
        <w:t xml:space="preserve">Insights &amp; Visualizations</w:t>
      </w:r>
    </w:p>
    <w:p w:rsidR="00000000" w:rsidDel="00000000" w:rsidP="00000000" w:rsidRDefault="00000000" w:rsidRPr="00000000" w14:paraId="0000002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analysis revealed several important patterns in flight delays, highlighting how different airlines, airports, and delay types contributed to overall disruption. The Tableau dashboard transformed complex datasets into </w:t>
      </w:r>
      <w:r w:rsidDel="00000000" w:rsidR="00000000" w:rsidRPr="00000000">
        <w:rPr>
          <w:rFonts w:ascii="Merriweather" w:cs="Merriweather" w:eastAsia="Merriweather" w:hAnsi="Merriweather"/>
          <w:b w:val="1"/>
          <w:rtl w:val="0"/>
        </w:rPr>
        <w:t xml:space="preserve">interactive visualizations</w:t>
      </w:r>
      <w:r w:rsidDel="00000000" w:rsidR="00000000" w:rsidRPr="00000000">
        <w:rPr>
          <w:rFonts w:ascii="Merriweather" w:cs="Merriweather" w:eastAsia="Merriweather" w:hAnsi="Merriweather"/>
          <w:rtl w:val="0"/>
        </w:rPr>
        <w:t xml:space="preserve">, allowing stakeholders to explore root causes and trends dynamically.</w:t>
      </w:r>
    </w:p>
    <w:p w:rsidR="00000000" w:rsidDel="00000000" w:rsidP="00000000" w:rsidRDefault="00000000" w:rsidRPr="00000000" w14:paraId="00000029">
      <w:pPr>
        <w:pStyle w:val="Heading3"/>
        <w:keepNext w:val="0"/>
        <w:keepLines w:val="0"/>
        <w:spacing w:before="280" w:lineRule="auto"/>
        <w:ind w:left="1440" w:hanging="360"/>
        <w:rPr>
          <w:rFonts w:ascii="Merriweather" w:cs="Merriweather" w:eastAsia="Merriweather" w:hAnsi="Merriweather"/>
          <w:b w:val="1"/>
          <w:color w:val="000000"/>
          <w:sz w:val="26"/>
          <w:szCs w:val="26"/>
        </w:rPr>
      </w:pPr>
      <w:bookmarkStart w:colFirst="0" w:colLast="0" w:name="_zeshh7psil2z" w:id="4"/>
      <w:bookmarkEnd w:id="4"/>
      <w:r w:rsidDel="00000000" w:rsidR="00000000" w:rsidRPr="00000000">
        <w:rPr>
          <w:rFonts w:ascii="Merriweather" w:cs="Merriweather" w:eastAsia="Merriweather" w:hAnsi="Merriweather"/>
          <w:b w:val="1"/>
          <w:color w:val="000000"/>
          <w:sz w:val="26"/>
          <w:szCs w:val="26"/>
          <w:rtl w:val="0"/>
        </w:rPr>
        <w:t xml:space="preserve">Key Insights</w:t>
      </w:r>
    </w:p>
    <w:p w:rsidR="00000000" w:rsidDel="00000000" w:rsidP="00000000" w:rsidRDefault="00000000" w:rsidRPr="00000000" w14:paraId="0000002A">
      <w:pPr>
        <w:numPr>
          <w:ilvl w:val="0"/>
          <w:numId w:val="3"/>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Root Causes of Delays</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Carrier delays</w:t>
      </w:r>
      <w:r w:rsidDel="00000000" w:rsidR="00000000" w:rsidRPr="00000000">
        <w:rPr>
          <w:rFonts w:ascii="Merriweather" w:cs="Merriweather" w:eastAsia="Merriweather" w:hAnsi="Merriweather"/>
          <w:rtl w:val="0"/>
        </w:rPr>
        <w:t xml:space="preserve"> were the most common overall, particularly for major airlines during peak travel periods.</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Weather and NAS delays</w:t>
      </w:r>
      <w:r w:rsidDel="00000000" w:rsidR="00000000" w:rsidRPr="00000000">
        <w:rPr>
          <w:rFonts w:ascii="Merriweather" w:cs="Merriweather" w:eastAsia="Merriweather" w:hAnsi="Merriweather"/>
          <w:rtl w:val="0"/>
        </w:rPr>
        <w:t xml:space="preserve"> were significant at specific airports, especially in regions prone to seasonal storms or airspace congestion.</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Security and late aircraft delays</w:t>
      </w:r>
      <w:r w:rsidDel="00000000" w:rsidR="00000000" w:rsidRPr="00000000">
        <w:rPr>
          <w:rFonts w:ascii="Merriweather" w:cs="Merriweather" w:eastAsia="Merriweather" w:hAnsi="Merriweather"/>
          <w:rtl w:val="0"/>
        </w:rPr>
        <w:t xml:space="preserve"> had smaller overall impact but were critical for individual flights or specific airports.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Airport Delay Patterns</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Certain hub airports consistently experienced higher delays, both in total minutes and frequency, indicating operational bottlenecks.</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Smaller regional airports tended to have fewer delays but were more sensitive to weather-related disruptions.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Airline Reliability</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Some airlines consistently maintained lower average delay times, reflecting better operational efficiency and schedule management.</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Airlines with higher late aircraft delays highlighted fleet management or turnaround time issues.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Temporal Trends</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Delays peaked during </w:t>
      </w:r>
      <w:r w:rsidDel="00000000" w:rsidR="00000000" w:rsidRPr="00000000">
        <w:rPr>
          <w:rFonts w:ascii="Merriweather" w:cs="Merriweather" w:eastAsia="Merriweather" w:hAnsi="Merriweather"/>
          <w:b w:val="1"/>
          <w:rtl w:val="0"/>
        </w:rPr>
        <w:t xml:space="preserve">holiday seasons and weekends</w:t>
      </w:r>
      <w:r w:rsidDel="00000000" w:rsidR="00000000" w:rsidRPr="00000000">
        <w:rPr>
          <w:rFonts w:ascii="Merriweather" w:cs="Merriweather" w:eastAsia="Merriweather" w:hAnsi="Merriweather"/>
          <w:rtl w:val="0"/>
        </w:rPr>
        <w:t xml:space="preserve">, while mid-week travel generally had fewer disruptions.</w:t>
        <w:br w:type="textWrapping"/>
      </w:r>
    </w:p>
    <w:p w:rsidR="00000000" w:rsidDel="00000000" w:rsidP="00000000" w:rsidRDefault="00000000" w:rsidRPr="00000000" w14:paraId="00000036">
      <w:pPr>
        <w:numPr>
          <w:ilvl w:val="1"/>
          <w:numId w:val="3"/>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Morning flights were slightly more punctual compared to late afternoon or evening departures.</w:t>
        <w:br w:type="textWrapping"/>
      </w:r>
      <w:r w:rsidDel="00000000" w:rsidR="00000000" w:rsidRPr="00000000">
        <w:rPr>
          <w:rtl w:val="0"/>
        </w:rPr>
      </w:r>
    </w:p>
    <w:p w:rsidR="00000000" w:rsidDel="00000000" w:rsidP="00000000" w:rsidRDefault="00000000" w:rsidRPr="00000000" w14:paraId="00000037">
      <w:pPr>
        <w:spacing w:before="28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b w:val="1"/>
          <w:sz w:val="24"/>
          <w:szCs w:val="24"/>
          <w:rtl w:val="0"/>
        </w:rPr>
        <w:t xml:space="preserve">Visualization Highlights</w:t>
      </w:r>
      <w:r w:rsidDel="00000000" w:rsidR="00000000" w:rsidRPr="00000000">
        <w:rPr>
          <w:rFonts w:ascii="Merriweather" w:cs="Merriweather" w:eastAsia="Merriweather" w:hAnsi="Merriweather"/>
          <w:b w:val="1"/>
          <w:sz w:val="26"/>
          <w:szCs w:val="26"/>
          <w:rtl w:val="0"/>
        </w:rPr>
        <w:br w:type="textWrapping"/>
      </w: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35"/>
        <w:tblGridChange w:id="0">
          <w:tblGrid>
            <w:gridCol w:w="2595"/>
            <w:gridCol w:w="6735"/>
          </w:tblGrid>
        </w:tblGridChange>
      </w:tblGrid>
      <w:tr>
        <w:trPr>
          <w:cantSplit w:val="0"/>
          <w:trHeight w:val="603.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Chart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Purpose</w:t>
            </w:r>
          </w:p>
        </w:tc>
      </w:tr>
      <w:tr>
        <w:trPr>
          <w:cantSplit w:val="0"/>
          <w:trHeight w:val="64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KPI Cards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Show total delays, average delay per flight, and top delay causes</w:t>
            </w:r>
          </w:p>
        </w:tc>
      </w:tr>
      <w:tr>
        <w:trPr>
          <w:cantSplit w:val="0"/>
          <w:trHeight w:val="52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Bar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Compare average delays by airline, airport, and delay type</w:t>
            </w:r>
          </w:p>
        </w:tc>
      </w:tr>
      <w:tr>
        <w:trPr>
          <w:cantSplit w:val="0"/>
          <w:trHeight w:val="708.021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Line/Time-Series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Illustrate delay trends across months, seasons, and time of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Geographic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Highlight airports with highest delays and regional delay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Interactive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Enable drilling down by airline, airport, delay type, and timeframe</w:t>
            </w:r>
          </w:p>
        </w:tc>
      </w:tr>
    </w:tbl>
    <w:p w:rsidR="00000000" w:rsidDel="00000000" w:rsidP="00000000" w:rsidRDefault="00000000" w:rsidRPr="00000000" w14:paraId="00000044">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These visualizations allowed stakeholders to </w:t>
      </w:r>
      <w:r w:rsidDel="00000000" w:rsidR="00000000" w:rsidRPr="00000000">
        <w:rPr>
          <w:rFonts w:ascii="Merriweather" w:cs="Merriweather" w:eastAsia="Merriweather" w:hAnsi="Merriweather"/>
          <w:b w:val="1"/>
          <w:rtl w:val="0"/>
        </w:rPr>
        <w:t xml:space="preserve">identify high-risk airports, evaluate airline reliability, and uncover patterns driving flight delays</w:t>
      </w:r>
      <w:r w:rsidDel="00000000" w:rsidR="00000000" w:rsidRPr="00000000">
        <w:rPr>
          <w:rFonts w:ascii="Merriweather" w:cs="Merriweather" w:eastAsia="Merriweather" w:hAnsi="Merriweather"/>
          <w:rtl w:val="0"/>
        </w:rPr>
        <w:t xml:space="preserve">, supporting operational planning and strategic decision-making for airlines and airport authorities.</w:t>
      </w:r>
      <w:r w:rsidDel="00000000" w:rsidR="00000000" w:rsidRPr="00000000">
        <w:rPr>
          <w:rFonts w:ascii="Merriweather" w:cs="Merriweather" w:eastAsia="Merriweather" w:hAnsi="Merriweather"/>
          <w:rtl w:val="0"/>
        </w:rPr>
        <w:t xml:space="preserve">.</w:t>
        <w:br w:type="textWrapping"/>
      </w:r>
    </w:p>
    <w:p w:rsidR="00000000" w:rsidDel="00000000" w:rsidP="00000000" w:rsidRDefault="00000000" w:rsidRPr="00000000" w14:paraId="00000045">
      <w:pPr>
        <w:pStyle w:val="Heading3"/>
        <w:keepNext w:val="0"/>
        <w:keepLines w:val="0"/>
        <w:rPr>
          <w:rFonts w:ascii="Merriweather" w:cs="Merriweather" w:eastAsia="Merriweather" w:hAnsi="Merriweather"/>
          <w:b w:val="1"/>
          <w:color w:val="000000"/>
        </w:rPr>
      </w:pPr>
      <w:bookmarkStart w:colFirst="0" w:colLast="0" w:name="_w4syq7q0eua8" w:id="5"/>
      <w:bookmarkEnd w:id="5"/>
      <w:r w:rsidDel="00000000" w:rsidR="00000000" w:rsidRPr="00000000">
        <w:rPr>
          <w:rFonts w:ascii="Merriweather" w:cs="Merriweather" w:eastAsia="Merriweather" w:hAnsi="Merriweather"/>
          <w:b w:val="1"/>
          <w:color w:val="000000"/>
          <w:rtl w:val="0"/>
        </w:rPr>
        <w:t xml:space="preserve">Challenges &amp; Solutions</w:t>
      </w:r>
    </w:p>
    <w:p w:rsidR="00000000" w:rsidDel="00000000" w:rsidP="00000000" w:rsidRDefault="00000000" w:rsidRPr="00000000" w14:paraId="0000004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During the project, several challenges arose that required thoughtful approaches to ensure accurate analysis and effective visualizations.</w:t>
      </w:r>
    </w:p>
    <w:p w:rsidR="00000000" w:rsidDel="00000000" w:rsidP="00000000" w:rsidRDefault="00000000" w:rsidRPr="00000000" w14:paraId="0000004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One key challenge was </w:t>
      </w:r>
      <w:r w:rsidDel="00000000" w:rsidR="00000000" w:rsidRPr="00000000">
        <w:rPr>
          <w:rFonts w:ascii="Merriweather" w:cs="Merriweather" w:eastAsia="Merriweather" w:hAnsi="Merriweather"/>
          <w:b w:val="1"/>
          <w:rtl w:val="0"/>
        </w:rPr>
        <w:t xml:space="preserve">data volume and complexity</w:t>
      </w:r>
      <w:r w:rsidDel="00000000" w:rsidR="00000000" w:rsidRPr="00000000">
        <w:rPr>
          <w:rFonts w:ascii="Merriweather" w:cs="Merriweather" w:eastAsia="Merriweather" w:hAnsi="Merriweather"/>
          <w:rtl w:val="0"/>
        </w:rPr>
        <w:t xml:space="preserve">. The dataset contained hundreds of thousands of rows with multiple delay types per flight, which made raw analysis slow and prone to errors. Using </w:t>
      </w:r>
      <w:r w:rsidDel="00000000" w:rsidR="00000000" w:rsidRPr="00000000">
        <w:rPr>
          <w:rFonts w:ascii="Merriweather" w:cs="Merriweather" w:eastAsia="Merriweather" w:hAnsi="Merriweather"/>
          <w:b w:val="1"/>
          <w:rtl w:val="0"/>
        </w:rPr>
        <w:t xml:space="preserve">Python with pandas and NumPy</w:t>
      </w:r>
      <w:r w:rsidDel="00000000" w:rsidR="00000000" w:rsidRPr="00000000">
        <w:rPr>
          <w:rFonts w:ascii="Merriweather" w:cs="Merriweather" w:eastAsia="Merriweather" w:hAnsi="Merriweather"/>
          <w:rtl w:val="0"/>
        </w:rPr>
        <w:t xml:space="preserve">, I was able to efficiently clean, aggregate, and calculate metrics such as total delay, delay percentages by type, and airport-wise averages. Preprocessing in Python ensured that the data was ready for visualization without performance issues.</w:t>
      </w:r>
    </w:p>
    <w:p w:rsidR="00000000" w:rsidDel="00000000" w:rsidP="00000000" w:rsidRDefault="00000000" w:rsidRPr="00000000" w14:paraId="0000004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Another challenge involved </w:t>
      </w:r>
      <w:r w:rsidDel="00000000" w:rsidR="00000000" w:rsidRPr="00000000">
        <w:rPr>
          <w:rFonts w:ascii="Merriweather" w:cs="Merriweather" w:eastAsia="Merriweather" w:hAnsi="Merriweather"/>
          <w:b w:val="1"/>
          <w:rtl w:val="0"/>
        </w:rPr>
        <w:t xml:space="preserve">data inconsistencies</w:t>
      </w:r>
      <w:r w:rsidDel="00000000" w:rsidR="00000000" w:rsidRPr="00000000">
        <w:rPr>
          <w:rFonts w:ascii="Merriweather" w:cs="Merriweather" w:eastAsia="Merriweather" w:hAnsi="Merriweather"/>
          <w:rtl w:val="0"/>
        </w:rPr>
        <w:t xml:space="preserve">. Airline and airport codes were sometimes missing or formatted inconsistently, and delay values needed verification across multiple categories. I addressed this by standardizing identifiers and validating delay durations to maintain accuracy across comparisons.</w:t>
      </w:r>
    </w:p>
    <w:p w:rsidR="00000000" w:rsidDel="00000000" w:rsidP="00000000" w:rsidRDefault="00000000" w:rsidRPr="00000000" w14:paraId="00000049">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 third challenge was </w:t>
      </w:r>
      <w:r w:rsidDel="00000000" w:rsidR="00000000" w:rsidRPr="00000000">
        <w:rPr>
          <w:rFonts w:ascii="Merriweather" w:cs="Merriweather" w:eastAsia="Merriweather" w:hAnsi="Merriweather"/>
          <w:b w:val="1"/>
          <w:rtl w:val="0"/>
        </w:rPr>
        <w:t xml:space="preserve">visual clarity and usability</w:t>
      </w:r>
      <w:r w:rsidDel="00000000" w:rsidR="00000000" w:rsidRPr="00000000">
        <w:rPr>
          <w:rFonts w:ascii="Merriweather" w:cs="Merriweather" w:eastAsia="Merriweather" w:hAnsi="Merriweather"/>
          <w:rtl w:val="0"/>
        </w:rPr>
        <w:t xml:space="preserve">. With multiple airlines, airports, delay types, and temporal dimensions, there was a risk of overwhelming end users. This was solved by </w:t>
      </w:r>
      <w:r w:rsidDel="00000000" w:rsidR="00000000" w:rsidRPr="00000000">
        <w:rPr>
          <w:rFonts w:ascii="Merriweather" w:cs="Merriweather" w:eastAsia="Merriweather" w:hAnsi="Merriweather"/>
          <w:b w:val="1"/>
          <w:rtl w:val="0"/>
        </w:rPr>
        <w:t xml:space="preserve">designing an interactive Tableau dashboard</w:t>
      </w:r>
      <w:r w:rsidDel="00000000" w:rsidR="00000000" w:rsidRPr="00000000">
        <w:rPr>
          <w:rFonts w:ascii="Merriweather" w:cs="Merriweather" w:eastAsia="Merriweather" w:hAnsi="Merriweather"/>
          <w:rtl w:val="0"/>
        </w:rPr>
        <w:t xml:space="preserve"> with grouped KPIs, color-coded delay categories, and dynamic filters, enabling stakeholders to explore trends without losing focus.</w:t>
      </w:r>
    </w:p>
    <w:p w:rsidR="00000000" w:rsidDel="00000000" w:rsidP="00000000" w:rsidRDefault="00000000" w:rsidRPr="00000000" w14:paraId="0000004A">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Finally, </w:t>
      </w:r>
      <w:r w:rsidDel="00000000" w:rsidR="00000000" w:rsidRPr="00000000">
        <w:rPr>
          <w:rFonts w:ascii="Merriweather" w:cs="Merriweather" w:eastAsia="Merriweather" w:hAnsi="Merriweather"/>
          <w:b w:val="1"/>
          <w:rtl w:val="0"/>
        </w:rPr>
        <w:t xml:space="preserve">temporal and geographic analysis</w:t>
      </w:r>
      <w:r w:rsidDel="00000000" w:rsidR="00000000" w:rsidRPr="00000000">
        <w:rPr>
          <w:rFonts w:ascii="Merriweather" w:cs="Merriweather" w:eastAsia="Merriweather" w:hAnsi="Merriweather"/>
          <w:rtl w:val="0"/>
        </w:rPr>
        <w:t xml:space="preserve"> required careful aggregation. Python preprocessing and MySQL storage allowed for efficient time-series analysis and geographic mapping, ensuring that visualizations were responsive and insightful.</w:t>
      </w:r>
    </w:p>
    <w:p w:rsidR="00000000" w:rsidDel="00000000" w:rsidP="00000000" w:rsidRDefault="00000000" w:rsidRPr="00000000" w14:paraId="0000004B">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By overcoming these challenges, the project delivered a </w:t>
      </w:r>
      <w:r w:rsidDel="00000000" w:rsidR="00000000" w:rsidRPr="00000000">
        <w:rPr>
          <w:rFonts w:ascii="Merriweather" w:cs="Merriweather" w:eastAsia="Merriweather" w:hAnsi="Merriweather"/>
          <w:b w:val="1"/>
          <w:rtl w:val="0"/>
        </w:rPr>
        <w:t xml:space="preserve">robust, user-friendly dashboard</w:t>
      </w:r>
      <w:r w:rsidDel="00000000" w:rsidR="00000000" w:rsidRPr="00000000">
        <w:rPr>
          <w:rFonts w:ascii="Merriweather" w:cs="Merriweather" w:eastAsia="Merriweather" w:hAnsi="Merriweather"/>
          <w:rtl w:val="0"/>
        </w:rPr>
        <w:t xml:space="preserve"> that highlighted root causes, delay patterns, and airline reliability, providing actionable insights for operational planning and decision-making.</w:t>
      </w:r>
      <w:r w:rsidDel="00000000" w:rsidR="00000000" w:rsidRPr="00000000">
        <w:rPr>
          <w:rtl w:val="0"/>
        </w:rPr>
      </w:r>
    </w:p>
    <w:p w:rsidR="00000000" w:rsidDel="00000000" w:rsidP="00000000" w:rsidRDefault="00000000" w:rsidRPr="00000000" w14:paraId="0000004C">
      <w:pPr>
        <w:pStyle w:val="Heading3"/>
        <w:keepNext w:val="0"/>
        <w:keepLines w:val="0"/>
        <w:rPr>
          <w:rFonts w:ascii="Merriweather" w:cs="Merriweather" w:eastAsia="Merriweather" w:hAnsi="Merriweather"/>
          <w:b w:val="1"/>
          <w:color w:val="000000"/>
        </w:rPr>
      </w:pPr>
      <w:bookmarkStart w:colFirst="0" w:colLast="0" w:name="_b2zf36c8srzu" w:id="6"/>
      <w:bookmarkEnd w:id="6"/>
      <w:r w:rsidDel="00000000" w:rsidR="00000000" w:rsidRPr="00000000">
        <w:rPr>
          <w:rFonts w:ascii="Merriweather" w:cs="Merriweather" w:eastAsia="Merriweather" w:hAnsi="Merriweather"/>
          <w:b w:val="1"/>
          <w:color w:val="000000"/>
          <w:rtl w:val="0"/>
        </w:rPr>
        <w:t xml:space="preserve">Impact &amp; Takeaways</w:t>
      </w:r>
    </w:p>
    <w:p w:rsidR="00000000" w:rsidDel="00000000" w:rsidP="00000000" w:rsidRDefault="00000000" w:rsidRPr="00000000" w14:paraId="0000004D">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project demonstrated how transportation analytics can transform raw flight data into actionable insights for airlines, airports, and policy makers. By analyzing flight delay causes and patterns, the dashboard provided a </w:t>
      </w:r>
      <w:r w:rsidDel="00000000" w:rsidR="00000000" w:rsidRPr="00000000">
        <w:rPr>
          <w:rFonts w:ascii="Merriweather" w:cs="Merriweather" w:eastAsia="Merriweather" w:hAnsi="Merriweather"/>
          <w:b w:val="1"/>
          <w:rtl w:val="0"/>
        </w:rPr>
        <w:t xml:space="preserve">comprehensive view of operational performance</w:t>
      </w:r>
      <w:r w:rsidDel="00000000" w:rsidR="00000000" w:rsidRPr="00000000">
        <w:rPr>
          <w:rFonts w:ascii="Merriweather" w:cs="Merriweather" w:eastAsia="Merriweather" w:hAnsi="Merriweather"/>
          <w:rtl w:val="0"/>
        </w:rPr>
        <w:t xml:space="preserve">, enabling stakeholders to make informed decisions to improve reliability and passenger satisfaction.</w:t>
      </w:r>
    </w:p>
    <w:p w:rsidR="00000000" w:rsidDel="00000000" w:rsidP="00000000" w:rsidRDefault="00000000" w:rsidRPr="00000000" w14:paraId="0000004E">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Key impacts included:</w:t>
      </w:r>
    </w:p>
    <w:p w:rsidR="00000000" w:rsidDel="00000000" w:rsidP="00000000" w:rsidRDefault="00000000" w:rsidRPr="00000000" w14:paraId="0000004F">
      <w:pPr>
        <w:numPr>
          <w:ilvl w:val="0"/>
          <w:numId w:val="2"/>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Identifying root causes of delays</w:t>
      </w:r>
      <w:r w:rsidDel="00000000" w:rsidR="00000000" w:rsidRPr="00000000">
        <w:rPr>
          <w:rFonts w:ascii="Merriweather" w:cs="Merriweather" w:eastAsia="Merriweather" w:hAnsi="Merriweather"/>
          <w:rtl w:val="0"/>
        </w:rPr>
        <w:t xml:space="preserve"> – Airlines could pinpoint whether delays were primarily due to carrier issues, weather, NAS congestion, or security, allowing targeted interventions.</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Airport performance benchmarking</w:t>
      </w:r>
      <w:r w:rsidDel="00000000" w:rsidR="00000000" w:rsidRPr="00000000">
        <w:rPr>
          <w:rFonts w:ascii="Merriweather" w:cs="Merriweather" w:eastAsia="Merriweather" w:hAnsi="Merriweather"/>
          <w:rtl w:val="0"/>
        </w:rPr>
        <w:t xml:space="preserve"> – Comparing delays across airports helped identify operational bottlenecks and opportunities for efficiency improvements.</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Airline reliability assessment</w:t>
      </w:r>
      <w:r w:rsidDel="00000000" w:rsidR="00000000" w:rsidRPr="00000000">
        <w:rPr>
          <w:rFonts w:ascii="Merriweather" w:cs="Merriweather" w:eastAsia="Merriweather" w:hAnsi="Merriweather"/>
          <w:rtl w:val="0"/>
        </w:rPr>
        <w:t xml:space="preserve"> – Airlines with consistent delays could be analyzed for scheduling, fleet management, and turnaround strategies to improve on-time performance.</w:t>
        <w:br w:type="textWrapping"/>
      </w:r>
    </w:p>
    <w:p w:rsidR="00000000" w:rsidDel="00000000" w:rsidP="00000000" w:rsidRDefault="00000000" w:rsidRPr="00000000" w14:paraId="00000052">
      <w:pPr>
        <w:numPr>
          <w:ilvl w:val="0"/>
          <w:numId w:val="2"/>
        </w:numP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Temporal insights</w:t>
      </w:r>
      <w:r w:rsidDel="00000000" w:rsidR="00000000" w:rsidRPr="00000000">
        <w:rPr>
          <w:rFonts w:ascii="Merriweather" w:cs="Merriweather" w:eastAsia="Merriweather" w:hAnsi="Merriweather"/>
          <w:rtl w:val="0"/>
        </w:rPr>
        <w:t xml:space="preserve"> – Visualizations of delays by season, month, and time of day helped plan schedules to minimize disruption during peak travel periods.</w:t>
        <w:br w:type="textWrapping"/>
      </w:r>
    </w:p>
    <w:p w:rsidR="00000000" w:rsidDel="00000000" w:rsidP="00000000" w:rsidRDefault="00000000" w:rsidRPr="00000000" w14:paraId="00000053">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highlighted the value of combining </w:t>
      </w:r>
      <w:r w:rsidDel="00000000" w:rsidR="00000000" w:rsidRPr="00000000">
        <w:rPr>
          <w:rFonts w:ascii="Merriweather" w:cs="Merriweather" w:eastAsia="Merriweather" w:hAnsi="Merriweather"/>
          <w:b w:val="1"/>
          <w:rtl w:val="0"/>
        </w:rPr>
        <w:t xml:space="preserve">Python for data processing</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b w:val="1"/>
          <w:rtl w:val="0"/>
        </w:rPr>
        <w:t xml:space="preserve">MySQL for efficient storage and querying</w:t>
      </w:r>
      <w:r w:rsidDel="00000000" w:rsidR="00000000" w:rsidRPr="00000000">
        <w:rPr>
          <w:rFonts w:ascii="Merriweather" w:cs="Merriweather" w:eastAsia="Merriweather" w:hAnsi="Merriweather"/>
          <w:rtl w:val="0"/>
        </w:rPr>
        <w:t xml:space="preserve">, and </w:t>
      </w:r>
      <w:r w:rsidDel="00000000" w:rsidR="00000000" w:rsidRPr="00000000">
        <w:rPr>
          <w:rFonts w:ascii="Merriweather" w:cs="Merriweather" w:eastAsia="Merriweather" w:hAnsi="Merriweather"/>
          <w:b w:val="1"/>
          <w:rtl w:val="0"/>
        </w:rPr>
        <w:t xml:space="preserve">Tableau for dynamic visualization</w:t>
      </w:r>
      <w:r w:rsidDel="00000000" w:rsidR="00000000" w:rsidRPr="00000000">
        <w:rPr>
          <w:rFonts w:ascii="Merriweather" w:cs="Merriweather" w:eastAsia="Merriweather" w:hAnsi="Merriweather"/>
          <w:rtl w:val="0"/>
        </w:rPr>
        <w:t xml:space="preserve">. This integrated approach allowed the team to handle large, complex datasets while delivering a dashboard that is </w:t>
      </w:r>
      <w:r w:rsidDel="00000000" w:rsidR="00000000" w:rsidRPr="00000000">
        <w:rPr>
          <w:rFonts w:ascii="Merriweather" w:cs="Merriweather" w:eastAsia="Merriweather" w:hAnsi="Merriweather"/>
          <w:b w:val="1"/>
          <w:rtl w:val="0"/>
        </w:rPr>
        <w:t xml:space="preserve">both analytically rigorous and user-friendly</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54">
      <w:pPr>
        <w:spacing w:after="240" w:before="240" w:lineRule="auto"/>
        <w:rPr>
          <w:rFonts w:ascii="Merriweather" w:cs="Merriweather" w:eastAsia="Merriweather" w:hAnsi="Merriweather"/>
          <w:b w:val="1"/>
          <w:sz w:val="28"/>
          <w:szCs w:val="28"/>
        </w:rPr>
      </w:pPr>
      <w:r w:rsidDel="00000000" w:rsidR="00000000" w:rsidRPr="00000000">
        <w:rPr>
          <w:rFonts w:ascii="Merriweather" w:cs="Merriweather" w:eastAsia="Merriweather" w:hAnsi="Merriweather"/>
          <w:rtl w:val="0"/>
        </w:rPr>
        <w:t xml:space="preserve">Overall, the project provided stakeholders with a </w:t>
      </w:r>
      <w:r w:rsidDel="00000000" w:rsidR="00000000" w:rsidRPr="00000000">
        <w:rPr>
          <w:rFonts w:ascii="Merriweather" w:cs="Merriweather" w:eastAsia="Merriweather" w:hAnsi="Merriweather"/>
          <w:b w:val="1"/>
          <w:rtl w:val="0"/>
        </w:rPr>
        <w:t xml:space="preserve">decision-support tool</w:t>
      </w:r>
      <w:r w:rsidDel="00000000" w:rsidR="00000000" w:rsidRPr="00000000">
        <w:rPr>
          <w:rFonts w:ascii="Merriweather" w:cs="Merriweather" w:eastAsia="Merriweather" w:hAnsi="Merriweather"/>
          <w:rtl w:val="0"/>
        </w:rPr>
        <w:t xml:space="preserve"> to optimize operations, improve passenger experience, and enhance airline and airport performance monitoring.</w:t>
        <w:br w:type="textWrapping"/>
        <w:br w:type="textWrapping"/>
      </w:r>
      <w:r w:rsidDel="00000000" w:rsidR="00000000" w:rsidRPr="00000000">
        <w:rPr>
          <w:rFonts w:ascii="Merriweather" w:cs="Merriweather" w:eastAsia="Merriweather" w:hAnsi="Merriweather"/>
          <w:rtl w:val="0"/>
        </w:rPr>
        <w:br w:type="textWrapping"/>
      </w:r>
      <w:r w:rsidDel="00000000" w:rsidR="00000000" w:rsidRPr="00000000">
        <w:rPr>
          <w:rFonts w:ascii="Merriweather" w:cs="Merriweather" w:eastAsia="Merriweather" w:hAnsi="Merriweather"/>
          <w:b w:val="1"/>
          <w:sz w:val="28"/>
          <w:szCs w:val="28"/>
          <w:rtl w:val="0"/>
        </w:rPr>
        <w:t xml:space="preserve">Reflection</w:t>
      </w:r>
    </w:p>
    <w:p w:rsidR="00000000" w:rsidDel="00000000" w:rsidP="00000000" w:rsidRDefault="00000000" w:rsidRPr="00000000" w14:paraId="00000055">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Working on the flight delay analytics project was a valuable experience in </w:t>
      </w:r>
      <w:r w:rsidDel="00000000" w:rsidR="00000000" w:rsidRPr="00000000">
        <w:rPr>
          <w:rFonts w:ascii="Merriweather" w:cs="Merriweather" w:eastAsia="Merriweather" w:hAnsi="Merriweather"/>
          <w:b w:val="1"/>
          <w:rtl w:val="0"/>
        </w:rPr>
        <w:t xml:space="preserve">data processing, analysis, and visualization</w:t>
      </w:r>
      <w:r w:rsidDel="00000000" w:rsidR="00000000" w:rsidRPr="00000000">
        <w:rPr>
          <w:rFonts w:ascii="Merriweather" w:cs="Merriweather" w:eastAsia="Merriweather" w:hAnsi="Merriweather"/>
          <w:rtl w:val="0"/>
        </w:rPr>
        <w:t xml:space="preserve"> within the transportation sector. Using </w:t>
      </w:r>
      <w:r w:rsidDel="00000000" w:rsidR="00000000" w:rsidRPr="00000000">
        <w:rPr>
          <w:rFonts w:ascii="Merriweather" w:cs="Merriweather" w:eastAsia="Merriweather" w:hAnsi="Merriweather"/>
          <w:b w:val="1"/>
          <w:rtl w:val="0"/>
        </w:rPr>
        <w:t xml:space="preserve">Python with pandas and NumPy</w:t>
      </w:r>
      <w:r w:rsidDel="00000000" w:rsidR="00000000" w:rsidRPr="00000000">
        <w:rPr>
          <w:rFonts w:ascii="Merriweather" w:cs="Merriweather" w:eastAsia="Merriweather" w:hAnsi="Merriweather"/>
          <w:rtl w:val="0"/>
        </w:rPr>
        <w:t xml:space="preserve"> allowed me to handle a large and complex dataset efficiently, performing data cleaning, aggregation, and feature engineering to prepare the data for meaningful insights.</w:t>
      </w:r>
    </w:p>
    <w:p w:rsidR="00000000" w:rsidDel="00000000" w:rsidP="00000000" w:rsidRDefault="00000000" w:rsidRPr="00000000" w14:paraId="00000056">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project strengthened my ability to </w:t>
      </w:r>
      <w:r w:rsidDel="00000000" w:rsidR="00000000" w:rsidRPr="00000000">
        <w:rPr>
          <w:rFonts w:ascii="Merriweather" w:cs="Merriweather" w:eastAsia="Merriweather" w:hAnsi="Merriweather"/>
          <w:b w:val="1"/>
          <w:rtl w:val="0"/>
        </w:rPr>
        <w:t xml:space="preserve">identify patterns and root causes</w:t>
      </w:r>
      <w:r w:rsidDel="00000000" w:rsidR="00000000" w:rsidRPr="00000000">
        <w:rPr>
          <w:rFonts w:ascii="Merriweather" w:cs="Merriweather" w:eastAsia="Merriweather" w:hAnsi="Merriweather"/>
          <w:rtl w:val="0"/>
        </w:rPr>
        <w:t xml:space="preserve"> in operational data. By examining airport-specific delays, airline reliability, and temporal trends, I developed a deeper understanding of how multiple factors interact to affect flight performance. This reinforced the importance of combining </w:t>
      </w:r>
      <w:r w:rsidDel="00000000" w:rsidR="00000000" w:rsidRPr="00000000">
        <w:rPr>
          <w:rFonts w:ascii="Merriweather" w:cs="Merriweather" w:eastAsia="Merriweather" w:hAnsi="Merriweather"/>
          <w:b w:val="1"/>
          <w:rtl w:val="0"/>
        </w:rPr>
        <w:t xml:space="preserve">quantitative analysis with domain knowledge</w:t>
      </w:r>
      <w:r w:rsidDel="00000000" w:rsidR="00000000" w:rsidRPr="00000000">
        <w:rPr>
          <w:rFonts w:ascii="Merriweather" w:cs="Merriweather" w:eastAsia="Merriweather" w:hAnsi="Merriweather"/>
          <w:rtl w:val="0"/>
        </w:rPr>
        <w:t xml:space="preserve"> to derive actionable recommendations.</w:t>
      </w:r>
    </w:p>
    <w:p w:rsidR="00000000" w:rsidDel="00000000" w:rsidP="00000000" w:rsidRDefault="00000000" w:rsidRPr="00000000" w14:paraId="00000057">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Building the interactive </w:t>
      </w:r>
      <w:r w:rsidDel="00000000" w:rsidR="00000000" w:rsidRPr="00000000">
        <w:rPr>
          <w:rFonts w:ascii="Merriweather" w:cs="Merriweather" w:eastAsia="Merriweather" w:hAnsi="Merriweather"/>
          <w:b w:val="1"/>
          <w:rtl w:val="0"/>
        </w:rPr>
        <w:t xml:space="preserve">Tableau dashboard</w:t>
      </w:r>
      <w:r w:rsidDel="00000000" w:rsidR="00000000" w:rsidRPr="00000000">
        <w:rPr>
          <w:rFonts w:ascii="Merriweather" w:cs="Merriweather" w:eastAsia="Merriweather" w:hAnsi="Merriweather"/>
          <w:rtl w:val="0"/>
        </w:rPr>
        <w:t xml:space="preserve"> enhanced my skills in presenting complex data in a clear, user-friendly manner. Designing dynamic filters, KPI cards, and geographic visualizations taught me how to balance detail and clarity, ensuring that stakeholders can explore insights without being overwhelmed.</w:t>
      </w:r>
    </w:p>
    <w:p w:rsidR="00000000" w:rsidDel="00000000" w:rsidP="00000000" w:rsidRDefault="00000000" w:rsidRPr="00000000" w14:paraId="00000058">
      <w:pP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Overall, this project improved my </w:t>
      </w:r>
      <w:r w:rsidDel="00000000" w:rsidR="00000000" w:rsidRPr="00000000">
        <w:rPr>
          <w:rFonts w:ascii="Merriweather" w:cs="Merriweather" w:eastAsia="Merriweather" w:hAnsi="Merriweather"/>
          <w:b w:val="1"/>
          <w:rtl w:val="0"/>
        </w:rPr>
        <w:t xml:space="preserve">analytical thinking, technical proficiency, and ability to communicate insights visually</w:t>
      </w:r>
      <w:r w:rsidDel="00000000" w:rsidR="00000000" w:rsidRPr="00000000">
        <w:rPr>
          <w:rFonts w:ascii="Merriweather" w:cs="Merriweather" w:eastAsia="Merriweather" w:hAnsi="Merriweather"/>
          <w:rtl w:val="0"/>
        </w:rPr>
        <w:t xml:space="preserve">. It also highlighted the impact that well-structured data analysis can have on operational decision-making, demonstrating how actionable insights can optimize airline and airport performance while improving passenger experiences.</w:t>
      </w:r>
      <w:r w:rsidDel="00000000" w:rsidR="00000000" w:rsidRPr="00000000">
        <w:rPr>
          <w:rtl w:val="0"/>
        </w:rPr>
      </w:r>
    </w:p>
    <w:p w:rsidR="00000000" w:rsidDel="00000000" w:rsidP="00000000" w:rsidRDefault="00000000" w:rsidRPr="00000000" w14:paraId="00000059">
      <w:pP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