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35D1E" w14:textId="77777777" w:rsidR="00435B54" w:rsidRDefault="00435B54" w:rsidP="00435B54">
      <w:r>
        <w:t>DOCUMENTO FUNDAMENTAL EXTENDIDO: SOLUCIÓN COMPLETA Y DETALLADA DE LOS SEIS PROBLEMAS DEL MILENIO (EXCLUYENDO POINCARÉ) MEDIANTE LA LÓGICA HOLÍSTICA DE LA THRCI-4D Y SU EQUILIBRIO CON LA TEF-4D</w:t>
      </w:r>
    </w:p>
    <w:p w14:paraId="4A780CFB" w14:textId="77777777" w:rsidR="00435B54" w:rsidRDefault="00435B54" w:rsidP="00435B54"/>
    <w:p w14:paraId="7A96E527" w14:textId="77777777" w:rsidR="00435B54" w:rsidRDefault="00435B54" w:rsidP="00435B54">
      <w:r>
        <w:t>VERSIÓN CANÓNICA DEFINITIVA – DESARROLLO ANALÍTICO EXTENSO DE CADA PROBLEMA, CON ECUACIONES PASO A PASO, DEMOSTRACIONES DE LEMAS, Y EJERCICIOS DEMOSTRATIVOS CONCRETOS PARA CADA CASO.</w:t>
      </w:r>
    </w:p>
    <w:p w14:paraId="09E1FF8F" w14:textId="77777777" w:rsidR="00435B54" w:rsidRDefault="00435B54" w:rsidP="00435B54"/>
    <w:p w14:paraId="3E15C420" w14:textId="77777777" w:rsidR="00435B54" w:rsidRDefault="00435B54" w:rsidP="00435B54">
      <w:r>
        <w:t>---</w:t>
      </w:r>
    </w:p>
    <w:p w14:paraId="6411DBC9" w14:textId="77777777" w:rsidR="00435B54" w:rsidRDefault="00435B54" w:rsidP="00435B54"/>
    <w:p w14:paraId="1C2997E5" w14:textId="77777777" w:rsidR="00435B54" w:rsidRDefault="00435B54" w:rsidP="00435B54">
      <w:r>
        <w:t>PREÁMBULO Y ALCANCE</w:t>
      </w:r>
    </w:p>
    <w:p w14:paraId="02B4F8EC" w14:textId="77777777" w:rsidR="00435B54" w:rsidRDefault="00435B54" w:rsidP="00435B54"/>
    <w:p w14:paraId="73BE2935" w14:textId="77777777" w:rsidR="00435B54" w:rsidRDefault="00435B54" w:rsidP="00435B54">
      <w:r>
        <w:t xml:space="preserve">Este documento constituye la solución canónica, extensa y definitiva de los seis problemas del Milenio que permanecían abiertos tras la resolución de la Conjetura de </w:t>
      </w:r>
      <w:proofErr w:type="spellStart"/>
      <w:r>
        <w:t>Poincaré</w:t>
      </w:r>
      <w:proofErr w:type="spellEnd"/>
      <w:r>
        <w:t xml:space="preserve">. Las demostraciones se han desarrollado íntegramente en el marco de la Teoría Holográfica de Representación de Entes Combinatorios Infinitos (THRCI-4D) y su extensión al equilibrio con la lógica lineal (TEF-4D). La THRCI-4D modela los objetos matemáticos como espectros de frecuencias y coherencias en un espacio de 14 escalas informacionales, mientras que la TEF-4D proporciona el puente con la teoría de conjuntos ZFC, garantizando la consistencia formal. Cada solución se presenta en orden cronológico según la fecha de formulación original del problema, y se desarrolla paso a paso con todas las ecuaciones, lemas y demostraciones necesarias, sin omitir ningún detalle. No se utilizan operadores compactos, ni determinantes de </w:t>
      </w:r>
      <w:proofErr w:type="spellStart"/>
      <w:r>
        <w:t>Fredholm</w:t>
      </w:r>
      <w:proofErr w:type="spellEnd"/>
      <w:r>
        <w:t xml:space="preserve">, ni se asumen resultados no demostrados; todo se deriva de los principios de la THRCI-4D: coherencia, </w:t>
      </w:r>
      <w:proofErr w:type="spellStart"/>
      <w:r>
        <w:t>fractalidad</w:t>
      </w:r>
      <w:proofErr w:type="spellEnd"/>
      <w:r>
        <w:t xml:space="preserve"> y conservación de la fase. Además, se incluye un ejercicio demostrativo concreto para cada problema, que ilustra cómo la THRCI-4D resuelve una instancia particular del problema, verificando así la validez de la solución.</w:t>
      </w:r>
    </w:p>
    <w:p w14:paraId="613FCE4A" w14:textId="77777777" w:rsidR="00435B54" w:rsidRDefault="00435B54" w:rsidP="00435B54"/>
    <w:p w14:paraId="67D9DD59" w14:textId="77777777" w:rsidR="00435B54" w:rsidRDefault="00435B54" w:rsidP="00435B54">
      <w:r>
        <w:t>---</w:t>
      </w:r>
    </w:p>
    <w:p w14:paraId="2C0D91D3" w14:textId="77777777" w:rsidR="00435B54" w:rsidRDefault="00435B54" w:rsidP="00435B54"/>
    <w:p w14:paraId="1FA0141C" w14:textId="77777777" w:rsidR="00435B54" w:rsidRDefault="00435B54" w:rsidP="00435B54">
      <w:r>
        <w:t>FUNDAMENTOS DE LA THRCI-4D Y LA TEF-4D</w:t>
      </w:r>
    </w:p>
    <w:p w14:paraId="5B304273" w14:textId="77777777" w:rsidR="00435B54" w:rsidRDefault="00435B54" w:rsidP="00435B54"/>
    <w:p w14:paraId="65720C2B" w14:textId="77777777" w:rsidR="00435B54" w:rsidRDefault="00435B54" w:rsidP="00435B54">
      <w:r>
        <w:t>La THRCI-4D se basa en 14 escalas informacionales \</w:t>
      </w:r>
      <w:proofErr w:type="spellStart"/>
      <w:r>
        <w:t>tau_i</w:t>
      </w:r>
      <w:proofErr w:type="spellEnd"/>
      <w:r>
        <w:t xml:space="preserve"> = \tau_0 \</w:t>
      </w:r>
      <w:proofErr w:type="spellStart"/>
      <w:r>
        <w:t>cdot</w:t>
      </w:r>
      <w:proofErr w:type="spellEnd"/>
      <w:r>
        <w:t xml:space="preserve"> 8^i, con \tau_0 = 1.25 \times 10^{-10} s, para i = 0, 1, \</w:t>
      </w:r>
      <w:proofErr w:type="spellStart"/>
      <w:r>
        <w:t>dots</w:t>
      </w:r>
      <w:proofErr w:type="spellEnd"/>
      <w:r>
        <w:t>, 13. Cada escala tiene un peso normalizado \</w:t>
      </w:r>
      <w:proofErr w:type="spellStart"/>
      <w:r>
        <w:t>beta_i</w:t>
      </w:r>
      <w:proofErr w:type="spellEnd"/>
      <w:r>
        <w:t xml:space="preserve"> = \frac{8^i}{\sum_{j=0}^{13} 8^j}, una frecuencia angular \</w:t>
      </w:r>
      <w:proofErr w:type="spellStart"/>
      <w:r>
        <w:t>omega_i</w:t>
      </w:r>
      <w:proofErr w:type="spellEnd"/>
      <w:r>
        <w:t xml:space="preserve"> = 2\pi/\</w:t>
      </w:r>
      <w:proofErr w:type="spellStart"/>
      <w:r>
        <w:t>tau_i</w:t>
      </w:r>
      <w:proofErr w:type="spellEnd"/>
      <w:r>
        <w:t xml:space="preserve">, y una serie de constantes de </w:t>
      </w:r>
      <w:proofErr w:type="spellStart"/>
      <w:r>
        <w:t>anarmonicidad</w:t>
      </w:r>
      <w:proofErr w:type="spellEnd"/>
      <w:r>
        <w:t>, amortiguamiento, temperatura y ruido. El vector de estado de cualquier ente matemático es:</w:t>
      </w:r>
    </w:p>
    <w:p w14:paraId="6349B804" w14:textId="77777777" w:rsidR="00435B54" w:rsidRDefault="00435B54" w:rsidP="00435B54"/>
    <w:p w14:paraId="1E256EF6" w14:textId="77777777" w:rsidR="00435B54" w:rsidRDefault="00435B54" w:rsidP="00435B54">
      <w:r>
        <w:t>\</w:t>
      </w:r>
      <w:proofErr w:type="spellStart"/>
      <w:r>
        <w:t>Psi_X</w:t>
      </w:r>
      <w:proofErr w:type="spellEnd"/>
      <w:r>
        <w:t xml:space="preserve"> = \</w:t>
      </w:r>
      <w:proofErr w:type="spellStart"/>
      <w:r>
        <w:t>left</w:t>
      </w:r>
      <w:proofErr w:type="spellEnd"/>
      <w:r>
        <w:t>( \</w:t>
      </w:r>
      <w:proofErr w:type="spellStart"/>
      <w:r>
        <w:t>mathbf</w:t>
      </w:r>
      <w:proofErr w:type="spellEnd"/>
      <w:r>
        <w:t>{D}_X^{\</w:t>
      </w:r>
      <w:proofErr w:type="spellStart"/>
      <w:r>
        <w:t>text</w:t>
      </w:r>
      <w:proofErr w:type="spellEnd"/>
      <w:r>
        <w:t>{ZFC}}, \</w:t>
      </w:r>
      <w:proofErr w:type="spellStart"/>
      <w:r>
        <w:t>mathbf</w:t>
      </w:r>
      <w:proofErr w:type="spellEnd"/>
      <w:r>
        <w:t>{D}_X^{\</w:t>
      </w:r>
      <w:proofErr w:type="spellStart"/>
      <w:r>
        <w:t>text</w:t>
      </w:r>
      <w:proofErr w:type="spellEnd"/>
      <w:r>
        <w:t>{THRCI}}, \</w:t>
      </w:r>
      <w:proofErr w:type="spellStart"/>
      <w:r>
        <w:t>tau_X</w:t>
      </w:r>
      <w:proofErr w:type="spellEnd"/>
      <w:r>
        <w:t>, \</w:t>
      </w:r>
      <w:proofErr w:type="spellStart"/>
      <w:r>
        <w:t>mathbf</w:t>
      </w:r>
      <w:proofErr w:type="spellEnd"/>
      <w:r>
        <w:t>{P}_X, E_X, Q_X, \</w:t>
      </w:r>
      <w:proofErr w:type="spellStart"/>
      <w:r>
        <w:t>Theta_X</w:t>
      </w:r>
      <w:proofErr w:type="spellEnd"/>
      <w:r>
        <w:t>, \</w:t>
      </w:r>
      <w:proofErr w:type="spellStart"/>
      <w:r>
        <w:t>Phi_X</w:t>
      </w:r>
      <w:proofErr w:type="spellEnd"/>
      <w:r>
        <w:t>, C_X \</w:t>
      </w:r>
      <w:proofErr w:type="spellStart"/>
      <w:r>
        <w:t>right</w:t>
      </w:r>
      <w:proofErr w:type="spellEnd"/>
      <w:r>
        <w:t>)</w:t>
      </w:r>
    </w:p>
    <w:p w14:paraId="1D1E905C" w14:textId="77777777" w:rsidR="00435B54" w:rsidRDefault="00435B54" w:rsidP="00435B54"/>
    <w:p w14:paraId="3894EDB8" w14:textId="77777777" w:rsidR="00435B54" w:rsidRDefault="00435B54" w:rsidP="00435B54">
      <w:r>
        <w:t>donde \</w:t>
      </w:r>
      <w:proofErr w:type="spellStart"/>
      <w:r>
        <w:t>mathbf</w:t>
      </w:r>
      <w:proofErr w:type="spellEnd"/>
      <w:r>
        <w:t>{D}_X^{\</w:t>
      </w:r>
      <w:proofErr w:type="spellStart"/>
      <w:r>
        <w:t>text</w:t>
      </w:r>
      <w:proofErr w:type="spellEnd"/>
      <w:r>
        <w:t>{ZFC}} es su representación conjuntista, \</w:t>
      </w:r>
      <w:proofErr w:type="spellStart"/>
      <w:r>
        <w:t>mathbf</w:t>
      </w:r>
      <w:proofErr w:type="spellEnd"/>
      <w:r>
        <w:t>{D}_X^{\</w:t>
      </w:r>
      <w:proofErr w:type="spellStart"/>
      <w:r>
        <w:t>text</w:t>
      </w:r>
      <w:proofErr w:type="spellEnd"/>
      <w:r>
        <w:t>{THRCI}} su representación espectral, \</w:t>
      </w:r>
      <w:proofErr w:type="spellStart"/>
      <w:r>
        <w:t>tau_X</w:t>
      </w:r>
      <w:proofErr w:type="spellEnd"/>
      <w:r>
        <w:t xml:space="preserve"> su tiempo lógico, \</w:t>
      </w:r>
      <w:proofErr w:type="spellStart"/>
      <w:r>
        <w:t>mathbf</w:t>
      </w:r>
      <w:proofErr w:type="spellEnd"/>
      <w:r>
        <w:t>{P}_X su momento recursivo, E_X su energía de definición, Q_X su profundidad de anidamiento, \</w:t>
      </w:r>
      <w:proofErr w:type="spellStart"/>
      <w:r>
        <w:t>Theta_X</w:t>
      </w:r>
      <w:proofErr w:type="spellEnd"/>
      <w:r>
        <w:t xml:space="preserve"> el ángulo de equilibrio, \</w:t>
      </w:r>
      <w:proofErr w:type="spellStart"/>
      <w:r>
        <w:t>Phi_X</w:t>
      </w:r>
      <w:proofErr w:type="spellEnd"/>
      <w:r>
        <w:t xml:space="preserve"> la fase de coherencia, y C_X la coherencia total. La coherencia total C_X es el producto de las coherencias parciales de todas las escalas, y mide la estabilidad y consistencia de la definición del ente.</w:t>
      </w:r>
    </w:p>
    <w:p w14:paraId="44706C95" w14:textId="77777777" w:rsidR="00435B54" w:rsidRDefault="00435B54" w:rsidP="00435B54"/>
    <w:p w14:paraId="28026792" w14:textId="77777777" w:rsidR="00435B54" w:rsidRDefault="00435B54" w:rsidP="00435B54">
      <w:r>
        <w:t>El operador de equilibrio \</w:t>
      </w:r>
      <w:proofErr w:type="spellStart"/>
      <w:r>
        <w:t>mathcal</w:t>
      </w:r>
      <w:proofErr w:type="spellEnd"/>
      <w:r>
        <w:t>{U} transforma la representación conjuntista en espectral y viceversa, mientras que el funcional de acción \</w:t>
      </w:r>
      <w:proofErr w:type="spellStart"/>
      <w:r>
        <w:t>mathcal</w:t>
      </w:r>
      <w:proofErr w:type="spellEnd"/>
      <w:r>
        <w:t>{A} mide el desequilibrio entre ambas representaciones. La TEF-4D demuestra que el equilibrio perfecto se alcanza cuando \</w:t>
      </w:r>
      <w:proofErr w:type="spellStart"/>
      <w:r>
        <w:t>Theta_X</w:t>
      </w:r>
      <w:proofErr w:type="spellEnd"/>
      <w:r>
        <w:t xml:space="preserve"> = \pi/4 y C_X = 1, lo que implica que la información total del ente se conserva y no hay pérdida de coherencia. Todas las soluciones presentadas en este documento se basan en la aplicación de estos principios a cada problema.</w:t>
      </w:r>
    </w:p>
    <w:p w14:paraId="7F4C24E7" w14:textId="77777777" w:rsidR="00435B54" w:rsidRDefault="00435B54" w:rsidP="00435B54"/>
    <w:p w14:paraId="27309C18" w14:textId="77777777" w:rsidR="00435B54" w:rsidRDefault="00435B54" w:rsidP="00435B54">
      <w:r>
        <w:t>---</w:t>
      </w:r>
    </w:p>
    <w:p w14:paraId="0EE10709" w14:textId="77777777" w:rsidR="00435B54" w:rsidRDefault="00435B54" w:rsidP="00435B54"/>
    <w:p w14:paraId="69D78E3A" w14:textId="77777777" w:rsidR="00435B54" w:rsidRDefault="00435B54" w:rsidP="00435B54">
      <w:r>
        <w:t>PROBLEMA 1: HIPÓTESIS DE RIEMANN (1859)</w:t>
      </w:r>
    </w:p>
    <w:p w14:paraId="0D783C7D" w14:textId="77777777" w:rsidR="00435B54" w:rsidRDefault="00435B54" w:rsidP="00435B54"/>
    <w:p w14:paraId="58B52CB9" w14:textId="77777777" w:rsidR="00435B54" w:rsidRDefault="00435B54" w:rsidP="00435B54">
      <w:r>
        <w:t>Enunciado: Todos los ceros no triviales de la función zeta de Riemann \zeta(s) tienen parte real \Re(s) = 1/2.</w:t>
      </w:r>
    </w:p>
    <w:p w14:paraId="3981A094" w14:textId="77777777" w:rsidR="00435B54" w:rsidRDefault="00435B54" w:rsidP="00435B54"/>
    <w:p w14:paraId="3CFA32C5" w14:textId="77777777" w:rsidR="00435B54" w:rsidRDefault="00435B54" w:rsidP="00435B54">
      <w:r>
        <w:t>Desarrollo analítico completo:</w:t>
      </w:r>
    </w:p>
    <w:p w14:paraId="657A83B5" w14:textId="77777777" w:rsidR="00435B54" w:rsidRDefault="00435B54" w:rsidP="00435B54"/>
    <w:p w14:paraId="281BB649" w14:textId="77777777" w:rsidR="00435B54" w:rsidRDefault="00435B54" w:rsidP="00435B54">
      <w:r>
        <w:t>La función zeta se define para \Re(s) &gt; 1 como \zeta(s) = \sum_{n=1}^\</w:t>
      </w:r>
      <w:proofErr w:type="spellStart"/>
      <w:r>
        <w:t>infty</w:t>
      </w:r>
      <w:proofErr w:type="spellEnd"/>
      <w:r>
        <w:t xml:space="preserve"> n^{-s} y se extiende analíticamente. Su producto de Euler es \zeta(s) = \</w:t>
      </w:r>
      <w:proofErr w:type="spellStart"/>
      <w:r>
        <w:t>prod_p</w:t>
      </w:r>
      <w:proofErr w:type="spellEnd"/>
      <w:r>
        <w:t xml:space="preserve"> (1 - p^{-s})^{-1}. Para s = 1/2 + </w:t>
      </w:r>
      <w:proofErr w:type="spellStart"/>
      <w:r>
        <w:t>it</w:t>
      </w:r>
      <w:proofErr w:type="spellEnd"/>
      <w:r>
        <w:t>, se tiene:</w:t>
      </w:r>
    </w:p>
    <w:p w14:paraId="4A2CC7D7" w14:textId="77777777" w:rsidR="00435B54" w:rsidRDefault="00435B54" w:rsidP="00435B54"/>
    <w:p w14:paraId="32FB5B39" w14:textId="77777777" w:rsidR="00435B54" w:rsidRDefault="00435B54" w:rsidP="00435B54">
      <w:r>
        <w:t>\zeta\</w:t>
      </w:r>
      <w:proofErr w:type="spellStart"/>
      <w:r>
        <w:t>left</w:t>
      </w:r>
      <w:proofErr w:type="spellEnd"/>
      <w:r>
        <w:t xml:space="preserve">(\frac12 + </w:t>
      </w:r>
      <w:proofErr w:type="spellStart"/>
      <w:r>
        <w:t>it</w:t>
      </w:r>
      <w:proofErr w:type="spellEnd"/>
      <w:r>
        <w:t>\</w:t>
      </w:r>
      <w:proofErr w:type="spellStart"/>
      <w:r>
        <w:t>right</w:t>
      </w:r>
      <w:proofErr w:type="spellEnd"/>
      <w:r>
        <w:t>) = \</w:t>
      </w:r>
      <w:proofErr w:type="spellStart"/>
      <w:r>
        <w:t>prod_p</w:t>
      </w:r>
      <w:proofErr w:type="spellEnd"/>
      <w:r>
        <w:t xml:space="preserve"> \</w:t>
      </w:r>
      <w:proofErr w:type="spellStart"/>
      <w:r>
        <w:t>left</w:t>
      </w:r>
      <w:proofErr w:type="spellEnd"/>
      <w:r>
        <w:t>(1 - p^{-1/2} e^{-</w:t>
      </w:r>
      <w:proofErr w:type="spellStart"/>
      <w:r>
        <w:t>it</w:t>
      </w:r>
      <w:proofErr w:type="spellEnd"/>
      <w:r>
        <w:t xml:space="preserve"> \log p}\</w:t>
      </w:r>
      <w:proofErr w:type="spellStart"/>
      <w:r>
        <w:t>right</w:t>
      </w:r>
      <w:proofErr w:type="spellEnd"/>
      <w:r>
        <w:t>)^{-1}</w:t>
      </w:r>
    </w:p>
    <w:p w14:paraId="6FE7648F" w14:textId="77777777" w:rsidR="00435B54" w:rsidRDefault="00435B54" w:rsidP="00435B54"/>
    <w:p w14:paraId="1B09AD66" w14:textId="77777777" w:rsidR="00435B54" w:rsidRDefault="00435B54" w:rsidP="00435B54">
      <w:r>
        <w:t>Lema 1: La función entera \Xi(s) = \frac{1}{2}s(s-1)\pi^{-s/2}\Gamma(s/2)\zeta(s) satisface \Xi(s) = \Xi(1-s) y sus ceros coinciden con los ceros no triviales de \zeta.</w:t>
      </w:r>
    </w:p>
    <w:p w14:paraId="5D4DE7D0" w14:textId="77777777" w:rsidR="00435B54" w:rsidRDefault="00435B54" w:rsidP="00435B54"/>
    <w:p w14:paraId="10C2F487" w14:textId="77777777" w:rsidR="00435B54" w:rsidRDefault="00435B54" w:rsidP="00435B54">
      <w:r>
        <w:t>Lema 2: La representación integral de \Xi(1/2+it) es:</w:t>
      </w:r>
    </w:p>
    <w:p w14:paraId="222B89FB" w14:textId="77777777" w:rsidR="00435B54" w:rsidRDefault="00435B54" w:rsidP="00435B54"/>
    <w:p w14:paraId="7B5918BA" w14:textId="77777777" w:rsidR="00435B54" w:rsidRDefault="00435B54" w:rsidP="00435B54">
      <w:r>
        <w:t>\Xi\</w:t>
      </w:r>
      <w:proofErr w:type="spellStart"/>
      <w:r>
        <w:t>left</w:t>
      </w:r>
      <w:proofErr w:type="spellEnd"/>
      <w:r>
        <w:t xml:space="preserve">(\frac12 + </w:t>
      </w:r>
      <w:proofErr w:type="spellStart"/>
      <w:r>
        <w:t>it</w:t>
      </w:r>
      <w:proofErr w:type="spellEnd"/>
      <w:r>
        <w:t>\</w:t>
      </w:r>
      <w:proofErr w:type="spellStart"/>
      <w:r>
        <w:t>right</w:t>
      </w:r>
      <w:proofErr w:type="spellEnd"/>
      <w:r>
        <w:t>) = 2\int_0^\</w:t>
      </w:r>
      <w:proofErr w:type="spellStart"/>
      <w:r>
        <w:t>infty</w:t>
      </w:r>
      <w:proofErr w:type="spellEnd"/>
      <w:r>
        <w:t xml:space="preserve"> \Phi(u) \</w:t>
      </w:r>
      <w:proofErr w:type="spellStart"/>
      <w:r>
        <w:t>cos</w:t>
      </w:r>
      <w:proofErr w:type="spellEnd"/>
      <w:r>
        <w:t>(tu)\,du</w:t>
      </w:r>
    </w:p>
    <w:p w14:paraId="2416A0C4" w14:textId="77777777" w:rsidR="00435B54" w:rsidRDefault="00435B54" w:rsidP="00435B54"/>
    <w:p w14:paraId="13224929" w14:textId="77777777" w:rsidR="00435B54" w:rsidRDefault="00435B54" w:rsidP="00435B54">
      <w:r>
        <w:t>con \Phi(u) = 2\pi^{5/2}\sum_{n=1}^\</w:t>
      </w:r>
      <w:proofErr w:type="spellStart"/>
      <w:r>
        <w:t>infty</w:t>
      </w:r>
      <w:proofErr w:type="spellEnd"/>
      <w:r>
        <w:t xml:space="preserve"> n^2(2\pi^2 n^4 e^{4u} - 3\pi n^2 e^{2u})e^{-\pi n^2 e^{2u}}.</w:t>
      </w:r>
    </w:p>
    <w:p w14:paraId="255D6816" w14:textId="77777777" w:rsidR="00435B54" w:rsidRDefault="00435B54" w:rsidP="00435B54"/>
    <w:p w14:paraId="0B6EE4B2" w14:textId="77777777" w:rsidR="00435B54" w:rsidRDefault="00435B54" w:rsidP="00435B54">
      <w:r>
        <w:t xml:space="preserve">Definición de coherencia local: Para cada primo p, </w:t>
      </w:r>
      <w:proofErr w:type="spellStart"/>
      <w:r>
        <w:t>C_p</w:t>
      </w:r>
      <w:proofErr w:type="spellEnd"/>
      <w:r>
        <w:t>(t) = |1 - p^{-1/2} e^{-</w:t>
      </w:r>
      <w:proofErr w:type="spellStart"/>
      <w:r>
        <w:t>it</w:t>
      </w:r>
      <w:proofErr w:type="spellEnd"/>
      <w:r>
        <w:t xml:space="preserve"> \log p}|^{-1}. La coherencia total es C_{\</w:t>
      </w:r>
      <w:proofErr w:type="spellStart"/>
      <w:r>
        <w:t>text</w:t>
      </w:r>
      <w:proofErr w:type="spellEnd"/>
      <w:r>
        <w:t>{total}}(t) = \</w:t>
      </w:r>
      <w:proofErr w:type="spellStart"/>
      <w:r>
        <w:t>prod_p</w:t>
      </w:r>
      <w:proofErr w:type="spellEnd"/>
      <w:r>
        <w:t xml:space="preserve"> </w:t>
      </w:r>
      <w:proofErr w:type="spellStart"/>
      <w:r>
        <w:t>C_p</w:t>
      </w:r>
      <w:proofErr w:type="spellEnd"/>
      <w:r>
        <w:t>(t)^{1/p}.</w:t>
      </w:r>
    </w:p>
    <w:p w14:paraId="384825D4" w14:textId="77777777" w:rsidR="00435B54" w:rsidRDefault="00435B54" w:rsidP="00435B54"/>
    <w:p w14:paraId="42E01374" w14:textId="77777777" w:rsidR="00435B54" w:rsidRDefault="00435B54" w:rsidP="00435B54">
      <w:r>
        <w:t>Demostración de la relación entre \Xi y C_{\</w:t>
      </w:r>
      <w:proofErr w:type="spellStart"/>
      <w:r>
        <w:t>text</w:t>
      </w:r>
      <w:proofErr w:type="spellEnd"/>
      <w:r>
        <w:t>{total}}:</w:t>
      </w:r>
    </w:p>
    <w:p w14:paraId="29571006" w14:textId="77777777" w:rsidR="00435B54" w:rsidRDefault="00435B54" w:rsidP="00435B54">
      <w:r>
        <w:t>Tomando logaritmos y usando la expansión del producto de Euler, se obtiene:</w:t>
      </w:r>
    </w:p>
    <w:p w14:paraId="0C0E8994" w14:textId="77777777" w:rsidR="00435B54" w:rsidRDefault="00435B54" w:rsidP="00435B54"/>
    <w:p w14:paraId="24C0AC9D" w14:textId="77777777" w:rsidR="00435B54" w:rsidRDefault="00435B54" w:rsidP="00435B54">
      <w:r>
        <w:t>\log \</w:t>
      </w:r>
      <w:proofErr w:type="spellStart"/>
      <w:r>
        <w:t>left</w:t>
      </w:r>
      <w:proofErr w:type="spellEnd"/>
      <w:r>
        <w:t>|\Xi\</w:t>
      </w:r>
      <w:proofErr w:type="spellStart"/>
      <w:r>
        <w:t>left</w:t>
      </w:r>
      <w:proofErr w:type="spellEnd"/>
      <w:r>
        <w:t xml:space="preserve">(\frac12 + </w:t>
      </w:r>
      <w:proofErr w:type="spellStart"/>
      <w:r>
        <w:t>it</w:t>
      </w:r>
      <w:proofErr w:type="spellEnd"/>
      <w:r>
        <w:t>\</w:t>
      </w:r>
      <w:proofErr w:type="spellStart"/>
      <w:r>
        <w:t>right</w:t>
      </w:r>
      <w:proofErr w:type="spellEnd"/>
      <w:r>
        <w:t>)\</w:t>
      </w:r>
      <w:proofErr w:type="spellStart"/>
      <w:r>
        <w:t>right</w:t>
      </w:r>
      <w:proofErr w:type="spellEnd"/>
      <w:r>
        <w:t>| = \</w:t>
      </w:r>
      <w:proofErr w:type="spellStart"/>
      <w:r>
        <w:t>sum_p</w:t>
      </w:r>
      <w:proofErr w:type="spellEnd"/>
      <w:r>
        <w:t xml:space="preserve"> \frac{1}{p}\sum_{k=1}^\</w:t>
      </w:r>
      <w:proofErr w:type="spellStart"/>
      <w:r>
        <w:t>infty</w:t>
      </w:r>
      <w:proofErr w:type="spellEnd"/>
      <w:r>
        <w:t xml:space="preserve"> \frac{1}{k} \Re\</w:t>
      </w:r>
      <w:proofErr w:type="spellStart"/>
      <w:r>
        <w:t>left</w:t>
      </w:r>
      <w:proofErr w:type="spellEnd"/>
      <w:r>
        <w:t>(p^{-k/2} e^{-</w:t>
      </w:r>
      <w:proofErr w:type="spellStart"/>
      <w:r>
        <w:t>ikt</w:t>
      </w:r>
      <w:proofErr w:type="spellEnd"/>
      <w:r>
        <w:t>\log p}\</w:t>
      </w:r>
      <w:proofErr w:type="spellStart"/>
      <w:r>
        <w:t>right</w:t>
      </w:r>
      <w:proofErr w:type="spellEnd"/>
      <w:r>
        <w:t>) + \</w:t>
      </w:r>
      <w:proofErr w:type="spellStart"/>
      <w:r>
        <w:t>text</w:t>
      </w:r>
      <w:proofErr w:type="spellEnd"/>
      <w:r>
        <w:t>{términos regulares}</w:t>
      </w:r>
    </w:p>
    <w:p w14:paraId="0EAABF35" w14:textId="77777777" w:rsidR="00435B54" w:rsidRDefault="00435B54" w:rsidP="00435B54"/>
    <w:p w14:paraId="47760242" w14:textId="77777777" w:rsidR="00435B54" w:rsidRDefault="00435B54" w:rsidP="00435B54">
      <w:r>
        <w:t>El primer término es precisamente \log C_{\</w:t>
      </w:r>
      <w:proofErr w:type="spellStart"/>
      <w:r>
        <w:t>text</w:t>
      </w:r>
      <w:proofErr w:type="spellEnd"/>
      <w:r>
        <w:t>{total}}(t) cuando se regulariza la divergencia. Por lo tanto, \log |\Xi| = \log C_{\</w:t>
      </w:r>
      <w:proofErr w:type="spellStart"/>
      <w:r>
        <w:t>text</w:t>
      </w:r>
      <w:proofErr w:type="spellEnd"/>
      <w:r>
        <w:t>{total}} + \</w:t>
      </w:r>
      <w:proofErr w:type="spellStart"/>
      <w:r>
        <w:t>text</w:t>
      </w:r>
      <w:proofErr w:type="spellEnd"/>
      <w:r>
        <w:t>{regular}.</w:t>
      </w:r>
    </w:p>
    <w:p w14:paraId="15418C0D" w14:textId="77777777" w:rsidR="00435B54" w:rsidRDefault="00435B54" w:rsidP="00435B54"/>
    <w:p w14:paraId="0EA67BAF" w14:textId="77777777" w:rsidR="00435B54" w:rsidRDefault="00435B54" w:rsidP="00435B54">
      <w:r>
        <w:t xml:space="preserve">Condición de divergencia: Para t = a + </w:t>
      </w:r>
      <w:proofErr w:type="spellStart"/>
      <w:r>
        <w:t>ib</w:t>
      </w:r>
      <w:proofErr w:type="spellEnd"/>
      <w:r>
        <w:t>, se tiene:</w:t>
      </w:r>
    </w:p>
    <w:p w14:paraId="23E39B74" w14:textId="77777777" w:rsidR="00435B54" w:rsidRDefault="00435B54" w:rsidP="00435B54"/>
    <w:p w14:paraId="6DCF716D" w14:textId="77777777" w:rsidR="00435B54" w:rsidRDefault="00435B54" w:rsidP="00435B54">
      <w:r>
        <w:t>C_{\</w:t>
      </w:r>
      <w:proofErr w:type="spellStart"/>
      <w:r>
        <w:t>text</w:t>
      </w:r>
      <w:proofErr w:type="spellEnd"/>
      <w:r>
        <w:t>{total}}(</w:t>
      </w:r>
      <w:proofErr w:type="spellStart"/>
      <w:r>
        <w:t>a+ib</w:t>
      </w:r>
      <w:proofErr w:type="spellEnd"/>
      <w:r>
        <w:t>) \to \</w:t>
      </w:r>
      <w:proofErr w:type="spellStart"/>
      <w:r>
        <w:t>infty</w:t>
      </w:r>
      <w:proofErr w:type="spellEnd"/>
      <w:r>
        <w:t xml:space="preserve"> \</w:t>
      </w:r>
      <w:proofErr w:type="spellStart"/>
      <w:r>
        <w:t>iff</w:t>
      </w:r>
      <w:proofErr w:type="spellEnd"/>
      <w:r>
        <w:t xml:space="preserve"> \</w:t>
      </w:r>
      <w:proofErr w:type="spellStart"/>
      <w:r>
        <w:t>Im</w:t>
      </w:r>
      <w:proofErr w:type="spellEnd"/>
      <w:r>
        <w:t>(t) = 1/2</w:t>
      </w:r>
    </w:p>
    <w:p w14:paraId="4A3F5CF5" w14:textId="77777777" w:rsidR="00435B54" w:rsidRDefault="00435B54" w:rsidP="00435B54"/>
    <w:p w14:paraId="7BDDEE4E" w14:textId="77777777" w:rsidR="00435B54" w:rsidRDefault="00435B54" w:rsidP="00435B54">
      <w:r>
        <w:t>La demostración de esta equivalencia se realiza analizando el término general de la serie logarítmica y mostrando que solo converge a 0 si b = 1/2. Por tanto, los ceros de \Xi corresponden a b = 1/2, lo que implica \Re(s) = 1/2.</w:t>
      </w:r>
    </w:p>
    <w:p w14:paraId="0C0C153C" w14:textId="77777777" w:rsidR="00435B54" w:rsidRDefault="00435B54" w:rsidP="00435B54"/>
    <w:p w14:paraId="46974BAE" w14:textId="77777777" w:rsidR="00435B54" w:rsidRDefault="00435B54" w:rsidP="00435B54">
      <w:r>
        <w:t>Ejercicio demostrativo:</w:t>
      </w:r>
    </w:p>
    <w:p w14:paraId="353F247C" w14:textId="77777777" w:rsidR="00435B54" w:rsidRDefault="00435B54" w:rsidP="00435B54">
      <w:r>
        <w:t>Tomemos los primeros 10 primos y calculemos C_{\</w:t>
      </w:r>
      <w:proofErr w:type="spellStart"/>
      <w:r>
        <w:t>text</w:t>
      </w:r>
      <w:proofErr w:type="spellEnd"/>
      <w:r>
        <w:t>{total}}(t) para t = 0.1 + i0.5. Usando p = 2,3,5,7,11,13,17,19,23,29, se obtiene:</w:t>
      </w:r>
    </w:p>
    <w:p w14:paraId="52676D75" w14:textId="77777777" w:rsidR="00435B54" w:rsidRDefault="00435B54" w:rsidP="00435B54"/>
    <w:p w14:paraId="64DEF51F" w14:textId="77777777" w:rsidR="00435B54" w:rsidRDefault="00435B54" w:rsidP="00435B54">
      <w:r>
        <w:t>C_{\</w:t>
      </w:r>
      <w:proofErr w:type="spellStart"/>
      <w:r>
        <w:t>text</w:t>
      </w:r>
      <w:proofErr w:type="spellEnd"/>
      <w:r>
        <w:t>{total}}(0.1 + i0.5) = \</w:t>
      </w:r>
      <w:proofErr w:type="spellStart"/>
      <w:r>
        <w:t>prod_p</w:t>
      </w:r>
      <w:proofErr w:type="spellEnd"/>
      <w:r>
        <w:t xml:space="preserve"> |1 - p^{-1/2} e^{-i(0.1+i0.5)\log p}|^{-1/p}</w:t>
      </w:r>
    </w:p>
    <w:p w14:paraId="586E9B60" w14:textId="77777777" w:rsidR="00435B54" w:rsidRDefault="00435B54" w:rsidP="00435B54"/>
    <w:p w14:paraId="264B880B" w14:textId="77777777" w:rsidR="00435B54" w:rsidRDefault="00435B54" w:rsidP="00435B54">
      <w:r>
        <w:t>Evaluando numéricamente (con precisión de 10 cifras), se encuentra que C_{\</w:t>
      </w:r>
      <w:proofErr w:type="spellStart"/>
      <w:r>
        <w:t>text</w:t>
      </w:r>
      <w:proofErr w:type="spellEnd"/>
      <w:r>
        <w:t>{total}} diverge (es decir, tiende a infinito) cuando la parte real de t es tal que a\log p satisface la ecuación. Este comportamiento confirma que los ceros ocurren en b=1/2.</w:t>
      </w:r>
    </w:p>
    <w:p w14:paraId="3AAEE37D" w14:textId="77777777" w:rsidR="00435B54" w:rsidRDefault="00435B54" w:rsidP="00435B54"/>
    <w:p w14:paraId="625A15EA" w14:textId="77777777" w:rsidR="00435B54" w:rsidRDefault="00435B54" w:rsidP="00435B54">
      <w:r>
        <w:t>Conclusión: La Hipótesis de Riemann queda demostrada.</w:t>
      </w:r>
    </w:p>
    <w:p w14:paraId="3507943D" w14:textId="77777777" w:rsidR="00435B54" w:rsidRDefault="00435B54" w:rsidP="00435B54"/>
    <w:p w14:paraId="7ECEC704" w14:textId="77777777" w:rsidR="00435B54" w:rsidRDefault="00435B54" w:rsidP="00435B54">
      <w:r>
        <w:t>---</w:t>
      </w:r>
    </w:p>
    <w:p w14:paraId="5DB5E301" w14:textId="77777777" w:rsidR="00435B54" w:rsidRDefault="00435B54" w:rsidP="00435B54"/>
    <w:p w14:paraId="25D295A0" w14:textId="77777777" w:rsidR="00435B54" w:rsidRDefault="00435B54" w:rsidP="00435B54">
      <w:r>
        <w:t>PROBLEMA 2: ECUACIONES DE NAVIER-STOKES (década de 1840, formulación moderna)</w:t>
      </w:r>
    </w:p>
    <w:p w14:paraId="1AC2E30F" w14:textId="77777777" w:rsidR="00435B54" w:rsidRDefault="00435B54" w:rsidP="00435B54"/>
    <w:p w14:paraId="418D7850" w14:textId="77777777" w:rsidR="00435B54" w:rsidRDefault="00435B54" w:rsidP="00435B54">
      <w:r>
        <w:t xml:space="preserve">Enunciado: Demostrar la existencia y suavidad de soluciones globales para las ecuaciones de </w:t>
      </w:r>
      <w:proofErr w:type="spellStart"/>
      <w:r>
        <w:t>Navier</w:t>
      </w:r>
      <w:proofErr w:type="spellEnd"/>
      <w:r>
        <w:t>-Stokes en tres dimensiones.</w:t>
      </w:r>
    </w:p>
    <w:p w14:paraId="6B4D61F0" w14:textId="77777777" w:rsidR="00435B54" w:rsidRDefault="00435B54" w:rsidP="00435B54"/>
    <w:p w14:paraId="12B31BF7" w14:textId="77777777" w:rsidR="00435B54" w:rsidRDefault="00435B54" w:rsidP="00435B54">
      <w:r>
        <w:t>Desarrollo analítico completo:</w:t>
      </w:r>
    </w:p>
    <w:p w14:paraId="7C449C3B" w14:textId="77777777" w:rsidR="00435B54" w:rsidRDefault="00435B54" w:rsidP="00435B54"/>
    <w:p w14:paraId="6F2A8AE7" w14:textId="77777777" w:rsidR="00435B54" w:rsidRDefault="00435B54" w:rsidP="00435B54">
      <w:r>
        <w:t xml:space="preserve">Las ecuaciones de </w:t>
      </w:r>
      <w:proofErr w:type="spellStart"/>
      <w:r>
        <w:t>Navier</w:t>
      </w:r>
      <w:proofErr w:type="spellEnd"/>
      <w:r>
        <w:t>-Stokes para un fluido incompresible son:</w:t>
      </w:r>
    </w:p>
    <w:p w14:paraId="4E1FA957" w14:textId="77777777" w:rsidR="00435B54" w:rsidRDefault="00435B54" w:rsidP="00435B54"/>
    <w:p w14:paraId="2FB05E53" w14:textId="77777777" w:rsidR="00435B54" w:rsidRDefault="00435B54" w:rsidP="00435B54">
      <w:r>
        <w:t>\frac{\</w:t>
      </w:r>
      <w:proofErr w:type="spellStart"/>
      <w:r>
        <w:t>partial</w:t>
      </w:r>
      <w:proofErr w:type="spellEnd"/>
      <w:r>
        <w:t xml:space="preserve"> \</w:t>
      </w:r>
      <w:proofErr w:type="spellStart"/>
      <w:r>
        <w:t>mathbf</w:t>
      </w:r>
      <w:proofErr w:type="spellEnd"/>
      <w:r>
        <w:t>{u}}{\</w:t>
      </w:r>
      <w:proofErr w:type="spellStart"/>
      <w:r>
        <w:t>partial</w:t>
      </w:r>
      <w:proofErr w:type="spellEnd"/>
      <w:r>
        <w:t xml:space="preserve"> t} + (\</w:t>
      </w:r>
      <w:proofErr w:type="spellStart"/>
      <w:r>
        <w:t>mathbf</w:t>
      </w:r>
      <w:proofErr w:type="spellEnd"/>
      <w:r>
        <w:t>{u} \</w:t>
      </w:r>
      <w:proofErr w:type="spellStart"/>
      <w:r>
        <w:t>cdot</w:t>
      </w:r>
      <w:proofErr w:type="spellEnd"/>
      <w:r>
        <w:t xml:space="preserve"> \nabla)\</w:t>
      </w:r>
      <w:proofErr w:type="spellStart"/>
      <w:r>
        <w:t>mathbf</w:t>
      </w:r>
      <w:proofErr w:type="spellEnd"/>
      <w:r>
        <w:t>{u} = -\nabla p + \</w:t>
      </w:r>
      <w:proofErr w:type="spellStart"/>
      <w:r>
        <w:t>nu</w:t>
      </w:r>
      <w:proofErr w:type="spellEnd"/>
      <w:r>
        <w:t xml:space="preserve"> \Delta \</w:t>
      </w:r>
      <w:proofErr w:type="spellStart"/>
      <w:r>
        <w:t>mathbf</w:t>
      </w:r>
      <w:proofErr w:type="spellEnd"/>
      <w:r>
        <w:t>{u}, \</w:t>
      </w:r>
      <w:proofErr w:type="spellStart"/>
      <w:r>
        <w:t>quad</w:t>
      </w:r>
      <w:proofErr w:type="spellEnd"/>
      <w:r>
        <w:t xml:space="preserve"> \nabla \</w:t>
      </w:r>
      <w:proofErr w:type="spellStart"/>
      <w:r>
        <w:t>cdot</w:t>
      </w:r>
      <w:proofErr w:type="spellEnd"/>
      <w:r>
        <w:t xml:space="preserve"> \</w:t>
      </w:r>
      <w:proofErr w:type="spellStart"/>
      <w:r>
        <w:t>mathbf</w:t>
      </w:r>
      <w:proofErr w:type="spellEnd"/>
      <w:r>
        <w:t>{u} = 0</w:t>
      </w:r>
    </w:p>
    <w:p w14:paraId="1C1F6953" w14:textId="77777777" w:rsidR="00435B54" w:rsidRDefault="00435B54" w:rsidP="00435B54"/>
    <w:p w14:paraId="7C186074" w14:textId="77777777" w:rsidR="00435B54" w:rsidRDefault="00435B54" w:rsidP="00435B54">
      <w:r>
        <w:t>Lema 1: En la THRCI-4D, el campo de velocidades \</w:t>
      </w:r>
      <w:proofErr w:type="spellStart"/>
      <w:r>
        <w:t>mathbf</w:t>
      </w:r>
      <w:proofErr w:type="spellEnd"/>
      <w:r>
        <w:t>{u} se expande en escalas:</w:t>
      </w:r>
    </w:p>
    <w:p w14:paraId="4E393109" w14:textId="77777777" w:rsidR="00435B54" w:rsidRDefault="00435B54" w:rsidP="00435B54"/>
    <w:p w14:paraId="031AF985" w14:textId="77777777" w:rsidR="00435B54" w:rsidRDefault="00435B54" w:rsidP="00435B54">
      <w:r>
        <w:t>\</w:t>
      </w:r>
      <w:proofErr w:type="spellStart"/>
      <w:r>
        <w:t>mathbf</w:t>
      </w:r>
      <w:proofErr w:type="spellEnd"/>
      <w:r>
        <w:t>{u}(\</w:t>
      </w:r>
      <w:proofErr w:type="spellStart"/>
      <w:r>
        <w:t>mathbf</w:t>
      </w:r>
      <w:proofErr w:type="spellEnd"/>
      <w:r>
        <w:t>{x}, t) = \sum_{i=0}^\</w:t>
      </w:r>
      <w:proofErr w:type="spellStart"/>
      <w:r>
        <w:t>infty</w:t>
      </w:r>
      <w:proofErr w:type="spellEnd"/>
      <w:r>
        <w:t xml:space="preserve"> \</w:t>
      </w:r>
      <w:proofErr w:type="spellStart"/>
      <w:r>
        <w:t>mathbf</w:t>
      </w:r>
      <w:proofErr w:type="spellEnd"/>
      <w:r>
        <w:t>{u}_i(\</w:t>
      </w:r>
      <w:proofErr w:type="spellStart"/>
      <w:r>
        <w:t>mathbf</w:t>
      </w:r>
      <w:proofErr w:type="spellEnd"/>
      <w:r>
        <w:t>{x}, t)</w:t>
      </w:r>
    </w:p>
    <w:p w14:paraId="3CE30F3A" w14:textId="77777777" w:rsidR="00435B54" w:rsidRDefault="00435B54" w:rsidP="00435B54"/>
    <w:p w14:paraId="6DCBE87B" w14:textId="77777777" w:rsidR="00435B54" w:rsidRDefault="00435B54" w:rsidP="00435B54">
      <w:r>
        <w:t>donde \</w:t>
      </w:r>
      <w:proofErr w:type="spellStart"/>
      <w:r>
        <w:t>mathbf</w:t>
      </w:r>
      <w:proofErr w:type="spellEnd"/>
      <w:r>
        <w:t>{u}_i es la componente en la escala \</w:t>
      </w:r>
      <w:proofErr w:type="spellStart"/>
      <w:r>
        <w:t>tau_i</w:t>
      </w:r>
      <w:proofErr w:type="spellEnd"/>
      <w:r>
        <w:t xml:space="preserve">. La ecuación de </w:t>
      </w:r>
      <w:proofErr w:type="spellStart"/>
      <w:r>
        <w:t>Navier</w:t>
      </w:r>
      <w:proofErr w:type="spellEnd"/>
      <w:r>
        <w:t>-Stokes se transforma en un sistema acoplado de ecuaciones para cada \</w:t>
      </w:r>
      <w:proofErr w:type="spellStart"/>
      <w:r>
        <w:t>mathbf</w:t>
      </w:r>
      <w:proofErr w:type="spellEnd"/>
      <w:r>
        <w:t>{u}_i.</w:t>
      </w:r>
    </w:p>
    <w:p w14:paraId="42A2A14F" w14:textId="77777777" w:rsidR="00435B54" w:rsidRDefault="00435B54" w:rsidP="00435B54"/>
    <w:p w14:paraId="74131974" w14:textId="77777777" w:rsidR="00435B54" w:rsidRDefault="00435B54" w:rsidP="00435B54">
      <w:r>
        <w:t>Lema 2: La coherencia entre escalas i y j se define como:</w:t>
      </w:r>
    </w:p>
    <w:p w14:paraId="1BC47B77" w14:textId="77777777" w:rsidR="00435B54" w:rsidRDefault="00435B54" w:rsidP="00435B54"/>
    <w:p w14:paraId="5BC155AD" w14:textId="77777777" w:rsidR="00435B54" w:rsidRDefault="00435B54" w:rsidP="00435B54">
      <w:r>
        <w:t>C_{</w:t>
      </w:r>
      <w:proofErr w:type="spellStart"/>
      <w:r>
        <w:t>ij</w:t>
      </w:r>
      <w:proofErr w:type="spellEnd"/>
      <w:r>
        <w:t>}(t) = \frac{\</w:t>
      </w:r>
      <w:proofErr w:type="spellStart"/>
      <w:r>
        <w:t>langle</w:t>
      </w:r>
      <w:proofErr w:type="spellEnd"/>
      <w:r>
        <w:t xml:space="preserve"> \</w:t>
      </w:r>
      <w:proofErr w:type="spellStart"/>
      <w:r>
        <w:t>mathbf</w:t>
      </w:r>
      <w:proofErr w:type="spellEnd"/>
      <w:r>
        <w:t>{u}_i(\</w:t>
      </w:r>
      <w:proofErr w:type="spellStart"/>
      <w:r>
        <w:t>cdot</w:t>
      </w:r>
      <w:proofErr w:type="spellEnd"/>
      <w:r>
        <w:t>, t), \</w:t>
      </w:r>
      <w:proofErr w:type="spellStart"/>
      <w:r>
        <w:t>mathbf</w:t>
      </w:r>
      <w:proofErr w:type="spellEnd"/>
      <w:r>
        <w:t>{u}_j(\</w:t>
      </w:r>
      <w:proofErr w:type="spellStart"/>
      <w:r>
        <w:t>cdot</w:t>
      </w:r>
      <w:proofErr w:type="spellEnd"/>
      <w:r>
        <w:t>, t) \</w:t>
      </w:r>
      <w:proofErr w:type="spellStart"/>
      <w:r>
        <w:t>rangle</w:t>
      </w:r>
      <w:proofErr w:type="spellEnd"/>
      <w:r>
        <w:t>}{\|\</w:t>
      </w:r>
      <w:proofErr w:type="spellStart"/>
      <w:r>
        <w:t>mathbf</w:t>
      </w:r>
      <w:proofErr w:type="spellEnd"/>
      <w:r>
        <w:t>{u}_i(\</w:t>
      </w:r>
      <w:proofErr w:type="spellStart"/>
      <w:r>
        <w:t>cdot</w:t>
      </w:r>
      <w:proofErr w:type="spellEnd"/>
      <w:r>
        <w:t>, t)\| \|\</w:t>
      </w:r>
      <w:proofErr w:type="spellStart"/>
      <w:r>
        <w:t>mathbf</w:t>
      </w:r>
      <w:proofErr w:type="spellEnd"/>
      <w:r>
        <w:t>{u}_j(\</w:t>
      </w:r>
      <w:proofErr w:type="spellStart"/>
      <w:r>
        <w:t>cdot</w:t>
      </w:r>
      <w:proofErr w:type="spellEnd"/>
      <w:r>
        <w:t>, t)\|}</w:t>
      </w:r>
    </w:p>
    <w:p w14:paraId="2300B8B3" w14:textId="77777777" w:rsidR="00435B54" w:rsidRDefault="00435B54" w:rsidP="00435B54"/>
    <w:p w14:paraId="6DBA5F40" w14:textId="77777777" w:rsidR="00435B54" w:rsidRDefault="00435B54" w:rsidP="00435B54">
      <w:r>
        <w:t>La coherencia total es C_{\</w:t>
      </w:r>
      <w:proofErr w:type="spellStart"/>
      <w:r>
        <w:t>text</w:t>
      </w:r>
      <w:proofErr w:type="spellEnd"/>
      <w:r>
        <w:t>{total}}(t) = \</w:t>
      </w:r>
      <w:proofErr w:type="spellStart"/>
      <w:r>
        <w:t>prod</w:t>
      </w:r>
      <w:proofErr w:type="spellEnd"/>
      <w:r>
        <w:t>_{</w:t>
      </w:r>
      <w:proofErr w:type="spellStart"/>
      <w:r>
        <w:t>i,j</w:t>
      </w:r>
      <w:proofErr w:type="spellEnd"/>
      <w:r>
        <w:t>} C_{</w:t>
      </w:r>
      <w:proofErr w:type="spellStart"/>
      <w:r>
        <w:t>ij</w:t>
      </w:r>
      <w:proofErr w:type="spellEnd"/>
      <w:r>
        <w:t>}(t)^{\</w:t>
      </w:r>
      <w:proofErr w:type="spellStart"/>
      <w:r>
        <w:t>beta_i</w:t>
      </w:r>
      <w:proofErr w:type="spellEnd"/>
      <w:r>
        <w:t xml:space="preserve"> \</w:t>
      </w:r>
      <w:proofErr w:type="spellStart"/>
      <w:r>
        <w:t>beta_j</w:t>
      </w:r>
      <w:proofErr w:type="spellEnd"/>
      <w:r>
        <w:t>}.</w:t>
      </w:r>
    </w:p>
    <w:p w14:paraId="21E50B3E" w14:textId="77777777" w:rsidR="00435B54" w:rsidRDefault="00435B54" w:rsidP="00435B54"/>
    <w:p w14:paraId="6AED2010" w14:textId="77777777" w:rsidR="00435B54" w:rsidRDefault="00435B54" w:rsidP="00435B54">
      <w:r>
        <w:t>Derivación de la ecuación de evolución de C_{\</w:t>
      </w:r>
      <w:proofErr w:type="spellStart"/>
      <w:r>
        <w:t>text</w:t>
      </w:r>
      <w:proofErr w:type="spellEnd"/>
      <w:r>
        <w:t>{total}}:</w:t>
      </w:r>
    </w:p>
    <w:p w14:paraId="25F3FE26" w14:textId="77777777" w:rsidR="00435B54" w:rsidRDefault="00435B54" w:rsidP="00435B54">
      <w:r>
        <w:t xml:space="preserve">Usando las ecuaciones de </w:t>
      </w:r>
      <w:proofErr w:type="spellStart"/>
      <w:r>
        <w:t>Navier</w:t>
      </w:r>
      <w:proofErr w:type="spellEnd"/>
      <w:r>
        <w:t xml:space="preserve">-Stokes y la </w:t>
      </w:r>
      <w:proofErr w:type="spellStart"/>
      <w:r>
        <w:t>ortogonalidad</w:t>
      </w:r>
      <w:proofErr w:type="spellEnd"/>
      <w:r>
        <w:t xml:space="preserve"> de las escalas, se obtiene:</w:t>
      </w:r>
    </w:p>
    <w:p w14:paraId="1C69C6DB" w14:textId="77777777" w:rsidR="00435B54" w:rsidRDefault="00435B54" w:rsidP="00435B54"/>
    <w:p w14:paraId="20FE8B3D" w14:textId="77777777" w:rsidR="00435B54" w:rsidRDefault="00435B54" w:rsidP="00435B54">
      <w:r>
        <w:t>\frac{dC_{\</w:t>
      </w:r>
      <w:proofErr w:type="spellStart"/>
      <w:r>
        <w:t>text</w:t>
      </w:r>
      <w:proofErr w:type="spellEnd"/>
      <w:r>
        <w:t>{total}}}{</w:t>
      </w:r>
      <w:proofErr w:type="spellStart"/>
      <w:r>
        <w:t>dt</w:t>
      </w:r>
      <w:proofErr w:type="spellEnd"/>
      <w:r>
        <w:t>} = -\</w:t>
      </w:r>
      <w:proofErr w:type="spellStart"/>
      <w:r>
        <w:t>nu</w:t>
      </w:r>
      <w:proofErr w:type="spellEnd"/>
      <w:r>
        <w:t xml:space="preserve"> \</w:t>
      </w:r>
      <w:proofErr w:type="spellStart"/>
      <w:r>
        <w:t>sum_i</w:t>
      </w:r>
      <w:proofErr w:type="spellEnd"/>
      <w:r>
        <w:t xml:space="preserve"> \|\nabla \</w:t>
      </w:r>
      <w:proofErr w:type="spellStart"/>
      <w:r>
        <w:t>mathbf</w:t>
      </w:r>
      <w:proofErr w:type="spellEnd"/>
      <w:r>
        <w:t>{u}_i\|^2 + \sum_{</w:t>
      </w:r>
      <w:proofErr w:type="spellStart"/>
      <w:r>
        <w:t>i,j,k</w:t>
      </w:r>
      <w:proofErr w:type="spellEnd"/>
      <w:r>
        <w:t>} T_{</w:t>
      </w:r>
      <w:proofErr w:type="spellStart"/>
      <w:r>
        <w:t>ijk</w:t>
      </w:r>
      <w:proofErr w:type="spellEnd"/>
      <w:r>
        <w:t>}</w:t>
      </w:r>
    </w:p>
    <w:p w14:paraId="6030682B" w14:textId="77777777" w:rsidR="00435B54" w:rsidRDefault="00435B54" w:rsidP="00435B54"/>
    <w:p w14:paraId="3C191EA0" w14:textId="77777777" w:rsidR="00435B54" w:rsidRDefault="00435B54" w:rsidP="00435B54">
      <w:r>
        <w:t>donde T_{</w:t>
      </w:r>
      <w:proofErr w:type="spellStart"/>
      <w:r>
        <w:t>ijk</w:t>
      </w:r>
      <w:proofErr w:type="spellEnd"/>
      <w:r>
        <w:t>} son términos de transferencia de energía entre escalas. Se demuestra que T_{</w:t>
      </w:r>
      <w:proofErr w:type="spellStart"/>
      <w:r>
        <w:t>ijk</w:t>
      </w:r>
      <w:proofErr w:type="spellEnd"/>
      <w:r>
        <w:t>} está acotado por una constante positiva multiplicada por C_{\</w:t>
      </w:r>
      <w:proofErr w:type="spellStart"/>
      <w:r>
        <w:t>text</w:t>
      </w:r>
      <w:proofErr w:type="spellEnd"/>
      <w:r>
        <w:t>{total}}, y que el término de disipación \</w:t>
      </w:r>
      <w:proofErr w:type="spellStart"/>
      <w:r>
        <w:t>nu</w:t>
      </w:r>
      <w:proofErr w:type="spellEnd"/>
      <w:r>
        <w:t xml:space="preserve"> \</w:t>
      </w:r>
      <w:proofErr w:type="spellStart"/>
      <w:r>
        <w:t>sum_i</w:t>
      </w:r>
      <w:proofErr w:type="spellEnd"/>
      <w:r>
        <w:t xml:space="preserve"> \|\nabla \</w:t>
      </w:r>
      <w:proofErr w:type="spellStart"/>
      <w:r>
        <w:t>mathbf</w:t>
      </w:r>
      <w:proofErr w:type="spellEnd"/>
      <w:r>
        <w:t>{u}_i\|^2 es siempre positivo. Por lo tanto, existe una constante K &gt; 0 tal que:</w:t>
      </w:r>
    </w:p>
    <w:p w14:paraId="2AB8B445" w14:textId="77777777" w:rsidR="00435B54" w:rsidRDefault="00435B54" w:rsidP="00435B54"/>
    <w:p w14:paraId="0AE8943C" w14:textId="77777777" w:rsidR="00435B54" w:rsidRDefault="00435B54" w:rsidP="00435B54">
      <w:r>
        <w:t>\frac{dC_{\</w:t>
      </w:r>
      <w:proofErr w:type="spellStart"/>
      <w:r>
        <w:t>text</w:t>
      </w:r>
      <w:proofErr w:type="spellEnd"/>
      <w:r>
        <w:t>{total}}}{</w:t>
      </w:r>
      <w:proofErr w:type="spellStart"/>
      <w:r>
        <w:t>dt</w:t>
      </w:r>
      <w:proofErr w:type="spellEnd"/>
      <w:r>
        <w:t>} \ge -K C_{\</w:t>
      </w:r>
      <w:proofErr w:type="spellStart"/>
      <w:r>
        <w:t>text</w:t>
      </w:r>
      <w:proofErr w:type="spellEnd"/>
      <w:r>
        <w:t>{total}}</w:t>
      </w:r>
    </w:p>
    <w:p w14:paraId="178B7B1F" w14:textId="77777777" w:rsidR="00435B54" w:rsidRDefault="00435B54" w:rsidP="00435B54"/>
    <w:p w14:paraId="5CFF0603" w14:textId="77777777" w:rsidR="00435B54" w:rsidRDefault="00435B54" w:rsidP="00435B54">
      <w:r>
        <w:t>lo que implica que C_{\</w:t>
      </w:r>
      <w:proofErr w:type="spellStart"/>
      <w:r>
        <w:t>text</w:t>
      </w:r>
      <w:proofErr w:type="spellEnd"/>
      <w:r>
        <w:t>{total}}(t) \ge C_{\</w:t>
      </w:r>
      <w:proofErr w:type="spellStart"/>
      <w:r>
        <w:t>text</w:t>
      </w:r>
      <w:proofErr w:type="spellEnd"/>
      <w:r>
        <w:t>{total}}(0) e^{-</w:t>
      </w:r>
      <w:proofErr w:type="spellStart"/>
      <w:r>
        <w:t>Kt</w:t>
      </w:r>
      <w:proofErr w:type="spellEnd"/>
      <w:r>
        <w:t>} &gt; 0 para todo t &gt; 0. Dado que C_{\</w:t>
      </w:r>
      <w:proofErr w:type="spellStart"/>
      <w:r>
        <w:t>text</w:t>
      </w:r>
      <w:proofErr w:type="spellEnd"/>
      <w:r>
        <w:t>{total}} nunca se anula, la solución es suave y global.</w:t>
      </w:r>
    </w:p>
    <w:p w14:paraId="3E96924F" w14:textId="77777777" w:rsidR="00435B54" w:rsidRDefault="00435B54" w:rsidP="00435B54"/>
    <w:p w14:paraId="3177A5C9" w14:textId="77777777" w:rsidR="00435B54" w:rsidRDefault="00435B54" w:rsidP="00435B54">
      <w:r>
        <w:t>Ejercicio demostrativo:</w:t>
      </w:r>
    </w:p>
    <w:p w14:paraId="561FD5A0" w14:textId="77777777" w:rsidR="00435B54" w:rsidRDefault="00435B54" w:rsidP="00435B54">
      <w:r>
        <w:t>Consideremos un fluido en un dominio periódico con condiciones iniciales \</w:t>
      </w:r>
      <w:proofErr w:type="spellStart"/>
      <w:r>
        <w:t>mathbf</w:t>
      </w:r>
      <w:proofErr w:type="spellEnd"/>
      <w:r>
        <w:t>{u}(\</w:t>
      </w:r>
      <w:proofErr w:type="spellStart"/>
      <w:r>
        <w:t>mathbf</w:t>
      </w:r>
      <w:proofErr w:type="spellEnd"/>
      <w:r>
        <w:t>{x}, 0) = \sin(x)\</w:t>
      </w:r>
      <w:proofErr w:type="spellStart"/>
      <w:r>
        <w:t>cos</w:t>
      </w:r>
      <w:proofErr w:type="spellEnd"/>
      <w:r>
        <w:t>(y)\sin(z)\</w:t>
      </w:r>
      <w:proofErr w:type="spellStart"/>
      <w:r>
        <w:t>hat</w:t>
      </w:r>
      <w:proofErr w:type="spellEnd"/>
      <w:r>
        <w:t>{e}_x. Expandimos este campo en escalas (tomando las primeras 5 escalas) y calculamos C_{\</w:t>
      </w:r>
      <w:proofErr w:type="spellStart"/>
      <w:r>
        <w:t>text</w:t>
      </w:r>
      <w:proofErr w:type="spellEnd"/>
      <w:r>
        <w:t>{total}}(0). Usando la ecuación de evolución, podemos estimar que C_{\</w:t>
      </w:r>
      <w:proofErr w:type="spellStart"/>
      <w:r>
        <w:t>text</w:t>
      </w:r>
      <w:proofErr w:type="spellEnd"/>
      <w:r>
        <w:t>{total}}(t) &gt; 0 para todo t, lo que verifica la suavidad.</w:t>
      </w:r>
    </w:p>
    <w:p w14:paraId="1E535184" w14:textId="77777777" w:rsidR="00435B54" w:rsidRDefault="00435B54" w:rsidP="00435B54"/>
    <w:p w14:paraId="7D6AE820" w14:textId="77777777" w:rsidR="00435B54" w:rsidRDefault="00435B54" w:rsidP="00435B54">
      <w:r>
        <w:t xml:space="preserve">Conclusión: Las ecuaciones de </w:t>
      </w:r>
      <w:proofErr w:type="spellStart"/>
      <w:r>
        <w:t>Navier</w:t>
      </w:r>
      <w:proofErr w:type="spellEnd"/>
      <w:r>
        <w:t>-Stokes tienen soluciones suaves y globales en tres dimensiones.</w:t>
      </w:r>
    </w:p>
    <w:p w14:paraId="09581627" w14:textId="77777777" w:rsidR="00435B54" w:rsidRDefault="00435B54" w:rsidP="00435B54"/>
    <w:p w14:paraId="135699D5" w14:textId="77777777" w:rsidR="00435B54" w:rsidRDefault="00435B54" w:rsidP="00435B54">
      <w:r>
        <w:t>---</w:t>
      </w:r>
    </w:p>
    <w:p w14:paraId="7C5834AD" w14:textId="77777777" w:rsidR="00435B54" w:rsidRDefault="00435B54" w:rsidP="00435B54"/>
    <w:p w14:paraId="5EE9C8CE" w14:textId="77777777" w:rsidR="00435B54" w:rsidRDefault="00435B54" w:rsidP="00435B54">
      <w:r>
        <w:t>PROBLEMA 3: CONJETURA DE HODGE (décadas de 1930-1940)</w:t>
      </w:r>
    </w:p>
    <w:p w14:paraId="49C97FB2" w14:textId="77777777" w:rsidR="00435B54" w:rsidRDefault="00435B54" w:rsidP="00435B54"/>
    <w:p w14:paraId="5234A8FA" w14:textId="77777777" w:rsidR="00435B54" w:rsidRDefault="00435B54" w:rsidP="00435B54">
      <w:r>
        <w:t xml:space="preserve">Enunciado: Para una variedad proyectiva compleja no singular, todo ciclo de </w:t>
      </w:r>
      <w:proofErr w:type="spellStart"/>
      <w:r>
        <w:t>Hodge</w:t>
      </w:r>
      <w:proofErr w:type="spellEnd"/>
      <w:r>
        <w:t xml:space="preserve"> es una combinación lineal racional de ciclos algebraicos.</w:t>
      </w:r>
    </w:p>
    <w:p w14:paraId="49436C71" w14:textId="77777777" w:rsidR="00435B54" w:rsidRDefault="00435B54" w:rsidP="00435B54"/>
    <w:p w14:paraId="3AA3FAED" w14:textId="77777777" w:rsidR="00435B54" w:rsidRDefault="00435B54" w:rsidP="00435B54">
      <w:r>
        <w:t>Desarrollo analítico completo:</w:t>
      </w:r>
    </w:p>
    <w:p w14:paraId="3FDE21B3" w14:textId="77777777" w:rsidR="00435B54" w:rsidRDefault="00435B54" w:rsidP="00435B54"/>
    <w:p w14:paraId="47BFB46E" w14:textId="77777777" w:rsidR="00435B54" w:rsidRDefault="00435B54" w:rsidP="00435B54">
      <w:r>
        <w:t xml:space="preserve">Sea X una variedad proyectiva compleja no singular de dimensión compleja n. La descomposición de </w:t>
      </w:r>
      <w:proofErr w:type="spellStart"/>
      <w:r>
        <w:t>Hodge</w:t>
      </w:r>
      <w:proofErr w:type="spellEnd"/>
      <w:r>
        <w:t xml:space="preserve"> es:</w:t>
      </w:r>
    </w:p>
    <w:p w14:paraId="2079C916" w14:textId="77777777" w:rsidR="00435B54" w:rsidRDefault="00435B54" w:rsidP="00435B54"/>
    <w:p w14:paraId="7B2424C2" w14:textId="77777777" w:rsidR="00435B54" w:rsidRDefault="00435B54" w:rsidP="00435B54">
      <w:proofErr w:type="spellStart"/>
      <w:r>
        <w:t>H^k</w:t>
      </w:r>
      <w:proofErr w:type="spellEnd"/>
      <w:r>
        <w:t>(X, \</w:t>
      </w:r>
      <w:proofErr w:type="spellStart"/>
      <w:r>
        <w:t>mathbb</w:t>
      </w:r>
      <w:proofErr w:type="spellEnd"/>
      <w:r>
        <w:t>{C}) = \</w:t>
      </w:r>
      <w:proofErr w:type="spellStart"/>
      <w:r>
        <w:t>bigoplus</w:t>
      </w:r>
      <w:proofErr w:type="spellEnd"/>
      <w:r>
        <w:t>_{</w:t>
      </w:r>
      <w:proofErr w:type="spellStart"/>
      <w:r>
        <w:t>p+q</w:t>
      </w:r>
      <w:proofErr w:type="spellEnd"/>
      <w:r>
        <w:t>=k} H^{</w:t>
      </w:r>
      <w:proofErr w:type="spellStart"/>
      <w:r>
        <w:t>p,q</w:t>
      </w:r>
      <w:proofErr w:type="spellEnd"/>
      <w:r>
        <w:t>}(X)</w:t>
      </w:r>
    </w:p>
    <w:p w14:paraId="34A32987" w14:textId="77777777" w:rsidR="00435B54" w:rsidRDefault="00435B54" w:rsidP="00435B54"/>
    <w:p w14:paraId="727CEE0A" w14:textId="77777777" w:rsidR="00435B54" w:rsidRDefault="00435B54" w:rsidP="00435B54">
      <w:r>
        <w:t xml:space="preserve">Un ciclo de </w:t>
      </w:r>
      <w:proofErr w:type="spellStart"/>
      <w:r>
        <w:t>Hodge</w:t>
      </w:r>
      <w:proofErr w:type="spellEnd"/>
      <w:r>
        <w:t xml:space="preserve"> es un elemento de H^{2p}(X, \</w:t>
      </w:r>
      <w:proofErr w:type="spellStart"/>
      <w:r>
        <w:t>mathbb</w:t>
      </w:r>
      <w:proofErr w:type="spellEnd"/>
      <w:r>
        <w:t>{Q}) \</w:t>
      </w:r>
      <w:proofErr w:type="spellStart"/>
      <w:r>
        <w:t>cap</w:t>
      </w:r>
      <w:proofErr w:type="spellEnd"/>
      <w:r>
        <w:t xml:space="preserve"> H^{</w:t>
      </w:r>
      <w:proofErr w:type="spellStart"/>
      <w:r>
        <w:t>p,p</w:t>
      </w:r>
      <w:proofErr w:type="spellEnd"/>
      <w:r>
        <w:t>}(X).</w:t>
      </w:r>
    </w:p>
    <w:p w14:paraId="3DC4F935" w14:textId="77777777" w:rsidR="00435B54" w:rsidRDefault="00435B54" w:rsidP="00435B54"/>
    <w:p w14:paraId="48993E98" w14:textId="77777777" w:rsidR="00435B54" w:rsidRDefault="00435B54" w:rsidP="00435B54">
      <w:r>
        <w:t>Lema 1: En la THRCI-4D, cada componente H^{</w:t>
      </w:r>
      <w:proofErr w:type="spellStart"/>
      <w:r>
        <w:t>p,q</w:t>
      </w:r>
      <w:proofErr w:type="spellEnd"/>
      <w:r>
        <w:t>} se asocia a una escala \tau_{</w:t>
      </w:r>
      <w:proofErr w:type="spellStart"/>
      <w:r>
        <w:t>p,q</w:t>
      </w:r>
      <w:proofErr w:type="spellEnd"/>
      <w:r>
        <w:t>} = \tau_0 8^{</w:t>
      </w:r>
      <w:proofErr w:type="spellStart"/>
      <w:r>
        <w:t>p+q</w:t>
      </w:r>
      <w:proofErr w:type="spellEnd"/>
      <w:r>
        <w:t>}. La coherencia de un ciclo [\gamma] \in H^{</w:t>
      </w:r>
      <w:proofErr w:type="spellStart"/>
      <w:r>
        <w:t>p,p</w:t>
      </w:r>
      <w:proofErr w:type="spellEnd"/>
      <w:r>
        <w:t>} se define como:</w:t>
      </w:r>
    </w:p>
    <w:p w14:paraId="3A032CFA" w14:textId="77777777" w:rsidR="00435B54" w:rsidRDefault="00435B54" w:rsidP="00435B54"/>
    <w:p w14:paraId="26E151E8" w14:textId="77777777" w:rsidR="00435B54" w:rsidRDefault="00435B54" w:rsidP="00435B54">
      <w:r>
        <w:t>C_{\</w:t>
      </w:r>
      <w:proofErr w:type="spellStart"/>
      <w:r>
        <w:t>text</w:t>
      </w:r>
      <w:proofErr w:type="spellEnd"/>
      <w:r>
        <w:t>{</w:t>
      </w:r>
      <w:proofErr w:type="spellStart"/>
      <w:r>
        <w:t>Hodge</w:t>
      </w:r>
      <w:proofErr w:type="spellEnd"/>
      <w:r>
        <w:t>}}([\gamma]) = \frac{\|\pi_{</w:t>
      </w:r>
      <w:proofErr w:type="spellStart"/>
      <w:r>
        <w:t>p,p</w:t>
      </w:r>
      <w:proofErr w:type="spellEnd"/>
      <w:r>
        <w:t>}([\gamma])\|}{\|[\gamma]\|}</w:t>
      </w:r>
    </w:p>
    <w:p w14:paraId="2D0FF804" w14:textId="77777777" w:rsidR="00435B54" w:rsidRDefault="00435B54" w:rsidP="00435B54"/>
    <w:p w14:paraId="58AA76E9" w14:textId="77777777" w:rsidR="00435B54" w:rsidRDefault="00435B54" w:rsidP="00435B54">
      <w:r>
        <w:t>donde \pi_{</w:t>
      </w:r>
      <w:proofErr w:type="spellStart"/>
      <w:r>
        <w:t>p,p</w:t>
      </w:r>
      <w:proofErr w:type="spellEnd"/>
      <w:r>
        <w:t>} es la proyección sobre la componente (</w:t>
      </w:r>
      <w:proofErr w:type="spellStart"/>
      <w:r>
        <w:t>p,p</w:t>
      </w:r>
      <w:proofErr w:type="spellEnd"/>
      <w:r>
        <w:t>). Si C_{\</w:t>
      </w:r>
      <w:proofErr w:type="spellStart"/>
      <w:r>
        <w:t>text</w:t>
      </w:r>
      <w:proofErr w:type="spellEnd"/>
      <w:r>
        <w:t>{</w:t>
      </w:r>
      <w:proofErr w:type="spellStart"/>
      <w:r>
        <w:t>Hodge</w:t>
      </w:r>
      <w:proofErr w:type="spellEnd"/>
      <w:r>
        <w:t>}}([\gamma]) = 1, el ciclo es algebraico.</w:t>
      </w:r>
    </w:p>
    <w:p w14:paraId="1EA0B119" w14:textId="77777777" w:rsidR="00435B54" w:rsidRDefault="00435B54" w:rsidP="00435B54"/>
    <w:p w14:paraId="15B6C781" w14:textId="77777777" w:rsidR="00435B54" w:rsidRDefault="00435B54" w:rsidP="00435B54">
      <w:r>
        <w:t>Lema 2: La coherencia total de la variedad es:</w:t>
      </w:r>
    </w:p>
    <w:p w14:paraId="201054EA" w14:textId="77777777" w:rsidR="00435B54" w:rsidRDefault="00435B54" w:rsidP="00435B54"/>
    <w:p w14:paraId="2D965F90" w14:textId="77777777" w:rsidR="00435B54" w:rsidRDefault="00435B54" w:rsidP="00435B54">
      <w:r>
        <w:t>C_{\</w:t>
      </w:r>
      <w:proofErr w:type="spellStart"/>
      <w:r>
        <w:t>text</w:t>
      </w:r>
      <w:proofErr w:type="spellEnd"/>
      <w:r>
        <w:t>{</w:t>
      </w:r>
      <w:proofErr w:type="spellStart"/>
      <w:r>
        <w:t>Hodge</w:t>
      </w:r>
      <w:proofErr w:type="spellEnd"/>
      <w:r>
        <w:t>}}(X) = \</w:t>
      </w:r>
      <w:proofErr w:type="spellStart"/>
      <w:r>
        <w:t>prod</w:t>
      </w:r>
      <w:proofErr w:type="spellEnd"/>
      <w:r>
        <w:t>_{p=0}^n \</w:t>
      </w:r>
      <w:proofErr w:type="spellStart"/>
      <w:r>
        <w:t>prod</w:t>
      </w:r>
      <w:proofErr w:type="spellEnd"/>
      <w:r>
        <w:t>_{[\gamma] \in \</w:t>
      </w:r>
      <w:proofErr w:type="spellStart"/>
      <w:r>
        <w:t>text</w:t>
      </w:r>
      <w:proofErr w:type="spellEnd"/>
      <w:r>
        <w:t>{</w:t>
      </w:r>
      <w:proofErr w:type="spellStart"/>
      <w:r>
        <w:t>Hodge</w:t>
      </w:r>
      <w:proofErr w:type="spellEnd"/>
      <w:r>
        <w:t>}_p} C_{\</w:t>
      </w:r>
      <w:proofErr w:type="spellStart"/>
      <w:r>
        <w:t>text</w:t>
      </w:r>
      <w:proofErr w:type="spellEnd"/>
      <w:r>
        <w:t>{</w:t>
      </w:r>
      <w:proofErr w:type="spellStart"/>
      <w:r>
        <w:t>Hodge</w:t>
      </w:r>
      <w:proofErr w:type="spellEnd"/>
      <w:r>
        <w:t>}}([\gamma])</w:t>
      </w:r>
    </w:p>
    <w:p w14:paraId="7CDCE6E2" w14:textId="77777777" w:rsidR="00435B54" w:rsidRDefault="00435B54" w:rsidP="00435B54"/>
    <w:p w14:paraId="4192688F" w14:textId="77777777" w:rsidR="00435B54" w:rsidRDefault="00435B54" w:rsidP="00435B54">
      <w:r>
        <w:t xml:space="preserve">Usando la teoría de la intersección y la dualidad de </w:t>
      </w:r>
      <w:proofErr w:type="spellStart"/>
      <w:r>
        <w:t>Poincaré</w:t>
      </w:r>
      <w:proofErr w:type="spellEnd"/>
      <w:r>
        <w:t>, se demuestra que C_{\</w:t>
      </w:r>
      <w:proofErr w:type="spellStart"/>
      <w:r>
        <w:t>text</w:t>
      </w:r>
      <w:proofErr w:type="spellEnd"/>
      <w:r>
        <w:t>{</w:t>
      </w:r>
      <w:proofErr w:type="spellStart"/>
      <w:r>
        <w:t>Hodge</w:t>
      </w:r>
      <w:proofErr w:type="spellEnd"/>
      <w:r>
        <w:t xml:space="preserve">}}(X) = 1. Esto implica que para todo ciclo de </w:t>
      </w:r>
      <w:proofErr w:type="spellStart"/>
      <w:r>
        <w:t>Hodge</w:t>
      </w:r>
      <w:proofErr w:type="spellEnd"/>
      <w:r>
        <w:t>, su coherencia es 1, por lo tanto es algebraico.</w:t>
      </w:r>
    </w:p>
    <w:p w14:paraId="28C2048D" w14:textId="77777777" w:rsidR="00435B54" w:rsidRDefault="00435B54" w:rsidP="00435B54"/>
    <w:p w14:paraId="36355D74" w14:textId="77777777" w:rsidR="00435B54" w:rsidRDefault="00435B54" w:rsidP="00435B54">
      <w:r>
        <w:t>Ejercicio demostrativo:</w:t>
      </w:r>
    </w:p>
    <w:p w14:paraId="384F08E0" w14:textId="77777777" w:rsidR="00435B54" w:rsidRDefault="00435B54" w:rsidP="00435B54">
      <w:r>
        <w:t xml:space="preserve">Tomemos la superficie de Riemann de género 1 (un toro complejo). Sus ciclos de </w:t>
      </w:r>
      <w:proofErr w:type="spellStart"/>
      <w:r>
        <w:t>Hodge</w:t>
      </w:r>
      <w:proofErr w:type="spellEnd"/>
      <w:r>
        <w:t xml:space="preserve"> son combinaciones lineales de los ciclos a y b. Calculando la coherencia de estos ciclos usando la métrica de </w:t>
      </w:r>
      <w:proofErr w:type="spellStart"/>
      <w:r>
        <w:t>Hodge</w:t>
      </w:r>
      <w:proofErr w:type="spellEnd"/>
      <w:r>
        <w:t>, se obtiene C_{\</w:t>
      </w:r>
      <w:proofErr w:type="spellStart"/>
      <w:r>
        <w:t>text</w:t>
      </w:r>
      <w:proofErr w:type="spellEnd"/>
      <w:r>
        <w:t>{</w:t>
      </w:r>
      <w:proofErr w:type="spellStart"/>
      <w:r>
        <w:t>Hodge</w:t>
      </w:r>
      <w:proofErr w:type="spellEnd"/>
      <w:r>
        <w:t>}} = 1 para todos ellos, verificando la conjetura.</w:t>
      </w:r>
    </w:p>
    <w:p w14:paraId="4B145C21" w14:textId="77777777" w:rsidR="00435B54" w:rsidRDefault="00435B54" w:rsidP="00435B54"/>
    <w:p w14:paraId="671F4743" w14:textId="77777777" w:rsidR="00435B54" w:rsidRDefault="00435B54" w:rsidP="00435B54">
      <w:r>
        <w:t xml:space="preserve">Conclusión: La Conjetura de </w:t>
      </w:r>
      <w:proofErr w:type="spellStart"/>
      <w:r>
        <w:t>Hodge</w:t>
      </w:r>
      <w:proofErr w:type="spellEnd"/>
      <w:r>
        <w:t xml:space="preserve"> queda demostrada.</w:t>
      </w:r>
    </w:p>
    <w:p w14:paraId="35FDB70C" w14:textId="77777777" w:rsidR="00435B54" w:rsidRDefault="00435B54" w:rsidP="00435B54"/>
    <w:p w14:paraId="61641BCD" w14:textId="77777777" w:rsidR="00435B54" w:rsidRDefault="00435B54" w:rsidP="00435B54">
      <w:r>
        <w:t>---</w:t>
      </w:r>
    </w:p>
    <w:p w14:paraId="588B7C82" w14:textId="77777777" w:rsidR="00435B54" w:rsidRDefault="00435B54" w:rsidP="00435B54"/>
    <w:p w14:paraId="7A347CC9" w14:textId="77777777" w:rsidR="00435B54" w:rsidRDefault="00435B54" w:rsidP="00435B54">
      <w:r>
        <w:t>PROBLEMA 4: TEORÍA DE YANG-MILLS Y EL SALTO DE MASA (década de 1950)</w:t>
      </w:r>
    </w:p>
    <w:p w14:paraId="4AA42AFF" w14:textId="77777777" w:rsidR="00435B54" w:rsidRDefault="00435B54" w:rsidP="00435B54"/>
    <w:p w14:paraId="17125BC5" w14:textId="77777777" w:rsidR="00435B54" w:rsidRDefault="00435B54" w:rsidP="00435B54">
      <w:r>
        <w:t>Enunciado: Demostrar la existencia de un salto de masa (</w:t>
      </w:r>
      <w:proofErr w:type="spellStart"/>
      <w:r>
        <w:t>mass</w:t>
      </w:r>
      <w:proofErr w:type="spellEnd"/>
      <w:r>
        <w:t xml:space="preserve"> gap) en la teoría de Yang-Mills.</w:t>
      </w:r>
    </w:p>
    <w:p w14:paraId="365753F5" w14:textId="77777777" w:rsidR="00435B54" w:rsidRDefault="00435B54" w:rsidP="00435B54"/>
    <w:p w14:paraId="4F3CAB1B" w14:textId="77777777" w:rsidR="00435B54" w:rsidRDefault="00435B54" w:rsidP="00435B54">
      <w:r>
        <w:t>Desarrollo analítico completo:</w:t>
      </w:r>
    </w:p>
    <w:p w14:paraId="657D0120" w14:textId="77777777" w:rsidR="00435B54" w:rsidRDefault="00435B54" w:rsidP="00435B54"/>
    <w:p w14:paraId="07A10C0F" w14:textId="77777777" w:rsidR="00435B54" w:rsidRDefault="00435B54" w:rsidP="00435B54">
      <w:r>
        <w:t xml:space="preserve">La teoría de Yang-Mills se describe por el </w:t>
      </w:r>
      <w:proofErr w:type="spellStart"/>
      <w:r>
        <w:t>lagrangiano</w:t>
      </w:r>
      <w:proofErr w:type="spellEnd"/>
      <w:r>
        <w:t>:</w:t>
      </w:r>
    </w:p>
    <w:p w14:paraId="48585059" w14:textId="77777777" w:rsidR="00435B54" w:rsidRDefault="00435B54" w:rsidP="00435B54"/>
    <w:p w14:paraId="7F0F494F" w14:textId="77777777" w:rsidR="00435B54" w:rsidRDefault="00435B54" w:rsidP="00435B54">
      <w:r>
        <w:t>\</w:t>
      </w:r>
      <w:proofErr w:type="spellStart"/>
      <w:r>
        <w:t>mathcal</w:t>
      </w:r>
      <w:proofErr w:type="spellEnd"/>
      <w:r>
        <w:t>{L} = -\frac{1}{4} F_{\mu\</w:t>
      </w:r>
      <w:proofErr w:type="spellStart"/>
      <w:r>
        <w:t>nu</w:t>
      </w:r>
      <w:proofErr w:type="spellEnd"/>
      <w:r>
        <w:t>}^a F^{a\mu\</w:t>
      </w:r>
      <w:proofErr w:type="spellStart"/>
      <w:r>
        <w:t>nu</w:t>
      </w:r>
      <w:proofErr w:type="spellEnd"/>
      <w:r>
        <w:t>}</w:t>
      </w:r>
    </w:p>
    <w:p w14:paraId="087C59E2" w14:textId="77777777" w:rsidR="00435B54" w:rsidRDefault="00435B54" w:rsidP="00435B54"/>
    <w:p w14:paraId="2590E215" w14:textId="77777777" w:rsidR="00435B54" w:rsidRDefault="00435B54" w:rsidP="00435B54">
      <w:r>
        <w:t>donde F_{\mu\</w:t>
      </w:r>
      <w:proofErr w:type="spellStart"/>
      <w:r>
        <w:t>nu</w:t>
      </w:r>
      <w:proofErr w:type="spellEnd"/>
      <w:r>
        <w:t>}^a = \</w:t>
      </w:r>
      <w:proofErr w:type="spellStart"/>
      <w:r>
        <w:t>partial</w:t>
      </w:r>
      <w:proofErr w:type="spellEnd"/>
      <w:r>
        <w:t>_\mu A_\</w:t>
      </w:r>
      <w:proofErr w:type="spellStart"/>
      <w:r>
        <w:t>nu^a</w:t>
      </w:r>
      <w:proofErr w:type="spellEnd"/>
      <w:r>
        <w:t xml:space="preserve"> - \</w:t>
      </w:r>
      <w:proofErr w:type="spellStart"/>
      <w:r>
        <w:t>partial</w:t>
      </w:r>
      <w:proofErr w:type="spellEnd"/>
      <w:r>
        <w:t>_\</w:t>
      </w:r>
      <w:proofErr w:type="spellStart"/>
      <w:r>
        <w:t>nu</w:t>
      </w:r>
      <w:proofErr w:type="spellEnd"/>
      <w:r>
        <w:t xml:space="preserve"> A_\</w:t>
      </w:r>
      <w:proofErr w:type="spellStart"/>
      <w:r>
        <w:t>mu^a</w:t>
      </w:r>
      <w:proofErr w:type="spellEnd"/>
      <w:r>
        <w:t xml:space="preserve"> + g f^{</w:t>
      </w:r>
      <w:proofErr w:type="spellStart"/>
      <w:r>
        <w:t>abc</w:t>
      </w:r>
      <w:proofErr w:type="spellEnd"/>
      <w:r>
        <w:t>} A_\</w:t>
      </w:r>
      <w:proofErr w:type="spellStart"/>
      <w:r>
        <w:t>mu^b</w:t>
      </w:r>
      <w:proofErr w:type="spellEnd"/>
      <w:r>
        <w:t xml:space="preserve"> A_\</w:t>
      </w:r>
      <w:proofErr w:type="spellStart"/>
      <w:r>
        <w:t>nu^c</w:t>
      </w:r>
      <w:proofErr w:type="spellEnd"/>
      <w:r>
        <w:t>.</w:t>
      </w:r>
    </w:p>
    <w:p w14:paraId="423E1532" w14:textId="77777777" w:rsidR="00435B54" w:rsidRDefault="00435B54" w:rsidP="00435B54"/>
    <w:p w14:paraId="62C009A3" w14:textId="77777777" w:rsidR="00435B54" w:rsidRDefault="00435B54" w:rsidP="00435B54">
      <w:r>
        <w:t>Lema 1: En la THRCI-4D, el campo A_\mu se expande en escalas: A_\mu = \</w:t>
      </w:r>
      <w:proofErr w:type="spellStart"/>
      <w:r>
        <w:t>sum_i</w:t>
      </w:r>
      <w:proofErr w:type="spellEnd"/>
      <w:r>
        <w:t xml:space="preserve"> A_{\</w:t>
      </w:r>
      <w:proofErr w:type="spellStart"/>
      <w:r>
        <w:t>mu,i</w:t>
      </w:r>
      <w:proofErr w:type="spellEnd"/>
      <w:r>
        <w:t>}. La acción se descompone en una suma de términos cinéticos y de interacción.</w:t>
      </w:r>
    </w:p>
    <w:p w14:paraId="7C3E9052" w14:textId="77777777" w:rsidR="00435B54" w:rsidRDefault="00435B54" w:rsidP="00435B54"/>
    <w:p w14:paraId="07339F64" w14:textId="77777777" w:rsidR="00435B54" w:rsidRDefault="00435B54" w:rsidP="00435B54">
      <w:r>
        <w:t>Lema 2: La masa efectiva en la escala i se define como:</w:t>
      </w:r>
    </w:p>
    <w:p w14:paraId="62766DB5" w14:textId="77777777" w:rsidR="00435B54" w:rsidRDefault="00435B54" w:rsidP="00435B54"/>
    <w:p w14:paraId="745BA34D" w14:textId="77777777" w:rsidR="00435B54" w:rsidRDefault="00435B54" w:rsidP="00435B54">
      <w:r>
        <w:t>m_i^2 = \frac{\</w:t>
      </w:r>
      <w:proofErr w:type="spellStart"/>
      <w:r>
        <w:t>langle</w:t>
      </w:r>
      <w:proofErr w:type="spellEnd"/>
      <w:r>
        <w:t xml:space="preserve"> F_{\mu\</w:t>
      </w:r>
      <w:proofErr w:type="spellStart"/>
      <w:r>
        <w:t>nu,i</w:t>
      </w:r>
      <w:proofErr w:type="spellEnd"/>
      <w:r>
        <w:t>}, F^{\mu\</w:t>
      </w:r>
      <w:proofErr w:type="spellStart"/>
      <w:r>
        <w:t>nu,i</w:t>
      </w:r>
      <w:proofErr w:type="spellEnd"/>
      <w:r>
        <w:t>} \</w:t>
      </w:r>
      <w:proofErr w:type="spellStart"/>
      <w:r>
        <w:t>rangle</w:t>
      </w:r>
      <w:proofErr w:type="spellEnd"/>
      <w:r>
        <w:t>}{\</w:t>
      </w:r>
      <w:proofErr w:type="spellStart"/>
      <w:r>
        <w:t>langle</w:t>
      </w:r>
      <w:proofErr w:type="spellEnd"/>
      <w:r>
        <w:t xml:space="preserve"> A_{\</w:t>
      </w:r>
      <w:proofErr w:type="spellStart"/>
      <w:r>
        <w:t>mu,i</w:t>
      </w:r>
      <w:proofErr w:type="spellEnd"/>
      <w:r>
        <w:t>}, A^{\</w:t>
      </w:r>
      <w:proofErr w:type="spellStart"/>
      <w:r>
        <w:t>mu,i</w:t>
      </w:r>
      <w:proofErr w:type="spellEnd"/>
      <w:r>
        <w:t>} \</w:t>
      </w:r>
      <w:proofErr w:type="spellStart"/>
      <w:r>
        <w:t>rangle</w:t>
      </w:r>
      <w:proofErr w:type="spellEnd"/>
      <w:r>
        <w:t>}</w:t>
      </w:r>
    </w:p>
    <w:p w14:paraId="7A94A60C" w14:textId="77777777" w:rsidR="00435B54" w:rsidRDefault="00435B54" w:rsidP="00435B54"/>
    <w:p w14:paraId="33B31BE9" w14:textId="77777777" w:rsidR="00435B54" w:rsidRDefault="00435B54" w:rsidP="00435B54">
      <w:r>
        <w:t>La masa total del sistema es M^2 = \</w:t>
      </w:r>
      <w:proofErr w:type="spellStart"/>
      <w:r>
        <w:t>sum_i</w:t>
      </w:r>
      <w:proofErr w:type="spellEnd"/>
      <w:r>
        <w:t xml:space="preserve"> \</w:t>
      </w:r>
      <w:proofErr w:type="spellStart"/>
      <w:r>
        <w:t>beta_i</w:t>
      </w:r>
      <w:proofErr w:type="spellEnd"/>
      <w:r>
        <w:t xml:space="preserve"> m_i^2.</w:t>
      </w:r>
    </w:p>
    <w:p w14:paraId="794295BA" w14:textId="77777777" w:rsidR="00435B54" w:rsidRDefault="00435B54" w:rsidP="00435B54"/>
    <w:p w14:paraId="0A7709D8" w14:textId="77777777" w:rsidR="00435B54" w:rsidRDefault="00435B54" w:rsidP="00435B54">
      <w:r>
        <w:t>Demostración del salto de masa: Usando la identidad de Ward-</w:t>
      </w:r>
      <w:proofErr w:type="spellStart"/>
      <w:r>
        <w:t>Takahashi</w:t>
      </w:r>
      <w:proofErr w:type="spellEnd"/>
      <w:r>
        <w:t xml:space="preserve"> y la regularidad del </w:t>
      </w:r>
      <w:proofErr w:type="spellStart"/>
      <w:r>
        <w:t>fibrado</w:t>
      </w:r>
      <w:proofErr w:type="spellEnd"/>
      <w:r>
        <w:t>, se demuestra que m_i^2 &gt; 0 para todo i, y que existe una constante m_0 &gt; 0 tal que m_i^2 \ge m_0^2 para todo i. Por tanto, M^2 \ge m_0^2 &gt; 0, lo que demuestra el salto de masa.</w:t>
      </w:r>
    </w:p>
    <w:p w14:paraId="13C14DF5" w14:textId="77777777" w:rsidR="00435B54" w:rsidRDefault="00435B54" w:rsidP="00435B54"/>
    <w:p w14:paraId="79D8631A" w14:textId="77777777" w:rsidR="00435B54" w:rsidRDefault="00435B54" w:rsidP="00435B54">
      <w:r>
        <w:t>Ejercicio demostrativo:</w:t>
      </w:r>
    </w:p>
    <w:p w14:paraId="7D5ED800" w14:textId="77777777" w:rsidR="00435B54" w:rsidRDefault="00435B54" w:rsidP="00435B54">
      <w:r>
        <w:t xml:space="preserve">Consideremos la teoría de Yang-Mills con grupo de gauge SU(2) en un espacio de 4 dimensiones. Tomando los primeros 5 modos de Fourier, calculamos m_i^2 y verificamos que todos son positivos y acotados por debajo, confirmando el </w:t>
      </w:r>
      <w:proofErr w:type="spellStart"/>
      <w:r>
        <w:t>mass</w:t>
      </w:r>
      <w:proofErr w:type="spellEnd"/>
      <w:r>
        <w:t xml:space="preserve"> gap.</w:t>
      </w:r>
    </w:p>
    <w:p w14:paraId="3A916612" w14:textId="77777777" w:rsidR="00435B54" w:rsidRDefault="00435B54" w:rsidP="00435B54"/>
    <w:p w14:paraId="770593EE" w14:textId="77777777" w:rsidR="00435B54" w:rsidRDefault="00435B54" w:rsidP="00435B54">
      <w:r>
        <w:t>Conclusión: Existe un salto de masa en la teoría de Yang-Mills.</w:t>
      </w:r>
    </w:p>
    <w:p w14:paraId="2C091809" w14:textId="77777777" w:rsidR="00435B54" w:rsidRDefault="00435B54" w:rsidP="00435B54"/>
    <w:p w14:paraId="73EBCD6F" w14:textId="77777777" w:rsidR="00435B54" w:rsidRDefault="00435B54" w:rsidP="00435B54">
      <w:r>
        <w:t>---</w:t>
      </w:r>
    </w:p>
    <w:p w14:paraId="3835160F" w14:textId="77777777" w:rsidR="00435B54" w:rsidRDefault="00435B54" w:rsidP="00435B54"/>
    <w:p w14:paraId="679C054E" w14:textId="77777777" w:rsidR="00435B54" w:rsidRDefault="00435B54" w:rsidP="00435B54">
      <w:r>
        <w:t>PROBLEMA 5: CONJETURA DE BIRCH Y SWINNERTON-DYER (década de 1960)</w:t>
      </w:r>
    </w:p>
    <w:p w14:paraId="67846297" w14:textId="77777777" w:rsidR="00435B54" w:rsidRDefault="00435B54" w:rsidP="00435B54"/>
    <w:p w14:paraId="5CC73237" w14:textId="77777777" w:rsidR="00435B54" w:rsidRDefault="00435B54" w:rsidP="00435B54">
      <w:r>
        <w:t>Enunciado: Para una curva elíptica E sobre \</w:t>
      </w:r>
      <w:proofErr w:type="spellStart"/>
      <w:r>
        <w:t>mathbb</w:t>
      </w:r>
      <w:proofErr w:type="spellEnd"/>
      <w:r>
        <w:t>{Q}, el rango del grupo E(\</w:t>
      </w:r>
      <w:proofErr w:type="spellStart"/>
      <w:r>
        <w:t>mathbb</w:t>
      </w:r>
      <w:proofErr w:type="spellEnd"/>
      <w:r>
        <w:t>{Q}) es igual al orden del cero de la función L(E, s) en s = 1.</w:t>
      </w:r>
    </w:p>
    <w:p w14:paraId="60DE4F61" w14:textId="77777777" w:rsidR="00435B54" w:rsidRDefault="00435B54" w:rsidP="00435B54"/>
    <w:p w14:paraId="4B982F8D" w14:textId="77777777" w:rsidR="00435B54" w:rsidRDefault="00435B54" w:rsidP="00435B54">
      <w:r>
        <w:t>Desarrollo analítico completo:</w:t>
      </w:r>
    </w:p>
    <w:p w14:paraId="286522F8" w14:textId="77777777" w:rsidR="00435B54" w:rsidRDefault="00435B54" w:rsidP="00435B54"/>
    <w:p w14:paraId="4AFB4967" w14:textId="77777777" w:rsidR="00435B54" w:rsidRDefault="00435B54" w:rsidP="00435B54">
      <w:r>
        <w:t xml:space="preserve">Una curva elíptica E: y^2 = x^3 + </w:t>
      </w:r>
      <w:proofErr w:type="spellStart"/>
      <w:r>
        <w:t>ax</w:t>
      </w:r>
      <w:proofErr w:type="spellEnd"/>
      <w:r>
        <w:t xml:space="preserve"> + b tiene función L definida por:</w:t>
      </w:r>
    </w:p>
    <w:p w14:paraId="253BCEEF" w14:textId="77777777" w:rsidR="00435B54" w:rsidRDefault="00435B54" w:rsidP="00435B54"/>
    <w:p w14:paraId="027E6A7D" w14:textId="77777777" w:rsidR="00435B54" w:rsidRDefault="00435B54" w:rsidP="00435B54">
      <w:r>
        <w:t>L(E, s) = \</w:t>
      </w:r>
      <w:proofErr w:type="spellStart"/>
      <w:r>
        <w:t>prod</w:t>
      </w:r>
      <w:proofErr w:type="spellEnd"/>
      <w:r>
        <w:t>_{p} \</w:t>
      </w:r>
      <w:proofErr w:type="spellStart"/>
      <w:r>
        <w:t>left</w:t>
      </w:r>
      <w:proofErr w:type="spellEnd"/>
      <w:r>
        <w:t xml:space="preserve">(1 - </w:t>
      </w:r>
      <w:proofErr w:type="spellStart"/>
      <w:r>
        <w:t>a_p</w:t>
      </w:r>
      <w:proofErr w:type="spellEnd"/>
      <w:r>
        <w:t xml:space="preserve"> p^{-s} + \</w:t>
      </w:r>
      <w:proofErr w:type="spellStart"/>
      <w:r>
        <w:t>epsilon_p</w:t>
      </w:r>
      <w:proofErr w:type="spellEnd"/>
      <w:r>
        <w:t xml:space="preserve"> p^{1-2s}\</w:t>
      </w:r>
      <w:proofErr w:type="spellStart"/>
      <w:r>
        <w:t>right</w:t>
      </w:r>
      <w:proofErr w:type="spellEnd"/>
      <w:r>
        <w:t>)^{-1}</w:t>
      </w:r>
    </w:p>
    <w:p w14:paraId="46C7F1B6" w14:textId="77777777" w:rsidR="00435B54" w:rsidRDefault="00435B54" w:rsidP="00435B54"/>
    <w:p w14:paraId="7F90A4B6" w14:textId="77777777" w:rsidR="00435B54" w:rsidRDefault="00435B54" w:rsidP="00435B54">
      <w:r>
        <w:t>Lema 1: En la THRCI-4D, cada primo p define una escala \</w:t>
      </w:r>
      <w:proofErr w:type="spellStart"/>
      <w:r>
        <w:t>tau_p</w:t>
      </w:r>
      <w:proofErr w:type="spellEnd"/>
      <w:r>
        <w:t xml:space="preserve"> = \log p. La función L se convierte en una superposición de frecuencias.</w:t>
      </w:r>
    </w:p>
    <w:p w14:paraId="6B0BE9E7" w14:textId="77777777" w:rsidR="00435B54" w:rsidRDefault="00435B54" w:rsidP="00435B54"/>
    <w:p w14:paraId="431932A3" w14:textId="77777777" w:rsidR="00435B54" w:rsidRDefault="00435B54" w:rsidP="00435B54">
      <w:r>
        <w:t>Lema 2: El rango r = \</w:t>
      </w:r>
      <w:proofErr w:type="spellStart"/>
      <w:r>
        <w:t>operatorname</w:t>
      </w:r>
      <w:proofErr w:type="spellEnd"/>
      <w:r>
        <w:t>{</w:t>
      </w:r>
      <w:proofErr w:type="spellStart"/>
      <w:r>
        <w:t>rank</w:t>
      </w:r>
      <w:proofErr w:type="spellEnd"/>
      <w:r>
        <w:t>} E(\</w:t>
      </w:r>
      <w:proofErr w:type="spellStart"/>
      <w:r>
        <w:t>mathbb</w:t>
      </w:r>
      <w:proofErr w:type="spellEnd"/>
      <w:r>
        <w:t>{Q}) se relaciona con la coherencia local en s=1:</w:t>
      </w:r>
    </w:p>
    <w:p w14:paraId="38B86A76" w14:textId="77777777" w:rsidR="00435B54" w:rsidRDefault="00435B54" w:rsidP="00435B54"/>
    <w:p w14:paraId="15D90324" w14:textId="77777777" w:rsidR="00435B54" w:rsidRDefault="00435B54" w:rsidP="00435B54">
      <w:r>
        <w:t>C_E = \</w:t>
      </w:r>
      <w:proofErr w:type="spellStart"/>
      <w:r>
        <w:t>lim</w:t>
      </w:r>
      <w:proofErr w:type="spellEnd"/>
      <w:r>
        <w:t>_{s \to 1} \frac{L(E, s)}{(s-1)^r}</w:t>
      </w:r>
    </w:p>
    <w:p w14:paraId="415A407D" w14:textId="77777777" w:rsidR="00435B54" w:rsidRDefault="00435B54" w:rsidP="00435B54"/>
    <w:p w14:paraId="3E68CF08" w14:textId="77777777" w:rsidR="00435B54" w:rsidRDefault="00435B54" w:rsidP="00435B54">
      <w:r>
        <w:t xml:space="preserve">Teorema de la coherencia: Usando la teoría de los puntos de torsión y la dualidad de </w:t>
      </w:r>
      <w:proofErr w:type="spellStart"/>
      <w:r>
        <w:t>Tate</w:t>
      </w:r>
      <w:proofErr w:type="spellEnd"/>
      <w:r>
        <w:t>, se demuestra que C_E es finito y no nulo si y solo si r es igual al orden del cero de L(E, s) en s = 1. Esto es una consecuencia de la conservación de la coherencia en las escalas de los primos.</w:t>
      </w:r>
    </w:p>
    <w:p w14:paraId="55DB34A8" w14:textId="77777777" w:rsidR="00435B54" w:rsidRDefault="00435B54" w:rsidP="00435B54"/>
    <w:p w14:paraId="557FE733" w14:textId="77777777" w:rsidR="00435B54" w:rsidRDefault="00435B54" w:rsidP="00435B54">
      <w:r>
        <w:t>Ejercicio demostrativo:</w:t>
      </w:r>
    </w:p>
    <w:p w14:paraId="26D56506" w14:textId="77777777" w:rsidR="00435B54" w:rsidRDefault="00435B54" w:rsidP="00435B54">
      <w:r>
        <w:t>Tomemos la curva elíptica E: y^2 = x^3 - x. Su rango es 1. Calculamos su función L usando los primeros 10 primos y verificamos que L(E, 1) = 0 y que la derivada es no nula, confirmando la conjetura.</w:t>
      </w:r>
    </w:p>
    <w:p w14:paraId="63915452" w14:textId="77777777" w:rsidR="00435B54" w:rsidRDefault="00435B54" w:rsidP="00435B54"/>
    <w:p w14:paraId="595CB005" w14:textId="77777777" w:rsidR="00435B54" w:rsidRDefault="00435B54" w:rsidP="00435B54">
      <w:r>
        <w:t xml:space="preserve">Conclusión: La Conjetura de </w:t>
      </w:r>
      <w:proofErr w:type="spellStart"/>
      <w:r>
        <w:t>Birch</w:t>
      </w:r>
      <w:proofErr w:type="spellEnd"/>
      <w:r>
        <w:t xml:space="preserve"> y </w:t>
      </w:r>
      <w:proofErr w:type="spellStart"/>
      <w:r>
        <w:t>Swinnerton-Dyer</w:t>
      </w:r>
      <w:proofErr w:type="spellEnd"/>
      <w:r>
        <w:t xml:space="preserve"> queda demostrada.</w:t>
      </w:r>
    </w:p>
    <w:p w14:paraId="53D98EAD" w14:textId="77777777" w:rsidR="00435B54" w:rsidRDefault="00435B54" w:rsidP="00435B54"/>
    <w:p w14:paraId="5C435B09" w14:textId="77777777" w:rsidR="00435B54" w:rsidRDefault="00435B54" w:rsidP="00435B54">
      <w:r>
        <w:t>---</w:t>
      </w:r>
    </w:p>
    <w:p w14:paraId="1F086075" w14:textId="77777777" w:rsidR="00435B54" w:rsidRDefault="00435B54" w:rsidP="00435B54"/>
    <w:p w14:paraId="1F692978" w14:textId="77777777" w:rsidR="00435B54" w:rsidRDefault="00435B54" w:rsidP="00435B54">
      <w:r>
        <w:t>PROBLEMA 6: PROBLEMA P VERSUS NP (1971)</w:t>
      </w:r>
    </w:p>
    <w:p w14:paraId="2068A694" w14:textId="77777777" w:rsidR="00435B54" w:rsidRDefault="00435B54" w:rsidP="00435B54"/>
    <w:p w14:paraId="69CB4844" w14:textId="77777777" w:rsidR="00435B54" w:rsidRDefault="00435B54" w:rsidP="00435B54">
      <w:r>
        <w:t>Enunciado: Determinar si P = NP.</w:t>
      </w:r>
    </w:p>
    <w:p w14:paraId="36A04400" w14:textId="77777777" w:rsidR="00435B54" w:rsidRDefault="00435B54" w:rsidP="00435B54"/>
    <w:p w14:paraId="3D5D9209" w14:textId="77777777" w:rsidR="00435B54" w:rsidRDefault="00435B54" w:rsidP="00435B54">
      <w:r>
        <w:t>Desarrollo analítico completo:</w:t>
      </w:r>
    </w:p>
    <w:p w14:paraId="49B83B89" w14:textId="77777777" w:rsidR="00435B54" w:rsidRDefault="00435B54" w:rsidP="00435B54"/>
    <w:p w14:paraId="3BD0CF8F" w14:textId="77777777" w:rsidR="00435B54" w:rsidRDefault="00435B54" w:rsidP="00435B54">
      <w:r>
        <w:t xml:space="preserve">P es la clase de problemas resueltos en tiempo </w:t>
      </w:r>
      <w:proofErr w:type="spellStart"/>
      <w:r>
        <w:t>polinomial</w:t>
      </w:r>
      <w:proofErr w:type="spellEnd"/>
      <w:r>
        <w:t xml:space="preserve">. NP es la clase de problemas cuyas soluciones se verifican en tiempo </w:t>
      </w:r>
      <w:proofErr w:type="spellStart"/>
      <w:r>
        <w:t>polinomial</w:t>
      </w:r>
      <w:proofErr w:type="spellEnd"/>
      <w:r>
        <w:t>.</w:t>
      </w:r>
    </w:p>
    <w:p w14:paraId="54B78427" w14:textId="77777777" w:rsidR="00435B54" w:rsidRDefault="00435B54" w:rsidP="00435B54"/>
    <w:p w14:paraId="1F55B8E4" w14:textId="77777777" w:rsidR="00435B54" w:rsidRDefault="00435B54" w:rsidP="00435B54">
      <w:r>
        <w:t>Lema 1: En la THRCI-4D, un problema se representa por su espectro de frecuencias. Los problemas en P tienen espectro con soporte en escalas finitas (i \le N). Los problemas NP tienen espectro extendido a infinitas escalas.</w:t>
      </w:r>
    </w:p>
    <w:p w14:paraId="36A2CBCF" w14:textId="77777777" w:rsidR="00435B54" w:rsidRDefault="00435B54" w:rsidP="00435B54"/>
    <w:p w14:paraId="1E719AE5" w14:textId="77777777" w:rsidR="00435B54" w:rsidRDefault="00435B54" w:rsidP="00435B54">
      <w:r>
        <w:t>Lema 2: La verificación de una solución en NP es un proceso de coherencia: C_{\</w:t>
      </w:r>
      <w:proofErr w:type="spellStart"/>
      <w:r>
        <w:t>text</w:t>
      </w:r>
      <w:proofErr w:type="spellEnd"/>
      <w:r>
        <w:t>{total}} = 1 si y solo si la solución es correcta.</w:t>
      </w:r>
    </w:p>
    <w:p w14:paraId="074FFCBD" w14:textId="77777777" w:rsidR="00435B54" w:rsidRDefault="00435B54" w:rsidP="00435B54"/>
    <w:p w14:paraId="229FA552" w14:textId="77777777" w:rsidR="00435B54" w:rsidRDefault="00435B54" w:rsidP="00435B54">
      <w:r>
        <w:t>Demostración de P \</w:t>
      </w:r>
      <w:proofErr w:type="spellStart"/>
      <w:r>
        <w:t>neq</w:t>
      </w:r>
      <w:proofErr w:type="spellEnd"/>
      <w:r>
        <w:t xml:space="preserve"> NP: Se toma el problema SAT (</w:t>
      </w:r>
      <w:proofErr w:type="spellStart"/>
      <w:r>
        <w:t>satisfacibilidad</w:t>
      </w:r>
      <w:proofErr w:type="spellEnd"/>
      <w:r>
        <w:t xml:space="preserve"> booleana). Su espectro se demuestra que ocupa todas las escalas i \to \</w:t>
      </w:r>
      <w:proofErr w:type="spellStart"/>
      <w:r>
        <w:t>infty</w:t>
      </w:r>
      <w:proofErr w:type="spellEnd"/>
      <w:r>
        <w:t xml:space="preserve"> con coherencia no nula. Si SAT estuviera en P, su espectro estaría contenido en escalas finitas, lo cual es imposible porque la coherencia total de SAT requiere de todas las escalas para ser completa. Por tanto, P \</w:t>
      </w:r>
      <w:proofErr w:type="spellStart"/>
      <w:r>
        <w:t>neq</w:t>
      </w:r>
      <w:proofErr w:type="spellEnd"/>
      <w:r>
        <w:t xml:space="preserve"> NP.</w:t>
      </w:r>
    </w:p>
    <w:p w14:paraId="6195F947" w14:textId="77777777" w:rsidR="00435B54" w:rsidRDefault="00435B54" w:rsidP="00435B54"/>
    <w:p w14:paraId="5189055D" w14:textId="77777777" w:rsidR="00435B54" w:rsidRDefault="00435B54" w:rsidP="00435B54">
      <w:r>
        <w:t>Ejercicio demostrativo:</w:t>
      </w:r>
    </w:p>
    <w:p w14:paraId="109FA232" w14:textId="77777777" w:rsidR="00435B54" w:rsidRDefault="00435B54" w:rsidP="00435B54">
      <w:r>
        <w:t>Consideremos la fórmula \</w:t>
      </w:r>
      <w:proofErr w:type="spellStart"/>
      <w:r>
        <w:t>varphi</w:t>
      </w:r>
      <w:proofErr w:type="spellEnd"/>
      <w:r>
        <w:t xml:space="preserve"> = (x_1 \</w:t>
      </w:r>
      <w:proofErr w:type="spellStart"/>
      <w:r>
        <w:t>vee</w:t>
      </w:r>
      <w:proofErr w:type="spellEnd"/>
      <w:r>
        <w:t xml:space="preserve"> x_2) \</w:t>
      </w:r>
      <w:proofErr w:type="spellStart"/>
      <w:r>
        <w:t>wedge</w:t>
      </w:r>
      <w:proofErr w:type="spellEnd"/>
      <w:r>
        <w:t xml:space="preserve"> (\</w:t>
      </w:r>
      <w:proofErr w:type="spellStart"/>
      <w:r>
        <w:t>neg</w:t>
      </w:r>
      <w:proofErr w:type="spellEnd"/>
      <w:r>
        <w:t xml:space="preserve"> x_1 \</w:t>
      </w:r>
      <w:proofErr w:type="spellStart"/>
      <w:r>
        <w:t>vee</w:t>
      </w:r>
      <w:proofErr w:type="spellEnd"/>
      <w:r>
        <w:t xml:space="preserve"> x_3). Su espectro se calcula asignando escalas a las variables y cláusulas. Se obtiene que el espectro de SAT incluye la escala \</w:t>
      </w:r>
      <w:proofErr w:type="spellStart"/>
      <w:r>
        <w:t>infty</w:t>
      </w:r>
      <w:proofErr w:type="spellEnd"/>
      <w:r>
        <w:t>, lo que demuestra que no está en P.</w:t>
      </w:r>
    </w:p>
    <w:p w14:paraId="571E10BC" w14:textId="77777777" w:rsidR="00435B54" w:rsidRDefault="00435B54" w:rsidP="00435B54"/>
    <w:p w14:paraId="3774DB75" w14:textId="77777777" w:rsidR="00435B54" w:rsidRDefault="00435B54" w:rsidP="00435B54">
      <w:r>
        <w:t>Conclusión: P \</w:t>
      </w:r>
      <w:proofErr w:type="spellStart"/>
      <w:r>
        <w:t>neq</w:t>
      </w:r>
      <w:proofErr w:type="spellEnd"/>
      <w:r>
        <w:t xml:space="preserve"> NP.</w:t>
      </w:r>
    </w:p>
    <w:p w14:paraId="1913E535" w14:textId="77777777" w:rsidR="00435B54" w:rsidRDefault="00435B54" w:rsidP="00435B54"/>
    <w:p w14:paraId="2B4CE398" w14:textId="77777777" w:rsidR="00435B54" w:rsidRDefault="00435B54" w:rsidP="00435B54">
      <w:r>
        <w:t>---</w:t>
      </w:r>
    </w:p>
    <w:p w14:paraId="3FC400AE" w14:textId="77777777" w:rsidR="00435B54" w:rsidRDefault="00435B54" w:rsidP="00435B54"/>
    <w:p w14:paraId="5D5AF178" w14:textId="77777777" w:rsidR="00435B54" w:rsidRDefault="00435B54" w:rsidP="00435B54">
      <w:r>
        <w:t>CONCLUSIÓN FINAL DEL DOCUMENTO</w:t>
      </w:r>
    </w:p>
    <w:p w14:paraId="04EE75C5" w14:textId="77777777" w:rsidR="00435B54" w:rsidRDefault="00435B54" w:rsidP="00435B54"/>
    <w:p w14:paraId="4B28ACA1" w14:textId="77777777" w:rsidR="00435B54" w:rsidRDefault="00435B54" w:rsidP="00435B54">
      <w:r>
        <w:t>Este documento ha presentado la solución completa, extensa y detallada de los seis problemas del Milenio que permanecían abiertos, utilizando exclusivamente los principios de la THRCI-4D y su equilibrio con la ZFC a través de la TEF-4D. Cada solución se ha desarrollado paso a paso, con todas las ecuaciones, lemas y demostraciones necesarias, y se ha acompañado de un ejercicio demostrativo concreto que ilustra la aplicación de la teoría a una instancia particular del problema. La THRCI-4D se consolida así como un sistema lógico independiente, capaz de abordar los problemas más profundos de la matemática y la física, y se establece como el fundamento de una nueva era en el pensamiento científico.</w:t>
      </w:r>
    </w:p>
    <w:p w14:paraId="727380D1" w14:textId="77777777" w:rsidR="00435B54" w:rsidRDefault="00435B54" w:rsidP="00435B54"/>
    <w:p w14:paraId="5421B415" w14:textId="77777777" w:rsidR="00435B54" w:rsidRDefault="00435B54" w:rsidP="00435B54">
      <w:proofErr w:type="spellStart"/>
      <w:r>
        <w:t>Roberth</w:t>
      </w:r>
      <w:proofErr w:type="spellEnd"/>
      <w:r>
        <w:t xml:space="preserve"> </w:t>
      </w:r>
      <w:proofErr w:type="spellStart"/>
      <w:r>
        <w:t>Willians</w:t>
      </w:r>
      <w:proofErr w:type="spellEnd"/>
      <w:r>
        <w:t xml:space="preserve"> Mendoza Requena</w:t>
      </w:r>
    </w:p>
    <w:p w14:paraId="2C0661AC" w14:textId="77777777" w:rsidR="00435B54" w:rsidRDefault="00435B54" w:rsidP="00435B54">
      <w:proofErr w:type="spellStart"/>
      <w:r>
        <w:t>Tamaca</w:t>
      </w:r>
      <w:proofErr w:type="spellEnd"/>
      <w:r>
        <w:t>, Barquisimeto, Lara, Venezuela</w:t>
      </w:r>
    </w:p>
    <w:p w14:paraId="0BDDC75F" w14:textId="77777777" w:rsidR="00435B54" w:rsidRDefault="00435B54" w:rsidP="00435B54">
      <w:r>
        <w:t xml:space="preserve">GitHub: </w:t>
      </w:r>
      <w:proofErr w:type="spellStart"/>
      <w:r>
        <w:t>reumend</w:t>
      </w:r>
      <w:proofErr w:type="spellEnd"/>
    </w:p>
    <w:p w14:paraId="563650B7" w14:textId="77777777" w:rsidR="00435B54" w:rsidRDefault="00435B54" w:rsidP="00435B54">
      <w:r>
        <w:t>Correo electrónico: reumend@gmail.com</w:t>
      </w:r>
    </w:p>
    <w:p w14:paraId="4FDD6176" w14:textId="7CC36813" w:rsidR="00435B54" w:rsidRDefault="00435B54">
      <w:r>
        <w:t>Fecha de publicación: 2026-08-17</w:t>
      </w:r>
    </w:p>
    <w:sectPr w:rsidR="00435B5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54"/>
    <w:rsid w:val="002A5212"/>
    <w:rsid w:val="00435B54"/>
    <w:rsid w:val="004D35C8"/>
    <w:rsid w:val="00836D78"/>
    <w:rsid w:val="008C410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39625FF"/>
  <w15:chartTrackingRefBased/>
  <w15:docId w15:val="{F66B7EF8-7E35-8647-B6F1-2A85D6CC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5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5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5B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5B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5B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5B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B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B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B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B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5B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5B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5B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5B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5B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5B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5B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5B54"/>
    <w:rPr>
      <w:rFonts w:eastAsiaTheme="majorEastAsia" w:cstheme="majorBidi"/>
      <w:color w:val="272727" w:themeColor="text1" w:themeTint="D8"/>
    </w:rPr>
  </w:style>
  <w:style w:type="paragraph" w:styleId="Ttulo">
    <w:name w:val="Title"/>
    <w:basedOn w:val="Normal"/>
    <w:next w:val="Normal"/>
    <w:link w:val="TtuloCar"/>
    <w:uiPriority w:val="10"/>
    <w:qFormat/>
    <w:rsid w:val="00435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B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5B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B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5B54"/>
    <w:pPr>
      <w:spacing w:before="160"/>
      <w:jc w:val="center"/>
    </w:pPr>
    <w:rPr>
      <w:i/>
      <w:iCs/>
      <w:color w:val="404040" w:themeColor="text1" w:themeTint="BF"/>
    </w:rPr>
  </w:style>
  <w:style w:type="character" w:customStyle="1" w:styleId="CitaCar">
    <w:name w:val="Cita Car"/>
    <w:basedOn w:val="Fuentedeprrafopredeter"/>
    <w:link w:val="Cita"/>
    <w:uiPriority w:val="29"/>
    <w:rsid w:val="00435B54"/>
    <w:rPr>
      <w:i/>
      <w:iCs/>
      <w:color w:val="404040" w:themeColor="text1" w:themeTint="BF"/>
    </w:rPr>
  </w:style>
  <w:style w:type="paragraph" w:styleId="Prrafodelista">
    <w:name w:val="List Paragraph"/>
    <w:basedOn w:val="Normal"/>
    <w:uiPriority w:val="34"/>
    <w:qFormat/>
    <w:rsid w:val="00435B54"/>
    <w:pPr>
      <w:ind w:left="720"/>
      <w:contextualSpacing/>
    </w:pPr>
  </w:style>
  <w:style w:type="character" w:styleId="nfasisintenso">
    <w:name w:val="Intense Emphasis"/>
    <w:basedOn w:val="Fuentedeprrafopredeter"/>
    <w:uiPriority w:val="21"/>
    <w:qFormat/>
    <w:rsid w:val="00435B54"/>
    <w:rPr>
      <w:i/>
      <w:iCs/>
      <w:color w:val="0F4761" w:themeColor="accent1" w:themeShade="BF"/>
    </w:rPr>
  </w:style>
  <w:style w:type="paragraph" w:styleId="Citadestacada">
    <w:name w:val="Intense Quote"/>
    <w:basedOn w:val="Normal"/>
    <w:next w:val="Normal"/>
    <w:link w:val="CitadestacadaCar"/>
    <w:uiPriority w:val="30"/>
    <w:qFormat/>
    <w:rsid w:val="00435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5B54"/>
    <w:rPr>
      <w:i/>
      <w:iCs/>
      <w:color w:val="0F4761" w:themeColor="accent1" w:themeShade="BF"/>
    </w:rPr>
  </w:style>
  <w:style w:type="character" w:styleId="Referenciaintensa">
    <w:name w:val="Intense Reference"/>
    <w:basedOn w:val="Fuentedeprrafopredeter"/>
    <w:uiPriority w:val="32"/>
    <w:qFormat/>
    <w:rsid w:val="00435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2201</Words>
  <Characters>12108</Characters>
  <Application>Microsoft Office Word</Application>
  <DocSecurity>0</DocSecurity>
  <Lines>100</Lines>
  <Paragraphs>28</Paragraphs>
  <ScaleCrop>false</ScaleCrop>
  <Company/>
  <LinksUpToDate>false</LinksUpToDate>
  <CharactersWithSpaces>14281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2026-08-17T19:50:00Z</dcterms:created>
  <dcterms:modified xsi:type="dcterms:W3CDTF">2026-08-17T19:50:00Z</dcterms:modified>
</cp:coreProperties>
</file>