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D573" w14:textId="77777777" w:rsidR="001924EF" w:rsidRDefault="001924EF" w:rsidP="001924EF">
      <w:r>
        <w:t>DICCIONARIO DE CONEXIÓN ENTRE LA THPC-GC Y LA THTQP</w:t>
      </w:r>
    </w:p>
    <w:p w14:paraId="518370EC" w14:textId="77777777" w:rsidR="001924EF" w:rsidRDefault="001924EF" w:rsidP="001924EF"/>
    <w:p w14:paraId="3A8FE6E6" w14:textId="77777777" w:rsidR="001924EF" w:rsidRDefault="001924EF" w:rsidP="001924EF">
      <w:r>
        <w:t xml:space="preserve">Unificación de la Teoría Holográfica de Gravedad Cuántica Informacional con la Teoría Holográfica de </w:t>
      </w:r>
      <w:proofErr w:type="spellStart"/>
      <w:r>
        <w:t>Teleportación</w:t>
      </w:r>
      <w:proofErr w:type="spellEnd"/>
      <w:r>
        <w:t xml:space="preserve"> Cuántica Predictiva mediante la Correspondencia Bit-</w:t>
      </w:r>
      <w:proofErr w:type="spellStart"/>
      <w:r>
        <w:t>Qubit</w:t>
      </w:r>
      <w:proofErr w:type="spellEnd"/>
    </w:p>
    <w:p w14:paraId="3D99E53D" w14:textId="77777777" w:rsidR="001924EF" w:rsidRDefault="001924EF" w:rsidP="001924EF"/>
    <w:p w14:paraId="1E34F064" w14:textId="07A04C49" w:rsidR="001924EF" w:rsidRDefault="001924EF" w:rsidP="001924EF">
      <w:r>
        <w:t xml:space="preserve">Autor: </w:t>
      </w:r>
      <w:proofErr w:type="spellStart"/>
      <w:r>
        <w:t>Roberth</w:t>
      </w:r>
      <w:proofErr w:type="spellEnd"/>
      <w:r>
        <w:t xml:space="preserve"> </w:t>
      </w:r>
      <w:proofErr w:type="spellStart"/>
      <w:r>
        <w:t>Willians</w:t>
      </w:r>
      <w:proofErr w:type="spellEnd"/>
      <w:r>
        <w:t xml:space="preserve"> Mendoza Requena</w:t>
      </w:r>
    </w:p>
    <w:p w14:paraId="6FF6F1EF" w14:textId="77777777" w:rsidR="001924EF" w:rsidRDefault="001924EF" w:rsidP="001924EF"/>
    <w:p w14:paraId="6FAC5435" w14:textId="77777777" w:rsidR="001924EF" w:rsidRDefault="001924EF" w:rsidP="001924EF">
      <w:r>
        <w:t>Fecha: Octubre 2026</w:t>
      </w:r>
    </w:p>
    <w:p w14:paraId="41277528" w14:textId="77777777" w:rsidR="001924EF" w:rsidRDefault="001924EF" w:rsidP="001924EF"/>
    <w:p w14:paraId="21C65BC5" w14:textId="77777777" w:rsidR="001924EF" w:rsidRDefault="001924EF" w:rsidP="001924EF">
      <w:r>
        <w:t>---</w:t>
      </w:r>
    </w:p>
    <w:p w14:paraId="51BB5F0B" w14:textId="77777777" w:rsidR="001924EF" w:rsidRDefault="001924EF" w:rsidP="001924EF"/>
    <w:p w14:paraId="1C3A17F8" w14:textId="77777777" w:rsidR="001924EF" w:rsidRDefault="001924EF" w:rsidP="001924EF">
      <w:r>
        <w:t>PREÁMBULO</w:t>
      </w:r>
    </w:p>
    <w:p w14:paraId="7BB638F1" w14:textId="77777777" w:rsidR="001924EF" w:rsidRDefault="001924EF" w:rsidP="001924EF"/>
    <w:p w14:paraId="18B36A11" w14:textId="77777777" w:rsidR="001924EF" w:rsidRDefault="001924EF" w:rsidP="001924EF">
      <w:r>
        <w:t xml:space="preserve">Este documento establece el diccionario de conexión entre la Teoría Holográfica de Gravedad Cuántica Informacional (THPC-GC) y la Teoría Holográfica de </w:t>
      </w:r>
      <w:proofErr w:type="spellStart"/>
      <w:r>
        <w:t>Teleportación</w:t>
      </w:r>
      <w:proofErr w:type="spellEnd"/>
      <w:r>
        <w:t xml:space="preserve"> Cuántica Predictiva (THTQP). La THPC-GC describe la gravedad como un fenómeno emergente del procesamiento de información en el vacío cuántico, con el bit como unidad fundamental. La THTQP describe la </w:t>
      </w:r>
      <w:proofErr w:type="spellStart"/>
      <w:r>
        <w:t>teleportación</w:t>
      </w:r>
      <w:proofErr w:type="spellEnd"/>
      <w:r>
        <w:t xml:space="preserve"> cuántica </w:t>
      </w:r>
      <w:proofErr w:type="spellStart"/>
      <w:r>
        <w:t>multiescala</w:t>
      </w:r>
      <w:proofErr w:type="spellEnd"/>
      <w:r>
        <w:t xml:space="preserve">, con el </w:t>
      </w:r>
      <w:proofErr w:type="spellStart"/>
      <w:r>
        <w:t>qubit</w:t>
      </w:r>
      <w:proofErr w:type="spellEnd"/>
      <w:r>
        <w:t xml:space="preserve"> como unidad fundamental. Ambas teorías comparten la estructura de 16 escalas informacionales (14 de la THPC-I más 2 de gravedad cuántica). Este documento define la correspondencia entre los objetos matemáticos de ambas teorías, establece la relación entre bits y </w:t>
      </w:r>
      <w:proofErr w:type="spellStart"/>
      <w:r>
        <w:t>qubits</w:t>
      </w:r>
      <w:proofErr w:type="spellEnd"/>
      <w:r>
        <w:t>, y propone predicciones conjuntas que podrían verificar la unificación.</w:t>
      </w:r>
    </w:p>
    <w:p w14:paraId="35F8D309" w14:textId="77777777" w:rsidR="001924EF" w:rsidRDefault="001924EF" w:rsidP="001924EF"/>
    <w:p w14:paraId="25C4D757" w14:textId="77777777" w:rsidR="001924EF" w:rsidRDefault="001924EF" w:rsidP="001924EF">
      <w:r>
        <w:t>El documento no reformula ninguna de las dos teorías. Solo establece el diccionario que permite traducir entre ellas. Se mantiene el bit exactamente como está en la versión original de la THPC-GC. No se elimina. No se hace adimensional. Se mantiene como parte de la estructura.</w:t>
      </w:r>
    </w:p>
    <w:p w14:paraId="0B85DAA2" w14:textId="77777777" w:rsidR="001924EF" w:rsidRDefault="001924EF" w:rsidP="001924EF"/>
    <w:p w14:paraId="29212AE8" w14:textId="77777777" w:rsidR="001924EF" w:rsidRDefault="001924EF" w:rsidP="001924EF">
      <w:r>
        <w:t>---</w:t>
      </w:r>
    </w:p>
    <w:p w14:paraId="7877C6A4" w14:textId="77777777" w:rsidR="001924EF" w:rsidRDefault="001924EF" w:rsidP="001924EF"/>
    <w:p w14:paraId="260C82E8" w14:textId="77777777" w:rsidR="001924EF" w:rsidRDefault="001924EF" w:rsidP="001924EF">
      <w:r>
        <w:t>PARTE I — LOS OBJETOS FUNDAMENTALES DE LA THPC-GC</w:t>
      </w:r>
    </w:p>
    <w:p w14:paraId="4906C58A" w14:textId="77777777" w:rsidR="001924EF" w:rsidRDefault="001924EF" w:rsidP="001924EF"/>
    <w:p w14:paraId="23D50F02" w14:textId="77777777" w:rsidR="001924EF" w:rsidRDefault="001924EF" w:rsidP="001924EF">
      <w:r>
        <w:t>1.1 El campo de información I(</w:t>
      </w:r>
      <w:proofErr w:type="spellStart"/>
      <w:r>
        <w:t>x,t</w:t>
      </w:r>
      <w:proofErr w:type="spellEnd"/>
      <w:r>
        <w:t>)</w:t>
      </w:r>
    </w:p>
    <w:p w14:paraId="3FAD8B54" w14:textId="77777777" w:rsidR="001924EF" w:rsidRDefault="001924EF" w:rsidP="001924EF"/>
    <w:p w14:paraId="7FC6F9EA" w14:textId="77777777" w:rsidR="001924EF" w:rsidRDefault="001924EF" w:rsidP="001924EF">
      <w:r>
        <w:t>El campo de información I(</w:t>
      </w:r>
      <w:proofErr w:type="spellStart"/>
      <w:r>
        <w:t>x,t</w:t>
      </w:r>
      <w:proofErr w:type="spellEnd"/>
      <w:r>
        <w:t>) es un campo escalar real que describe el estado del vacío informacional en cada punto del espacio-tiempo. Satisface la ecuación de onda no lineal:</w:t>
      </w:r>
    </w:p>
    <w:p w14:paraId="0F6E9580" w14:textId="77777777" w:rsidR="001924EF" w:rsidRDefault="001924EF" w:rsidP="001924EF"/>
    <w:p w14:paraId="2069FCFC" w14:textId="77777777" w:rsidR="001924EF" w:rsidRDefault="001924EF" w:rsidP="001924EF">
      <w:r>
        <w:t>```</w:t>
      </w:r>
    </w:p>
    <w:p w14:paraId="1D1B0CD7" w14:textId="77777777" w:rsidR="001924EF" w:rsidRDefault="001924EF" w:rsidP="001924EF">
      <w:r>
        <w:t>□I + (m_I²c²/ħ_inf²) I + 4λ₃ I³ + 6λ₄ I⁵ + 8λ₆ I⁷ = 0</w:t>
      </w:r>
    </w:p>
    <w:p w14:paraId="31C85DE9" w14:textId="77777777" w:rsidR="001924EF" w:rsidRDefault="001924EF" w:rsidP="001924EF">
      <w:r>
        <w:t>```</w:t>
      </w:r>
    </w:p>
    <w:p w14:paraId="6EC78A42" w14:textId="77777777" w:rsidR="001924EF" w:rsidRDefault="001924EF" w:rsidP="001924EF"/>
    <w:p w14:paraId="78100547" w14:textId="77777777" w:rsidR="001924EF" w:rsidRDefault="001924EF" w:rsidP="001924EF">
      <w:r>
        <w:t xml:space="preserve">Donde □ = (1/c²)∂²/∂t² − </w:t>
      </w:r>
      <w:r>
        <w:rPr>
          <w:rFonts w:ascii="Segoe UI Symbol" w:hAnsi="Segoe UI Symbol" w:cs="Segoe UI Symbol"/>
        </w:rPr>
        <w:t>∇</w:t>
      </w:r>
      <w:r>
        <w:t xml:space="preserve">² es el operador de </w:t>
      </w:r>
      <w:proofErr w:type="spellStart"/>
      <w:r>
        <w:t>d'Alembert</w:t>
      </w:r>
      <w:proofErr w:type="spellEnd"/>
      <w:r>
        <w:t xml:space="preserve">, </w:t>
      </w:r>
      <w:proofErr w:type="spellStart"/>
      <w:r>
        <w:t>m_I</w:t>
      </w:r>
      <w:proofErr w:type="spellEnd"/>
      <w:r>
        <w:t xml:space="preserve"> = 1.812×10</w:t>
      </w:r>
      <w:r>
        <w:rPr>
          <w:rFonts w:ascii="Roboto" w:hAnsi="Roboto" w:cs="Roboto"/>
        </w:rPr>
        <w:t>⁻</w:t>
      </w:r>
      <w:r>
        <w:t xml:space="preserve">⁸ </w:t>
      </w:r>
      <w:proofErr w:type="spellStart"/>
      <w:r>
        <w:t>kg·bit</w:t>
      </w:r>
      <w:proofErr w:type="spellEnd"/>
      <w:r>
        <w:t xml:space="preserve">^{-1/2} es la masa efectiva del </w:t>
      </w:r>
      <w:proofErr w:type="spellStart"/>
      <w:r>
        <w:t>infotón</w:t>
      </w:r>
      <w:proofErr w:type="spellEnd"/>
      <w:r>
        <w:t>, y λ₃ = 1.0×10</w:t>
      </w:r>
      <w:r>
        <w:rPr>
          <w:rFonts w:ascii="Roboto" w:hAnsi="Roboto" w:cs="Roboto"/>
        </w:rPr>
        <w:t>⁻</w:t>
      </w:r>
      <w:r>
        <w:t>³⁰ J/m⁴, λ₄ = 1.0×10</w:t>
      </w:r>
      <w:r>
        <w:rPr>
          <w:rFonts w:ascii="Roboto" w:hAnsi="Roboto" w:cs="Roboto"/>
        </w:rPr>
        <w:t>⁻</w:t>
      </w:r>
      <w:r>
        <w:t>⁴⁵ J/m⁶, λ₆ = 1.0×10</w:t>
      </w:r>
      <w:r>
        <w:rPr>
          <w:rFonts w:ascii="Roboto" w:hAnsi="Roboto" w:cs="Roboto"/>
        </w:rPr>
        <w:t>⁻</w:t>
      </w:r>
      <w:r>
        <w:t>⁶⁰ J/m⁸ son las constantes de no-linealidad.</w:t>
      </w:r>
    </w:p>
    <w:p w14:paraId="19A76603" w14:textId="77777777" w:rsidR="001924EF" w:rsidRDefault="001924EF" w:rsidP="001924EF"/>
    <w:p w14:paraId="46014640" w14:textId="77777777" w:rsidR="001924EF" w:rsidRDefault="001924EF" w:rsidP="001924EF">
      <w:r>
        <w:t>1.2 El operador de información Î(</w:t>
      </w:r>
      <w:proofErr w:type="spellStart"/>
      <w:r>
        <w:t>x,t</w:t>
      </w:r>
      <w:proofErr w:type="spellEnd"/>
      <w:r>
        <w:t>)</w:t>
      </w:r>
    </w:p>
    <w:p w14:paraId="39F0D1D4" w14:textId="77777777" w:rsidR="001924EF" w:rsidRDefault="001924EF" w:rsidP="001924EF"/>
    <w:p w14:paraId="66AE7DEA" w14:textId="77777777" w:rsidR="001924EF" w:rsidRDefault="001924EF" w:rsidP="001924EF">
      <w:r>
        <w:t>El operador de información se obtiene promoviendo el campo clásico a operador:</w:t>
      </w:r>
    </w:p>
    <w:p w14:paraId="4F217A49" w14:textId="77777777" w:rsidR="001924EF" w:rsidRDefault="001924EF" w:rsidP="001924EF"/>
    <w:p w14:paraId="525D1B29" w14:textId="77777777" w:rsidR="001924EF" w:rsidRDefault="001924EF" w:rsidP="001924EF">
      <w:r>
        <w:t>```</w:t>
      </w:r>
    </w:p>
    <w:p w14:paraId="58E7C929" w14:textId="77777777" w:rsidR="001924EF" w:rsidRDefault="001924EF" w:rsidP="001924EF">
      <w:r>
        <w:t>Î(</w:t>
      </w:r>
      <w:proofErr w:type="spellStart"/>
      <w:r>
        <w:t>x,t</w:t>
      </w:r>
      <w:proofErr w:type="spellEnd"/>
      <w:r>
        <w:t xml:space="preserve">) = ∫ d³k / (2π)³ [ </w:t>
      </w:r>
      <w:proofErr w:type="spellStart"/>
      <w:r>
        <w:t>â_k</w:t>
      </w:r>
      <w:proofErr w:type="spellEnd"/>
      <w:r>
        <w:t xml:space="preserve"> e^{i(</w:t>
      </w:r>
      <w:proofErr w:type="spellStart"/>
      <w:r>
        <w:t>k·x</w:t>
      </w:r>
      <w:proofErr w:type="spellEnd"/>
      <w:r>
        <w:t xml:space="preserve"> − </w:t>
      </w:r>
      <w:proofErr w:type="spellStart"/>
      <w:r>
        <w:t>ω_k</w:t>
      </w:r>
      <w:proofErr w:type="spellEnd"/>
      <w:r>
        <w:t xml:space="preserve"> t)} + </w:t>
      </w:r>
      <w:proofErr w:type="spellStart"/>
      <w:r>
        <w:t>â_k</w:t>
      </w:r>
      <w:proofErr w:type="spellEnd"/>
      <w:r>
        <w:t>† e^{−i(</w:t>
      </w:r>
      <w:proofErr w:type="spellStart"/>
      <w:r>
        <w:t>k·x</w:t>
      </w:r>
      <w:proofErr w:type="spellEnd"/>
      <w:r>
        <w:t xml:space="preserve"> − </w:t>
      </w:r>
      <w:proofErr w:type="spellStart"/>
      <w:r>
        <w:t>ω_k</w:t>
      </w:r>
      <w:proofErr w:type="spellEnd"/>
      <w:r>
        <w:t xml:space="preserve"> t)} ]</w:t>
      </w:r>
    </w:p>
    <w:p w14:paraId="4F1D1EDB" w14:textId="77777777" w:rsidR="001924EF" w:rsidRDefault="001924EF" w:rsidP="001924EF">
      <w:r>
        <w:t>```</w:t>
      </w:r>
    </w:p>
    <w:p w14:paraId="2B35A628" w14:textId="77777777" w:rsidR="001924EF" w:rsidRDefault="001924EF" w:rsidP="001924EF"/>
    <w:p w14:paraId="443403E7" w14:textId="77777777" w:rsidR="001924EF" w:rsidRDefault="001924EF" w:rsidP="001924EF">
      <w:r>
        <w:t xml:space="preserve">Donde </w:t>
      </w:r>
      <w:proofErr w:type="spellStart"/>
      <w:r>
        <w:t>â_k</w:t>
      </w:r>
      <w:proofErr w:type="spellEnd"/>
      <w:r>
        <w:t xml:space="preserve"> y </w:t>
      </w:r>
      <w:proofErr w:type="spellStart"/>
      <w:r>
        <w:t>â_k</w:t>
      </w:r>
      <w:proofErr w:type="spellEnd"/>
      <w:r>
        <w:t xml:space="preserve">† son los operadores de aniquilación y creación de </w:t>
      </w:r>
      <w:proofErr w:type="spellStart"/>
      <w:r>
        <w:t>infotones</w:t>
      </w:r>
      <w:proofErr w:type="spellEnd"/>
      <w:r>
        <w:t>.</w:t>
      </w:r>
    </w:p>
    <w:p w14:paraId="1A8697AD" w14:textId="77777777" w:rsidR="001924EF" w:rsidRDefault="001924EF" w:rsidP="001924EF"/>
    <w:p w14:paraId="38758AC2" w14:textId="77777777" w:rsidR="001924EF" w:rsidRDefault="001924EF" w:rsidP="001924EF">
      <w:r>
        <w:t>1.3 Las reglas de conmutación</w:t>
      </w:r>
    </w:p>
    <w:p w14:paraId="10591630" w14:textId="77777777" w:rsidR="001924EF" w:rsidRDefault="001924EF" w:rsidP="001924EF"/>
    <w:p w14:paraId="44B4DD85" w14:textId="77777777" w:rsidR="001924EF" w:rsidRDefault="001924EF" w:rsidP="001924EF">
      <w:r>
        <w:t xml:space="preserve">Los operadores de creación y aniquilación satisfacen las reglas de conmutación </w:t>
      </w:r>
      <w:proofErr w:type="spellStart"/>
      <w:r>
        <w:t>bosónicas</w:t>
      </w:r>
      <w:proofErr w:type="spellEnd"/>
      <w:r>
        <w:t>:</w:t>
      </w:r>
    </w:p>
    <w:p w14:paraId="69A305FD" w14:textId="77777777" w:rsidR="001924EF" w:rsidRDefault="001924EF" w:rsidP="001924EF"/>
    <w:p w14:paraId="2E29B079" w14:textId="77777777" w:rsidR="001924EF" w:rsidRDefault="001924EF" w:rsidP="001924EF">
      <w:r>
        <w:t>```</w:t>
      </w:r>
    </w:p>
    <w:p w14:paraId="1063EB93" w14:textId="77777777" w:rsidR="001924EF" w:rsidRDefault="001924EF" w:rsidP="001924EF">
      <w:r>
        <w:t>[</w:t>
      </w:r>
      <w:proofErr w:type="spellStart"/>
      <w:r>
        <w:t>â_k</w:t>
      </w:r>
      <w:proofErr w:type="spellEnd"/>
      <w:r>
        <w:t xml:space="preserve">, </w:t>
      </w:r>
      <w:proofErr w:type="spellStart"/>
      <w:r>
        <w:t>â_k</w:t>
      </w:r>
      <w:proofErr w:type="spellEnd"/>
      <w:r>
        <w:t>'†] = (2π)³ δ³(k − k')</w:t>
      </w:r>
    </w:p>
    <w:p w14:paraId="6451232B" w14:textId="77777777" w:rsidR="001924EF" w:rsidRDefault="001924EF" w:rsidP="001924EF">
      <w:r>
        <w:t>[</w:t>
      </w:r>
      <w:proofErr w:type="spellStart"/>
      <w:r>
        <w:t>â_k</w:t>
      </w:r>
      <w:proofErr w:type="spellEnd"/>
      <w:r>
        <w:t xml:space="preserve">, </w:t>
      </w:r>
      <w:proofErr w:type="spellStart"/>
      <w:r>
        <w:t>â_k</w:t>
      </w:r>
      <w:proofErr w:type="spellEnd"/>
      <w:r>
        <w:t>'] = 0</w:t>
      </w:r>
    </w:p>
    <w:p w14:paraId="17BF0E60" w14:textId="77777777" w:rsidR="001924EF" w:rsidRDefault="001924EF" w:rsidP="001924EF">
      <w:r>
        <w:t>[</w:t>
      </w:r>
      <w:proofErr w:type="spellStart"/>
      <w:r>
        <w:t>â_k</w:t>
      </w:r>
      <w:proofErr w:type="spellEnd"/>
      <w:r>
        <w:t xml:space="preserve">†, </w:t>
      </w:r>
      <w:proofErr w:type="spellStart"/>
      <w:r>
        <w:t>â_k</w:t>
      </w:r>
      <w:proofErr w:type="spellEnd"/>
      <w:r>
        <w:t>'†] = 0</w:t>
      </w:r>
    </w:p>
    <w:p w14:paraId="179745FB" w14:textId="77777777" w:rsidR="001924EF" w:rsidRDefault="001924EF" w:rsidP="001924EF">
      <w:r>
        <w:t>```</w:t>
      </w:r>
    </w:p>
    <w:p w14:paraId="21645E24" w14:textId="77777777" w:rsidR="001924EF" w:rsidRDefault="001924EF" w:rsidP="001924EF"/>
    <w:p w14:paraId="227C4826" w14:textId="77777777" w:rsidR="001924EF" w:rsidRDefault="001924EF" w:rsidP="001924EF">
      <w:r>
        <w:t>1.4 La relación de dispersión</w:t>
      </w:r>
    </w:p>
    <w:p w14:paraId="14E88EB5" w14:textId="77777777" w:rsidR="001924EF" w:rsidRDefault="001924EF" w:rsidP="001924EF"/>
    <w:p w14:paraId="38B7725F" w14:textId="77777777" w:rsidR="001924EF" w:rsidRDefault="001924EF" w:rsidP="001924EF">
      <w:r>
        <w:t xml:space="preserve">La relación de dispersión de los </w:t>
      </w:r>
      <w:proofErr w:type="spellStart"/>
      <w:r>
        <w:t>infotones</w:t>
      </w:r>
      <w:proofErr w:type="spellEnd"/>
      <w:r>
        <w:t xml:space="preserve"> es:</w:t>
      </w:r>
    </w:p>
    <w:p w14:paraId="70AB7E53" w14:textId="77777777" w:rsidR="001924EF" w:rsidRDefault="001924EF" w:rsidP="001924EF"/>
    <w:p w14:paraId="7E1A31DB" w14:textId="77777777" w:rsidR="001924EF" w:rsidRDefault="001924EF" w:rsidP="001924EF">
      <w:r>
        <w:t>```</w:t>
      </w:r>
    </w:p>
    <w:p w14:paraId="4DF79A90" w14:textId="77777777" w:rsidR="001924EF" w:rsidRDefault="001924EF" w:rsidP="001924EF">
      <w:proofErr w:type="spellStart"/>
      <w:r>
        <w:t>ω_k</w:t>
      </w:r>
      <w:proofErr w:type="spellEnd"/>
      <w:r>
        <w:t xml:space="preserve"> = c |k| √(1 + (k/</w:t>
      </w:r>
      <w:proofErr w:type="spellStart"/>
      <w:r>
        <w:t>k_P</w:t>
      </w:r>
      <w:proofErr w:type="spellEnd"/>
      <w:r>
        <w:t>)²)</w:t>
      </w:r>
    </w:p>
    <w:p w14:paraId="2EF177D5" w14:textId="77777777" w:rsidR="001924EF" w:rsidRDefault="001924EF" w:rsidP="001924EF">
      <w:r>
        <w:t>```</w:t>
      </w:r>
    </w:p>
    <w:p w14:paraId="008EE0FA" w14:textId="77777777" w:rsidR="001924EF" w:rsidRDefault="001924EF" w:rsidP="001924EF"/>
    <w:p w14:paraId="04598BF3" w14:textId="77777777" w:rsidR="001924EF" w:rsidRDefault="001924EF" w:rsidP="001924EF">
      <w:r>
        <w:t xml:space="preserve">Donde </w:t>
      </w:r>
      <w:proofErr w:type="spellStart"/>
      <w:r>
        <w:t>k_P</w:t>
      </w:r>
      <w:proofErr w:type="spellEnd"/>
      <w:r>
        <w:t xml:space="preserve"> = </w:t>
      </w:r>
      <w:proofErr w:type="spellStart"/>
      <w:r>
        <w:t>ω_inf</w:t>
      </w:r>
      <w:proofErr w:type="spellEnd"/>
      <w:r>
        <w:t>/c = 7.432×10³⁴ m</w:t>
      </w:r>
      <w:r>
        <w:rPr>
          <w:rFonts w:ascii="Roboto" w:hAnsi="Roboto" w:cs="Roboto"/>
        </w:rPr>
        <w:t>⁻</w:t>
      </w:r>
      <w:r>
        <w:t xml:space="preserve">¹ es el número de onda de Planck informacional. Para k </w:t>
      </w:r>
      <w:r>
        <w:rPr>
          <w:rFonts w:ascii="Segoe UI Symbol" w:hAnsi="Segoe UI Symbol" w:cs="Segoe UI Symbol"/>
        </w:rPr>
        <w:t>≪</w:t>
      </w:r>
      <w:r>
        <w:t xml:space="preserve"> </w:t>
      </w:r>
      <w:proofErr w:type="spellStart"/>
      <w:r>
        <w:t>k_P</w:t>
      </w:r>
      <w:proofErr w:type="spellEnd"/>
      <w:r>
        <w:t xml:space="preserve">, los </w:t>
      </w:r>
      <w:proofErr w:type="spellStart"/>
      <w:r>
        <w:t>infotones</w:t>
      </w:r>
      <w:proofErr w:type="spellEnd"/>
      <w:r>
        <w:t xml:space="preserve"> no tienen masa. Para k </w:t>
      </w:r>
      <w:r>
        <w:rPr>
          <w:rFonts w:ascii="Segoe UI Symbol" w:hAnsi="Segoe UI Symbol" w:cs="Segoe UI Symbol"/>
        </w:rPr>
        <w:t>≫</w:t>
      </w:r>
      <w:r>
        <w:t xml:space="preserve"> </w:t>
      </w:r>
      <w:proofErr w:type="spellStart"/>
      <w:r>
        <w:t>k_P</w:t>
      </w:r>
      <w:proofErr w:type="spellEnd"/>
      <w:r>
        <w:t xml:space="preserve">, los </w:t>
      </w:r>
      <w:proofErr w:type="spellStart"/>
      <w:r>
        <w:t>infotones</w:t>
      </w:r>
      <w:proofErr w:type="spellEnd"/>
      <w:r>
        <w:t xml:space="preserve"> adquieren masa efectiva.</w:t>
      </w:r>
    </w:p>
    <w:p w14:paraId="7A5A946F" w14:textId="77777777" w:rsidR="001924EF" w:rsidRDefault="001924EF" w:rsidP="001924EF"/>
    <w:p w14:paraId="7FFD63A2" w14:textId="77777777" w:rsidR="001924EF" w:rsidRDefault="001924EF" w:rsidP="001924EF">
      <w:r>
        <w:t xml:space="preserve">1.5 El propagador del </w:t>
      </w:r>
      <w:proofErr w:type="spellStart"/>
      <w:r>
        <w:t>infotón</w:t>
      </w:r>
      <w:proofErr w:type="spellEnd"/>
    </w:p>
    <w:p w14:paraId="36E441CD" w14:textId="77777777" w:rsidR="001924EF" w:rsidRDefault="001924EF" w:rsidP="001924EF"/>
    <w:p w14:paraId="6DBD2A5D" w14:textId="77777777" w:rsidR="001924EF" w:rsidRDefault="001924EF" w:rsidP="001924EF">
      <w:r>
        <w:t xml:space="preserve">El propagador de </w:t>
      </w:r>
      <w:proofErr w:type="spellStart"/>
      <w:r>
        <w:t>Feynman</w:t>
      </w:r>
      <w:proofErr w:type="spellEnd"/>
      <w:r>
        <w:t xml:space="preserve"> del </w:t>
      </w:r>
      <w:proofErr w:type="spellStart"/>
      <w:r>
        <w:t>infotón</w:t>
      </w:r>
      <w:proofErr w:type="spellEnd"/>
      <w:r>
        <w:t xml:space="preserve"> es:</w:t>
      </w:r>
    </w:p>
    <w:p w14:paraId="0D0F2A46" w14:textId="77777777" w:rsidR="001924EF" w:rsidRDefault="001924EF" w:rsidP="001924EF"/>
    <w:p w14:paraId="19D575E8" w14:textId="77777777" w:rsidR="001924EF" w:rsidRDefault="001924EF" w:rsidP="001924EF">
      <w:r>
        <w:t>```</w:t>
      </w:r>
    </w:p>
    <w:p w14:paraId="2D18FAC8" w14:textId="77777777" w:rsidR="001924EF" w:rsidRDefault="001924EF" w:rsidP="001924EF">
      <w:r>
        <w:t xml:space="preserve">D_F(k) = i / (k² − ω_k²/c² + </w:t>
      </w:r>
      <w:proofErr w:type="spellStart"/>
      <w:r>
        <w:t>iε</w:t>
      </w:r>
      <w:proofErr w:type="spellEnd"/>
      <w:r>
        <w:t>)</w:t>
      </w:r>
    </w:p>
    <w:p w14:paraId="325998A8" w14:textId="77777777" w:rsidR="001924EF" w:rsidRDefault="001924EF" w:rsidP="001924EF">
      <w:r>
        <w:t>```</w:t>
      </w:r>
    </w:p>
    <w:p w14:paraId="3242423E" w14:textId="77777777" w:rsidR="001924EF" w:rsidRDefault="001924EF" w:rsidP="001924EF"/>
    <w:p w14:paraId="32F41CDD" w14:textId="77777777" w:rsidR="001924EF" w:rsidRDefault="001924EF" w:rsidP="001924EF">
      <w:r>
        <w:t>1.6 Las 16 escalas informacionales</w:t>
      </w:r>
    </w:p>
    <w:p w14:paraId="5A042A0B" w14:textId="77777777" w:rsidR="001924EF" w:rsidRDefault="001924EF" w:rsidP="001924EF"/>
    <w:p w14:paraId="6CCDC714" w14:textId="77777777" w:rsidR="001924EF" w:rsidRDefault="001924EF" w:rsidP="001924EF">
      <w:r>
        <w:t xml:space="preserve">La THPC-GC organiza la información en 16 escalas, desde el bit hasta el </w:t>
      </w:r>
      <w:proofErr w:type="spellStart"/>
      <w:r>
        <w:t>infotón</w:t>
      </w:r>
      <w:proofErr w:type="spellEnd"/>
      <w:r>
        <w:t>:</w:t>
      </w:r>
    </w:p>
    <w:p w14:paraId="2D5B375D" w14:textId="77777777" w:rsidR="001924EF" w:rsidRDefault="001924EF" w:rsidP="001924EF"/>
    <w:p w14:paraId="1F67B03F" w14:textId="77777777" w:rsidR="001924EF" w:rsidRDefault="001924EF" w:rsidP="001924EF">
      <w:r>
        <w:t>```</w:t>
      </w:r>
    </w:p>
    <w:p w14:paraId="67E122F9" w14:textId="77777777" w:rsidR="001924EF" w:rsidRDefault="001924EF" w:rsidP="001924EF">
      <w:r>
        <w:t>τ₀ = 1.25000000000000000000 × 10</w:t>
      </w:r>
      <w:r>
        <w:rPr>
          <w:rFonts w:ascii="Roboto" w:hAnsi="Roboto" w:cs="Roboto"/>
        </w:rPr>
        <w:t>⁻</w:t>
      </w:r>
      <w:r>
        <w:t>¹⁰ s (Bit)</w:t>
      </w:r>
    </w:p>
    <w:p w14:paraId="43078C3D" w14:textId="77777777" w:rsidR="001924EF" w:rsidRDefault="001924EF" w:rsidP="001924EF">
      <w:r>
        <w:t>τ₁ = 1.00000000000000000000 × 10</w:t>
      </w:r>
      <w:r>
        <w:rPr>
          <w:rFonts w:ascii="Roboto" w:hAnsi="Roboto" w:cs="Roboto"/>
        </w:rPr>
        <w:t>⁻</w:t>
      </w:r>
      <w:r>
        <w:t>⁹ s (Byte)</w:t>
      </w:r>
    </w:p>
    <w:p w14:paraId="139BDB93" w14:textId="77777777" w:rsidR="001924EF" w:rsidRDefault="001924EF" w:rsidP="001924EF">
      <w:r>
        <w:t>τ₂ = 1.02400000000000000000 × 10</w:t>
      </w:r>
      <w:r>
        <w:rPr>
          <w:rFonts w:ascii="Roboto" w:hAnsi="Roboto" w:cs="Roboto"/>
        </w:rPr>
        <w:t>⁻</w:t>
      </w:r>
      <w:r>
        <w:t>⁶ s (Kilobyte)</w:t>
      </w:r>
    </w:p>
    <w:p w14:paraId="5D4360F4" w14:textId="77777777" w:rsidR="001924EF" w:rsidRDefault="001924EF" w:rsidP="001924EF">
      <w:r>
        <w:t>τ₃ = 1.04857600000000000000 × 10</w:t>
      </w:r>
      <w:r>
        <w:rPr>
          <w:rFonts w:ascii="Roboto" w:hAnsi="Roboto" w:cs="Roboto"/>
        </w:rPr>
        <w:t>⁻</w:t>
      </w:r>
      <w:r>
        <w:t>³ s (Megabyte)</w:t>
      </w:r>
    </w:p>
    <w:p w14:paraId="7CEB6693" w14:textId="77777777" w:rsidR="001924EF" w:rsidRDefault="001924EF" w:rsidP="001924EF">
      <w:r>
        <w:t>τ₄ = 1.07374182400000000000 × 10⁰ s (Gigabyte)</w:t>
      </w:r>
    </w:p>
    <w:p w14:paraId="6DCB11DB" w14:textId="77777777" w:rsidR="001924EF" w:rsidRDefault="001924EF" w:rsidP="001924EF">
      <w:r>
        <w:t>τ₅ = 1.09951162777600000000 × 10³ s (Terabyte)</w:t>
      </w:r>
    </w:p>
    <w:p w14:paraId="2278F386" w14:textId="77777777" w:rsidR="001924EF" w:rsidRDefault="001924EF" w:rsidP="001924EF">
      <w:r>
        <w:t>τ₆ = 1.12589990684262400000000 × 10⁶ s (</w:t>
      </w:r>
      <w:proofErr w:type="spellStart"/>
      <w:r>
        <w:t>Petabyte</w:t>
      </w:r>
      <w:proofErr w:type="spellEnd"/>
      <w:r>
        <w:t>)</w:t>
      </w:r>
    </w:p>
    <w:p w14:paraId="152323FD" w14:textId="77777777" w:rsidR="001924EF" w:rsidRDefault="001924EF" w:rsidP="001924EF">
      <w:r>
        <w:t>τ₇ = 1.15292150460684700000000 × 10⁹ s (Exabyte)</w:t>
      </w:r>
    </w:p>
    <w:p w14:paraId="00285F41" w14:textId="77777777" w:rsidR="001924EF" w:rsidRDefault="001924EF" w:rsidP="001924EF">
      <w:r>
        <w:t>τ₈ = 1.18059162071741100000000 × 10¹² s (</w:t>
      </w:r>
      <w:proofErr w:type="spellStart"/>
      <w:r>
        <w:t>Zettabyte</w:t>
      </w:r>
      <w:proofErr w:type="spellEnd"/>
      <w:r>
        <w:t>)</w:t>
      </w:r>
    </w:p>
    <w:p w14:paraId="27DAF8E3" w14:textId="77777777" w:rsidR="001924EF" w:rsidRDefault="001924EF" w:rsidP="001924EF">
      <w:r>
        <w:t>τ₉ = 1.20892581961462900000000 × 10¹⁵ s (</w:t>
      </w:r>
      <w:proofErr w:type="spellStart"/>
      <w:r>
        <w:t>Yottabyte</w:t>
      </w:r>
      <w:proofErr w:type="spellEnd"/>
      <w:r>
        <w:t>)</w:t>
      </w:r>
    </w:p>
    <w:p w14:paraId="168ADFC1" w14:textId="77777777" w:rsidR="001924EF" w:rsidRDefault="001924EF" w:rsidP="001924EF">
      <w:r>
        <w:t>τ₁₀ = 1.23794003928538000000000 × 10¹⁸ s (</w:t>
      </w:r>
      <w:proofErr w:type="spellStart"/>
      <w:r>
        <w:t>Brontobyte</w:t>
      </w:r>
      <w:proofErr w:type="spellEnd"/>
      <w:r>
        <w:t>)</w:t>
      </w:r>
    </w:p>
    <w:p w14:paraId="68B6B552" w14:textId="77777777" w:rsidR="001924EF" w:rsidRDefault="001924EF" w:rsidP="001924EF">
      <w:r>
        <w:t>τ₁₁ = 1.26765060022822900000000 × 10²¹ s (</w:t>
      </w:r>
      <w:proofErr w:type="spellStart"/>
      <w:r>
        <w:t>Geopbyte</w:t>
      </w:r>
      <w:proofErr w:type="spellEnd"/>
      <w:r>
        <w:t>)</w:t>
      </w:r>
    </w:p>
    <w:p w14:paraId="4456EC32" w14:textId="77777777" w:rsidR="001924EF" w:rsidRDefault="001924EF" w:rsidP="001924EF">
      <w:r>
        <w:t>τ₁₂ = 1.29807421463370600000000 × 10²⁴ s (</w:t>
      </w:r>
      <w:proofErr w:type="spellStart"/>
      <w:r>
        <w:t>Saganbyte</w:t>
      </w:r>
      <w:proofErr w:type="spellEnd"/>
      <w:r>
        <w:t>)</w:t>
      </w:r>
    </w:p>
    <w:p w14:paraId="55B01919" w14:textId="77777777" w:rsidR="001924EF" w:rsidRDefault="001924EF" w:rsidP="001924EF">
      <w:r>
        <w:t>τ₁₃ = 1.32922799578491500000000 × 10²⁷ s (</w:t>
      </w:r>
      <w:proofErr w:type="spellStart"/>
      <w:r>
        <w:t>Alephbyte</w:t>
      </w:r>
      <w:proofErr w:type="spellEnd"/>
      <w:r>
        <w:t>)</w:t>
      </w:r>
    </w:p>
    <w:p w14:paraId="5FBFB33D" w14:textId="77777777" w:rsidR="001924EF" w:rsidRDefault="001924EF" w:rsidP="001924EF">
      <w:r>
        <w:t>τ₁₄ = 1.36112946768375400000000 × 10³⁰ s (</w:t>
      </w:r>
      <w:proofErr w:type="spellStart"/>
      <w:r>
        <w:t>Planckbyte</w:t>
      </w:r>
      <w:proofErr w:type="spellEnd"/>
      <w:r>
        <w:t>)</w:t>
      </w:r>
    </w:p>
    <w:p w14:paraId="584C1F39" w14:textId="77777777" w:rsidR="001924EF" w:rsidRDefault="001924EF" w:rsidP="001924EF">
      <w:r>
        <w:t>τ₁₅ = 1.39379657490816400000000 × 10³³ s (</w:t>
      </w:r>
      <w:proofErr w:type="spellStart"/>
      <w:r>
        <w:t>Infotón</w:t>
      </w:r>
      <w:proofErr w:type="spellEnd"/>
      <w:r>
        <w:t>)</w:t>
      </w:r>
    </w:p>
    <w:p w14:paraId="7B56B568" w14:textId="77777777" w:rsidR="001924EF" w:rsidRDefault="001924EF" w:rsidP="001924EF">
      <w:r>
        <w:t>```</w:t>
      </w:r>
    </w:p>
    <w:p w14:paraId="487A3F9B" w14:textId="77777777" w:rsidR="001924EF" w:rsidRDefault="001924EF" w:rsidP="001924EF"/>
    <w:p w14:paraId="14E6FBA5" w14:textId="77777777" w:rsidR="001924EF" w:rsidRDefault="001924EF" w:rsidP="001924EF">
      <w:r>
        <w:t>---</w:t>
      </w:r>
    </w:p>
    <w:p w14:paraId="7C50B6B7" w14:textId="77777777" w:rsidR="001924EF" w:rsidRDefault="001924EF" w:rsidP="001924EF"/>
    <w:p w14:paraId="3F7E7926" w14:textId="77777777" w:rsidR="001924EF" w:rsidRDefault="001924EF" w:rsidP="001924EF">
      <w:r>
        <w:t>PARTE II — LOS OBJETOS FUNDAMENTALES DE LA THTQP</w:t>
      </w:r>
    </w:p>
    <w:p w14:paraId="71FA8B95" w14:textId="77777777" w:rsidR="001924EF" w:rsidRDefault="001924EF" w:rsidP="001924EF"/>
    <w:p w14:paraId="33C9B8BC" w14:textId="77777777" w:rsidR="001924EF" w:rsidRDefault="001924EF" w:rsidP="001924EF">
      <w:r>
        <w:t>2.1 Los estados de Bell</w:t>
      </w:r>
    </w:p>
    <w:p w14:paraId="5CC0C376" w14:textId="77777777" w:rsidR="001924EF" w:rsidRDefault="001924EF" w:rsidP="001924EF"/>
    <w:p w14:paraId="6A17646D" w14:textId="77777777" w:rsidR="001924EF" w:rsidRDefault="001924EF" w:rsidP="001924EF">
      <w:r>
        <w:t>La THTQP usa los cuatro estados de Bell:</w:t>
      </w:r>
    </w:p>
    <w:p w14:paraId="1E748C48" w14:textId="77777777" w:rsidR="001924EF" w:rsidRDefault="001924EF" w:rsidP="001924EF"/>
    <w:p w14:paraId="78366219" w14:textId="77777777" w:rsidR="001924EF" w:rsidRDefault="001924EF" w:rsidP="001924EF">
      <w:r>
        <w:t>```</w:t>
      </w:r>
    </w:p>
    <w:p w14:paraId="595E3EE9" w14:textId="77777777" w:rsidR="001924EF" w:rsidRDefault="001924EF" w:rsidP="001924EF">
      <w:r>
        <w:t>|Φ</w:t>
      </w:r>
      <w:r>
        <w:rPr>
          <w:rFonts w:ascii="Roboto" w:hAnsi="Roboto" w:cs="Roboto"/>
        </w:rPr>
        <w:t>⁺</w:t>
      </w:r>
      <w:r>
        <w:t>⟩ = (1/√2)(|00⟩ + |11⟩)</w:t>
      </w:r>
    </w:p>
    <w:p w14:paraId="0FA044CB" w14:textId="77777777" w:rsidR="001924EF" w:rsidRDefault="001924EF" w:rsidP="001924EF">
      <w:r>
        <w:t>|Φ</w:t>
      </w:r>
      <w:r>
        <w:rPr>
          <w:rFonts w:ascii="Roboto" w:hAnsi="Roboto" w:cs="Roboto"/>
        </w:rPr>
        <w:t>⁻</w:t>
      </w:r>
      <w:r>
        <w:t>⟩ = (1/√2)(|00⟩ − |11⟩)</w:t>
      </w:r>
    </w:p>
    <w:p w14:paraId="127BD28D" w14:textId="77777777" w:rsidR="001924EF" w:rsidRDefault="001924EF" w:rsidP="001924EF">
      <w:r>
        <w:t>|Ψ</w:t>
      </w:r>
      <w:r>
        <w:rPr>
          <w:rFonts w:ascii="Roboto" w:hAnsi="Roboto" w:cs="Roboto"/>
        </w:rPr>
        <w:t>⁺</w:t>
      </w:r>
      <w:r>
        <w:t>⟩ = (1/√2)(|01⟩ + |10⟩)</w:t>
      </w:r>
    </w:p>
    <w:p w14:paraId="3349248B" w14:textId="77777777" w:rsidR="001924EF" w:rsidRDefault="001924EF" w:rsidP="001924EF">
      <w:r>
        <w:t>|Ψ</w:t>
      </w:r>
      <w:r>
        <w:rPr>
          <w:rFonts w:ascii="Roboto" w:hAnsi="Roboto" w:cs="Roboto"/>
        </w:rPr>
        <w:t>⁻</w:t>
      </w:r>
      <w:r>
        <w:t>⟩ = (1/√2)(|01⟩ − |10⟩)</w:t>
      </w:r>
    </w:p>
    <w:p w14:paraId="180BC09D" w14:textId="77777777" w:rsidR="001924EF" w:rsidRDefault="001924EF" w:rsidP="001924EF">
      <w:r>
        <w:t>```</w:t>
      </w:r>
    </w:p>
    <w:p w14:paraId="15E911E4" w14:textId="77777777" w:rsidR="001924EF" w:rsidRDefault="001924EF" w:rsidP="001924EF"/>
    <w:p w14:paraId="29601CEA" w14:textId="77777777" w:rsidR="001924EF" w:rsidRDefault="001924EF" w:rsidP="001924EF">
      <w:r>
        <w:t xml:space="preserve">2.2 El estado de Bell generalizado </w:t>
      </w:r>
      <w:proofErr w:type="spellStart"/>
      <w:r>
        <w:t>multiescala</w:t>
      </w:r>
      <w:proofErr w:type="spellEnd"/>
    </w:p>
    <w:p w14:paraId="6742029D" w14:textId="77777777" w:rsidR="001924EF" w:rsidRDefault="001924EF" w:rsidP="001924EF"/>
    <w:p w14:paraId="6A6B376B" w14:textId="77777777" w:rsidR="001924EF" w:rsidRDefault="001924EF" w:rsidP="001924EF">
      <w:r>
        <w:t>El estado de Bell generalizado para dos escalas i y j es:</w:t>
      </w:r>
    </w:p>
    <w:p w14:paraId="2E3A03C6" w14:textId="77777777" w:rsidR="001924EF" w:rsidRDefault="001924EF" w:rsidP="001924EF"/>
    <w:p w14:paraId="02AF9F18" w14:textId="77777777" w:rsidR="001924EF" w:rsidRDefault="001924EF" w:rsidP="001924EF">
      <w:r>
        <w:t>```</w:t>
      </w:r>
    </w:p>
    <w:p w14:paraId="26771F3B" w14:textId="77777777" w:rsidR="001924EF" w:rsidRDefault="001924EF" w:rsidP="001924EF">
      <w:r>
        <w:t>|</w:t>
      </w:r>
      <w:proofErr w:type="spellStart"/>
      <w:r>
        <w:t>B_mn</w:t>
      </w:r>
      <w:proofErr w:type="spellEnd"/>
      <w:r>
        <w:t>^{(</w:t>
      </w:r>
      <w:proofErr w:type="spellStart"/>
      <w:r>
        <w:t>ij</w:t>
      </w:r>
      <w:proofErr w:type="spellEnd"/>
      <w:r>
        <w:t xml:space="preserve">)}⟩ = (1/√2) [ |0⟩_i|0⟩_j + (−1)^m |1⟩_i|1⟩_j ] </w:t>
      </w:r>
      <w:r>
        <w:rPr>
          <w:rFonts w:ascii="Segoe UI Symbol" w:hAnsi="Segoe UI Symbol" w:cs="Segoe UI Symbol"/>
        </w:rPr>
        <w:t>⊗</w:t>
      </w:r>
      <w:r>
        <w:t xml:space="preserve"> (1/√2) [ |0⟩_i|1⟩_j + (−1)^n |1⟩_i|0⟩_j ]</w:t>
      </w:r>
    </w:p>
    <w:p w14:paraId="42F5E72A" w14:textId="77777777" w:rsidR="001924EF" w:rsidRDefault="001924EF" w:rsidP="001924EF">
      <w:r>
        <w:t>```</w:t>
      </w:r>
    </w:p>
    <w:p w14:paraId="6EB200BC" w14:textId="77777777" w:rsidR="001924EF" w:rsidRDefault="001924EF" w:rsidP="001924EF"/>
    <w:p w14:paraId="3DD31B44" w14:textId="77777777" w:rsidR="001924EF" w:rsidRDefault="001924EF" w:rsidP="001924EF">
      <w:r>
        <w:t xml:space="preserve">Donde m, n </w:t>
      </w:r>
      <w:r>
        <w:rPr>
          <w:rFonts w:ascii="Segoe UI Symbol" w:hAnsi="Segoe UI Symbol" w:cs="Segoe UI Symbol"/>
        </w:rPr>
        <w:t>∈</w:t>
      </w:r>
      <w:r>
        <w:t xml:space="preserve"> {0, 1} etiquetan los cuatro estados de Bell.</w:t>
      </w:r>
    </w:p>
    <w:p w14:paraId="66C9D9FD" w14:textId="77777777" w:rsidR="001924EF" w:rsidRDefault="001924EF" w:rsidP="001924EF"/>
    <w:p w14:paraId="68BCBA64" w14:textId="77777777" w:rsidR="001924EF" w:rsidRDefault="001924EF" w:rsidP="001924EF">
      <w:r>
        <w:t>2.3 Los operadores de corrección</w:t>
      </w:r>
    </w:p>
    <w:p w14:paraId="2B47755B" w14:textId="77777777" w:rsidR="001924EF" w:rsidRDefault="001924EF" w:rsidP="001924EF"/>
    <w:p w14:paraId="6F6DF487" w14:textId="77777777" w:rsidR="001924EF" w:rsidRDefault="001924EF" w:rsidP="001924EF">
      <w:r>
        <w:t xml:space="preserve">Los operadores de corrección para la </w:t>
      </w:r>
      <w:proofErr w:type="spellStart"/>
      <w:r>
        <w:t>teleportación</w:t>
      </w:r>
      <w:proofErr w:type="spellEnd"/>
      <w:r>
        <w:t xml:space="preserve"> son:</w:t>
      </w:r>
    </w:p>
    <w:p w14:paraId="684AE264" w14:textId="77777777" w:rsidR="001924EF" w:rsidRDefault="001924EF" w:rsidP="001924EF"/>
    <w:p w14:paraId="1BDC0034" w14:textId="77777777" w:rsidR="001924EF" w:rsidRDefault="001924EF" w:rsidP="001924EF">
      <w:r>
        <w:t>```</w:t>
      </w:r>
    </w:p>
    <w:p w14:paraId="6200979E" w14:textId="77777777" w:rsidR="001924EF" w:rsidRDefault="001924EF" w:rsidP="001924EF">
      <w:r>
        <w:t xml:space="preserve">U_00 = I </w:t>
      </w:r>
      <w:r>
        <w:rPr>
          <w:rFonts w:ascii="Segoe UI Symbol" w:hAnsi="Segoe UI Symbol" w:cs="Segoe UI Symbol"/>
        </w:rPr>
        <w:t>⊗</w:t>
      </w:r>
      <w:r>
        <w:t xml:space="preserve"> I (identidad)</w:t>
      </w:r>
    </w:p>
    <w:p w14:paraId="4BC5623D" w14:textId="77777777" w:rsidR="001924EF" w:rsidRDefault="001924EF" w:rsidP="001924EF">
      <w:r>
        <w:t xml:space="preserve">U_01 = I </w:t>
      </w:r>
      <w:r>
        <w:rPr>
          <w:rFonts w:ascii="Segoe UI Symbol" w:hAnsi="Segoe UI Symbol" w:cs="Segoe UI Symbol"/>
        </w:rPr>
        <w:t>⊗</w:t>
      </w:r>
      <w:r>
        <w:t xml:space="preserve"> </w:t>
      </w:r>
      <w:proofErr w:type="spellStart"/>
      <w:r>
        <w:t>σ_z</w:t>
      </w:r>
      <w:proofErr w:type="spellEnd"/>
      <w:r>
        <w:t xml:space="preserve"> (rotación de fase de π)</w:t>
      </w:r>
    </w:p>
    <w:p w14:paraId="6E568FD4" w14:textId="77777777" w:rsidR="001924EF" w:rsidRDefault="001924EF" w:rsidP="001924EF">
      <w:r>
        <w:t xml:space="preserve">U_10 = </w:t>
      </w:r>
      <w:proofErr w:type="spellStart"/>
      <w:r>
        <w:t>σ_x</w:t>
      </w:r>
      <w:proofErr w:type="spellEnd"/>
      <w:r>
        <w:t xml:space="preserve"> </w:t>
      </w:r>
      <w:r>
        <w:rPr>
          <w:rFonts w:ascii="Segoe UI Symbol" w:hAnsi="Segoe UI Symbol" w:cs="Segoe UI Symbol"/>
        </w:rPr>
        <w:t>⊗</w:t>
      </w:r>
      <w:r>
        <w:t xml:space="preserve"> I (inversión de bit)</w:t>
      </w:r>
    </w:p>
    <w:p w14:paraId="09D8B7C6" w14:textId="77777777" w:rsidR="001924EF" w:rsidRDefault="001924EF" w:rsidP="001924EF">
      <w:r>
        <w:t xml:space="preserve">U_11 = i </w:t>
      </w:r>
      <w:proofErr w:type="spellStart"/>
      <w:r>
        <w:t>σ_y</w:t>
      </w:r>
      <w:proofErr w:type="spellEnd"/>
      <w:r>
        <w:t xml:space="preserve"> </w:t>
      </w:r>
      <w:r>
        <w:rPr>
          <w:rFonts w:ascii="Segoe UI Symbol" w:hAnsi="Segoe UI Symbol" w:cs="Segoe UI Symbol"/>
        </w:rPr>
        <w:t>⊗</w:t>
      </w:r>
      <w:r>
        <w:t xml:space="preserve"> I (inversión de bit más rotación de fase)</w:t>
      </w:r>
    </w:p>
    <w:p w14:paraId="5A0ECEDD" w14:textId="77777777" w:rsidR="001924EF" w:rsidRDefault="001924EF" w:rsidP="001924EF">
      <w:r>
        <w:t>```</w:t>
      </w:r>
    </w:p>
    <w:p w14:paraId="0522ED60" w14:textId="77777777" w:rsidR="001924EF" w:rsidRDefault="001924EF" w:rsidP="001924EF"/>
    <w:p w14:paraId="27F91D5F" w14:textId="77777777" w:rsidR="001924EF" w:rsidRDefault="001924EF" w:rsidP="001924EF">
      <w:r>
        <w:t xml:space="preserve">Donde </w:t>
      </w:r>
      <w:proofErr w:type="spellStart"/>
      <w:r>
        <w:t>σ_x</w:t>
      </w:r>
      <w:proofErr w:type="spellEnd"/>
      <w:r>
        <w:t xml:space="preserve">, </w:t>
      </w:r>
      <w:proofErr w:type="spellStart"/>
      <w:r>
        <w:t>σ_y</w:t>
      </w:r>
      <w:proofErr w:type="spellEnd"/>
      <w:r>
        <w:t xml:space="preserve">, </w:t>
      </w:r>
      <w:proofErr w:type="spellStart"/>
      <w:r>
        <w:t>σ_z</w:t>
      </w:r>
      <w:proofErr w:type="spellEnd"/>
      <w:r>
        <w:t xml:space="preserve"> son las matrices de Pauli.</w:t>
      </w:r>
    </w:p>
    <w:p w14:paraId="1AE88068" w14:textId="77777777" w:rsidR="001924EF" w:rsidRDefault="001924EF" w:rsidP="001924EF"/>
    <w:p w14:paraId="6492E6C7" w14:textId="77777777" w:rsidR="001924EF" w:rsidRDefault="001924EF" w:rsidP="001924EF">
      <w:r>
        <w:t xml:space="preserve">2.4 Las ecuaciones de </w:t>
      </w:r>
      <w:proofErr w:type="spellStart"/>
      <w:r>
        <w:t>Lindblad</w:t>
      </w:r>
      <w:proofErr w:type="spellEnd"/>
    </w:p>
    <w:p w14:paraId="72AC47B1" w14:textId="77777777" w:rsidR="001924EF" w:rsidRDefault="001924EF" w:rsidP="001924EF"/>
    <w:p w14:paraId="5647449D" w14:textId="77777777" w:rsidR="001924EF" w:rsidRDefault="001924EF" w:rsidP="001924EF">
      <w:r>
        <w:t xml:space="preserve">La evolución de la matriz densidad en la THTQP está gobernada por la ecuación de </w:t>
      </w:r>
      <w:proofErr w:type="spellStart"/>
      <w:r>
        <w:t>Lindblad</w:t>
      </w:r>
      <w:proofErr w:type="spellEnd"/>
      <w:r>
        <w:t>:</w:t>
      </w:r>
    </w:p>
    <w:p w14:paraId="072029DC" w14:textId="77777777" w:rsidR="001924EF" w:rsidRDefault="001924EF" w:rsidP="001924EF"/>
    <w:p w14:paraId="77F282D5" w14:textId="77777777" w:rsidR="001924EF" w:rsidRDefault="001924EF" w:rsidP="001924EF">
      <w:r>
        <w:t>```</w:t>
      </w:r>
    </w:p>
    <w:p w14:paraId="2D922223" w14:textId="77777777" w:rsidR="001924EF" w:rsidRDefault="001924EF" w:rsidP="001924EF">
      <w:proofErr w:type="spellStart"/>
      <w:r>
        <w:t>dρ_i</w:t>
      </w:r>
      <w:proofErr w:type="spellEnd"/>
      <w:r>
        <w:t>/</w:t>
      </w:r>
      <w:proofErr w:type="spellStart"/>
      <w:r>
        <w:t>dτ_i</w:t>
      </w:r>
      <w:proofErr w:type="spellEnd"/>
      <w:r>
        <w:t xml:space="preserve"> = −(i/</w:t>
      </w:r>
      <w:proofErr w:type="spellStart"/>
      <w:r>
        <w:t>ħ_inf</w:t>
      </w:r>
      <w:proofErr w:type="spellEnd"/>
      <w:r>
        <w:t>)[</w:t>
      </w:r>
      <w:proofErr w:type="spellStart"/>
      <w:r>
        <w:t>H_i</w:t>
      </w:r>
      <w:proofErr w:type="spellEnd"/>
      <w:r>
        <w:t xml:space="preserve">, </w:t>
      </w:r>
      <w:proofErr w:type="spellStart"/>
      <w:r>
        <w:t>ρ_i</w:t>
      </w:r>
      <w:proofErr w:type="spellEnd"/>
      <w:r>
        <w:t>] + Σ_{</w:t>
      </w:r>
      <w:proofErr w:type="spellStart"/>
      <w:r>
        <w:t>j≠i</w:t>
      </w:r>
      <w:proofErr w:type="spellEnd"/>
      <w:r>
        <w:t xml:space="preserve">} </w:t>
      </w:r>
      <w:proofErr w:type="spellStart"/>
      <w:r>
        <w:t>γ_ij</w:t>
      </w:r>
      <w:proofErr w:type="spellEnd"/>
      <w:r>
        <w:t xml:space="preserve"> [ </w:t>
      </w:r>
      <w:proofErr w:type="spellStart"/>
      <w:r>
        <w:t>B_ij</w:t>
      </w:r>
      <w:proofErr w:type="spellEnd"/>
      <w:r>
        <w:t xml:space="preserve"> </w:t>
      </w:r>
      <w:proofErr w:type="spellStart"/>
      <w:r>
        <w:t>ρ_j</w:t>
      </w:r>
      <w:proofErr w:type="spellEnd"/>
      <w:r>
        <w:t xml:space="preserve"> </w:t>
      </w:r>
      <w:proofErr w:type="spellStart"/>
      <w:r>
        <w:t>B_ij</w:t>
      </w:r>
      <w:proofErr w:type="spellEnd"/>
      <w:r>
        <w:t>† − ½{</w:t>
      </w:r>
      <w:proofErr w:type="spellStart"/>
      <w:r>
        <w:t>B_ij</w:t>
      </w:r>
      <w:proofErr w:type="spellEnd"/>
      <w:r>
        <w:t xml:space="preserve">† </w:t>
      </w:r>
      <w:proofErr w:type="spellStart"/>
      <w:r>
        <w:t>B_ij</w:t>
      </w:r>
      <w:proofErr w:type="spellEnd"/>
      <w:r>
        <w:t xml:space="preserve">, </w:t>
      </w:r>
      <w:proofErr w:type="spellStart"/>
      <w:r>
        <w:t>ρ_i</w:t>
      </w:r>
      <w:proofErr w:type="spellEnd"/>
      <w:r>
        <w:t xml:space="preserve">} ] + </w:t>
      </w:r>
      <w:proofErr w:type="spellStart"/>
      <w:r>
        <w:t>D_telep</w:t>
      </w:r>
      <w:proofErr w:type="spellEnd"/>
      <w:r>
        <w:t>[</w:t>
      </w:r>
      <w:proofErr w:type="spellStart"/>
      <w:r>
        <w:t>ρ_i</w:t>
      </w:r>
      <w:proofErr w:type="spellEnd"/>
      <w:r>
        <w:t>]</w:t>
      </w:r>
    </w:p>
    <w:p w14:paraId="5A345CD3" w14:textId="77777777" w:rsidR="001924EF" w:rsidRDefault="001924EF" w:rsidP="001924EF">
      <w:r>
        <w:t>```</w:t>
      </w:r>
    </w:p>
    <w:p w14:paraId="25D9E8C4" w14:textId="77777777" w:rsidR="001924EF" w:rsidRDefault="001924EF" w:rsidP="001924EF"/>
    <w:p w14:paraId="33C36013" w14:textId="77777777" w:rsidR="001924EF" w:rsidRDefault="001924EF" w:rsidP="001924EF">
      <w:r>
        <w:t xml:space="preserve">Donde </w:t>
      </w:r>
      <w:proofErr w:type="spellStart"/>
      <w:r>
        <w:t>H_i</w:t>
      </w:r>
      <w:proofErr w:type="spellEnd"/>
      <w:r>
        <w:t xml:space="preserve"> es el </w:t>
      </w:r>
      <w:proofErr w:type="spellStart"/>
      <w:r>
        <w:t>Hamiltoniano</w:t>
      </w:r>
      <w:proofErr w:type="spellEnd"/>
      <w:r>
        <w:t xml:space="preserve"> de la escala i, </w:t>
      </w:r>
      <w:proofErr w:type="spellStart"/>
      <w:r>
        <w:t>B_ij</w:t>
      </w:r>
      <w:proofErr w:type="spellEnd"/>
      <w:r>
        <w:t xml:space="preserve"> es el operador de </w:t>
      </w:r>
      <w:proofErr w:type="spellStart"/>
      <w:r>
        <w:t>teleportación</w:t>
      </w:r>
      <w:proofErr w:type="spellEnd"/>
      <w:r>
        <w:t xml:space="preserve">, y </w:t>
      </w:r>
      <w:proofErr w:type="spellStart"/>
      <w:r>
        <w:t>D_telep</w:t>
      </w:r>
      <w:proofErr w:type="spellEnd"/>
      <w:r>
        <w:t xml:space="preserve"> es el término de </w:t>
      </w:r>
      <w:proofErr w:type="spellStart"/>
      <w:r>
        <w:t>decoherencia</w:t>
      </w:r>
      <w:proofErr w:type="spellEnd"/>
      <w:r>
        <w:t xml:space="preserve"> </w:t>
      </w:r>
      <w:proofErr w:type="spellStart"/>
      <w:r>
        <w:t>teleportativa</w:t>
      </w:r>
      <w:proofErr w:type="spellEnd"/>
      <w:r>
        <w:t>.</w:t>
      </w:r>
    </w:p>
    <w:p w14:paraId="69498D92" w14:textId="77777777" w:rsidR="001924EF" w:rsidRDefault="001924EF" w:rsidP="001924EF"/>
    <w:p w14:paraId="45C8FD9E" w14:textId="77777777" w:rsidR="001924EF" w:rsidRDefault="001924EF" w:rsidP="001924EF">
      <w:r>
        <w:t xml:space="preserve">2.5 El operador de </w:t>
      </w:r>
      <w:proofErr w:type="spellStart"/>
      <w:r>
        <w:t>teleportación</w:t>
      </w:r>
      <w:proofErr w:type="spellEnd"/>
      <w:r>
        <w:t xml:space="preserve"> generalizado</w:t>
      </w:r>
    </w:p>
    <w:p w14:paraId="4AB67F99" w14:textId="77777777" w:rsidR="001924EF" w:rsidRDefault="001924EF" w:rsidP="001924EF"/>
    <w:p w14:paraId="5649EB52" w14:textId="77777777" w:rsidR="001924EF" w:rsidRDefault="001924EF" w:rsidP="001924EF">
      <w:r>
        <w:t xml:space="preserve">El operador de </w:t>
      </w:r>
      <w:proofErr w:type="spellStart"/>
      <w:r>
        <w:t>teleportación</w:t>
      </w:r>
      <w:proofErr w:type="spellEnd"/>
      <w:r>
        <w:t xml:space="preserve"> entre escalas i y j es:</w:t>
      </w:r>
    </w:p>
    <w:p w14:paraId="6CD5815A" w14:textId="77777777" w:rsidR="001924EF" w:rsidRDefault="001924EF" w:rsidP="001924EF"/>
    <w:p w14:paraId="55D04E5C" w14:textId="77777777" w:rsidR="001924EF" w:rsidRDefault="001924EF" w:rsidP="001924EF">
      <w:r>
        <w:t>```</w:t>
      </w:r>
    </w:p>
    <w:p w14:paraId="335AF238" w14:textId="77777777" w:rsidR="001924EF" w:rsidRDefault="001924EF" w:rsidP="001924EF">
      <w:proofErr w:type="spellStart"/>
      <w:r>
        <w:t>B_ij</w:t>
      </w:r>
      <w:proofErr w:type="spellEnd"/>
      <w:r>
        <w:t xml:space="preserve"> = Σ_{k=0}^{3} √(</w:t>
      </w:r>
      <w:proofErr w:type="spellStart"/>
      <w:r>
        <w:t>η_ijk</w:t>
      </w:r>
      <w:proofErr w:type="spellEnd"/>
      <w:r>
        <w:t>) |</w:t>
      </w:r>
      <w:proofErr w:type="spellStart"/>
      <w:r>
        <w:t>B_k</w:t>
      </w:r>
      <w:proofErr w:type="spellEnd"/>
      <w:r>
        <w:t>⟩_{ii}⟨</w:t>
      </w:r>
      <w:proofErr w:type="spellStart"/>
      <w:r>
        <w:t>B_k</w:t>
      </w:r>
      <w:proofErr w:type="spellEnd"/>
      <w:r>
        <w:t>|_{</w:t>
      </w:r>
      <w:proofErr w:type="spellStart"/>
      <w:r>
        <w:t>jj</w:t>
      </w:r>
      <w:proofErr w:type="spellEnd"/>
      <w:r>
        <w:t xml:space="preserve">} </w:t>
      </w:r>
      <w:r>
        <w:rPr>
          <w:rFonts w:ascii="Segoe UI Symbol" w:hAnsi="Segoe UI Symbol" w:cs="Segoe UI Symbol"/>
        </w:rPr>
        <w:t>⊗</w:t>
      </w:r>
      <w:r>
        <w:t xml:space="preserve"> </w:t>
      </w:r>
      <w:proofErr w:type="spellStart"/>
      <w:r>
        <w:t>U_ijk</w:t>
      </w:r>
      <w:proofErr w:type="spellEnd"/>
    </w:p>
    <w:p w14:paraId="430B1D2B" w14:textId="77777777" w:rsidR="001924EF" w:rsidRDefault="001924EF" w:rsidP="001924EF">
      <w:r>
        <w:t>```</w:t>
      </w:r>
    </w:p>
    <w:p w14:paraId="1C6AD7C2" w14:textId="77777777" w:rsidR="001924EF" w:rsidRDefault="001924EF" w:rsidP="001924EF"/>
    <w:p w14:paraId="49E3FED9" w14:textId="77777777" w:rsidR="001924EF" w:rsidRDefault="001924EF" w:rsidP="001924EF">
      <w:r>
        <w:t xml:space="preserve">Donde </w:t>
      </w:r>
      <w:proofErr w:type="spellStart"/>
      <w:r>
        <w:t>η_ijk</w:t>
      </w:r>
      <w:proofErr w:type="spellEnd"/>
      <w:r>
        <w:t xml:space="preserve"> es la eficiencia </w:t>
      </w:r>
      <w:proofErr w:type="spellStart"/>
      <w:r>
        <w:t>teleportativa</w:t>
      </w:r>
      <w:proofErr w:type="spellEnd"/>
      <w:r>
        <w:t xml:space="preserve">, y </w:t>
      </w:r>
      <w:proofErr w:type="spellStart"/>
      <w:r>
        <w:t>U_ijk</w:t>
      </w:r>
      <w:proofErr w:type="spellEnd"/>
      <w:r>
        <w:t xml:space="preserve"> es el operador de corrección.</w:t>
      </w:r>
    </w:p>
    <w:p w14:paraId="4AB4AEB6" w14:textId="77777777" w:rsidR="001924EF" w:rsidRDefault="001924EF" w:rsidP="001924EF"/>
    <w:p w14:paraId="109F5AD4" w14:textId="77777777" w:rsidR="001924EF" w:rsidRDefault="001924EF" w:rsidP="001924EF">
      <w:r>
        <w:t xml:space="preserve">2.6 Las 14 escalas de </w:t>
      </w:r>
      <w:proofErr w:type="spellStart"/>
      <w:r>
        <w:t>teleportación</w:t>
      </w:r>
      <w:proofErr w:type="spellEnd"/>
    </w:p>
    <w:p w14:paraId="4C6C4145" w14:textId="77777777" w:rsidR="001924EF" w:rsidRDefault="001924EF" w:rsidP="001924EF"/>
    <w:p w14:paraId="7010CE21" w14:textId="77777777" w:rsidR="001924EF" w:rsidRDefault="001924EF" w:rsidP="001924EF">
      <w:r>
        <w:t>La THTQP usa las mismas 14 escalas que la THPC-I:</w:t>
      </w:r>
    </w:p>
    <w:p w14:paraId="4FC0AE91" w14:textId="77777777" w:rsidR="001924EF" w:rsidRDefault="001924EF" w:rsidP="001924EF"/>
    <w:p w14:paraId="2DF5BDC7" w14:textId="77777777" w:rsidR="001924EF" w:rsidRDefault="001924EF" w:rsidP="001924EF">
      <w:r>
        <w:t>```</w:t>
      </w:r>
    </w:p>
    <w:p w14:paraId="477E519C" w14:textId="77777777" w:rsidR="001924EF" w:rsidRDefault="001924EF" w:rsidP="001924EF">
      <w:r>
        <w:t>τ₀ = 1.25×10</w:t>
      </w:r>
      <w:r>
        <w:rPr>
          <w:rFonts w:ascii="Roboto" w:hAnsi="Roboto" w:cs="Roboto"/>
        </w:rPr>
        <w:t>⁻</w:t>
      </w:r>
      <w:r>
        <w:t>¹⁰ s (Bit)</w:t>
      </w:r>
    </w:p>
    <w:p w14:paraId="540DB11A" w14:textId="77777777" w:rsidR="001924EF" w:rsidRDefault="001924EF" w:rsidP="001924EF">
      <w:r>
        <w:t>τ₁ = 1.00×10</w:t>
      </w:r>
      <w:r>
        <w:rPr>
          <w:rFonts w:ascii="Roboto" w:hAnsi="Roboto" w:cs="Roboto"/>
        </w:rPr>
        <w:t>⁻</w:t>
      </w:r>
      <w:r>
        <w:t>⁹ s (Byte)</w:t>
      </w:r>
    </w:p>
    <w:p w14:paraId="2C500DB6" w14:textId="77777777" w:rsidR="001924EF" w:rsidRDefault="001924EF" w:rsidP="001924EF">
      <w:r>
        <w:t>τ₂ = 1.024×10</w:t>
      </w:r>
      <w:r>
        <w:rPr>
          <w:rFonts w:ascii="Roboto" w:hAnsi="Roboto" w:cs="Roboto"/>
        </w:rPr>
        <w:t>⁻</w:t>
      </w:r>
      <w:r>
        <w:t>⁶ s (Kilobyte)</w:t>
      </w:r>
    </w:p>
    <w:p w14:paraId="162ABBBD" w14:textId="77777777" w:rsidR="001924EF" w:rsidRDefault="001924EF" w:rsidP="001924EF">
      <w:r>
        <w:t>τ₃ = 1.048576×10</w:t>
      </w:r>
      <w:r>
        <w:rPr>
          <w:rFonts w:ascii="Roboto" w:hAnsi="Roboto" w:cs="Roboto"/>
        </w:rPr>
        <w:t>⁻</w:t>
      </w:r>
      <w:r>
        <w:t>³ s (Megabyte)</w:t>
      </w:r>
    </w:p>
    <w:p w14:paraId="0070F31E" w14:textId="77777777" w:rsidR="001924EF" w:rsidRDefault="001924EF" w:rsidP="001924EF">
      <w:r>
        <w:t>τ₄ = 1.073741824 s (Gigabyte)</w:t>
      </w:r>
    </w:p>
    <w:p w14:paraId="082B74E2" w14:textId="77777777" w:rsidR="001924EF" w:rsidRDefault="001924EF" w:rsidP="001924EF">
      <w:r>
        <w:t>τ₅ = 1.099511627776×10³ s (Terabyte)</w:t>
      </w:r>
    </w:p>
    <w:p w14:paraId="062FB150" w14:textId="77777777" w:rsidR="001924EF" w:rsidRDefault="001924EF" w:rsidP="001924EF">
      <w:r>
        <w:t>τ₆ = 1.125899906842624×10⁶ s (</w:t>
      </w:r>
      <w:proofErr w:type="spellStart"/>
      <w:r>
        <w:t>Petabyte</w:t>
      </w:r>
      <w:proofErr w:type="spellEnd"/>
      <w:r>
        <w:t>)</w:t>
      </w:r>
    </w:p>
    <w:p w14:paraId="6EB1F34F" w14:textId="77777777" w:rsidR="001924EF" w:rsidRDefault="001924EF" w:rsidP="001924EF">
      <w:r>
        <w:t>τ₇ = 1.152921504606847×10⁹ s (Exabyte)</w:t>
      </w:r>
    </w:p>
    <w:p w14:paraId="3BD00A75" w14:textId="77777777" w:rsidR="001924EF" w:rsidRDefault="001924EF" w:rsidP="001924EF">
      <w:r>
        <w:t>τ₈ = 1.180591620717411×10¹² s (</w:t>
      </w:r>
      <w:proofErr w:type="spellStart"/>
      <w:r>
        <w:t>Zettabyte</w:t>
      </w:r>
      <w:proofErr w:type="spellEnd"/>
      <w:r>
        <w:t>)</w:t>
      </w:r>
    </w:p>
    <w:p w14:paraId="372E0A30" w14:textId="77777777" w:rsidR="001924EF" w:rsidRDefault="001924EF" w:rsidP="001924EF">
      <w:r>
        <w:t>τ₉ = 1.208925819614629×10¹⁵ s (</w:t>
      </w:r>
      <w:proofErr w:type="spellStart"/>
      <w:r>
        <w:t>Yottabyte</w:t>
      </w:r>
      <w:proofErr w:type="spellEnd"/>
      <w:r>
        <w:t>)</w:t>
      </w:r>
    </w:p>
    <w:p w14:paraId="7C49AB8D" w14:textId="77777777" w:rsidR="001924EF" w:rsidRDefault="001924EF" w:rsidP="001924EF">
      <w:r>
        <w:t>τ₁₀ = 1.237940039285380×10¹⁸ s (</w:t>
      </w:r>
      <w:proofErr w:type="spellStart"/>
      <w:r>
        <w:t>Brontobyte</w:t>
      </w:r>
      <w:proofErr w:type="spellEnd"/>
      <w:r>
        <w:t>)</w:t>
      </w:r>
    </w:p>
    <w:p w14:paraId="31473171" w14:textId="77777777" w:rsidR="001924EF" w:rsidRDefault="001924EF" w:rsidP="001924EF">
      <w:r>
        <w:t>τ₁₁ = 1.267650600228229×10²¹ s (</w:t>
      </w:r>
      <w:proofErr w:type="spellStart"/>
      <w:r>
        <w:t>Geopbyte</w:t>
      </w:r>
      <w:proofErr w:type="spellEnd"/>
      <w:r>
        <w:t>)</w:t>
      </w:r>
    </w:p>
    <w:p w14:paraId="13408136" w14:textId="77777777" w:rsidR="001924EF" w:rsidRDefault="001924EF" w:rsidP="001924EF">
      <w:r>
        <w:t>τ₁₂ = 1.298074214633706×10²⁴ s (</w:t>
      </w:r>
      <w:proofErr w:type="spellStart"/>
      <w:r>
        <w:t>Saganbyte</w:t>
      </w:r>
      <w:proofErr w:type="spellEnd"/>
      <w:r>
        <w:t>)</w:t>
      </w:r>
    </w:p>
    <w:p w14:paraId="2CA9C132" w14:textId="77777777" w:rsidR="001924EF" w:rsidRDefault="001924EF" w:rsidP="001924EF">
      <w:r>
        <w:t>τ₁₃ = 1.329227995784915×10²⁷ s (</w:t>
      </w:r>
      <w:proofErr w:type="spellStart"/>
      <w:r>
        <w:t>Alephbyte</w:t>
      </w:r>
      <w:proofErr w:type="spellEnd"/>
      <w:r>
        <w:t>)</w:t>
      </w:r>
    </w:p>
    <w:p w14:paraId="07656712" w14:textId="77777777" w:rsidR="001924EF" w:rsidRDefault="001924EF" w:rsidP="001924EF">
      <w:r>
        <w:t>```</w:t>
      </w:r>
    </w:p>
    <w:p w14:paraId="582FD117" w14:textId="77777777" w:rsidR="001924EF" w:rsidRDefault="001924EF" w:rsidP="001924EF"/>
    <w:p w14:paraId="3D7537FF" w14:textId="77777777" w:rsidR="001924EF" w:rsidRDefault="001924EF" w:rsidP="001924EF">
      <w:r>
        <w:t>---</w:t>
      </w:r>
    </w:p>
    <w:p w14:paraId="54F206E7" w14:textId="77777777" w:rsidR="001924EF" w:rsidRDefault="001924EF" w:rsidP="001924EF"/>
    <w:p w14:paraId="63FFC0E1" w14:textId="77777777" w:rsidR="001924EF" w:rsidRDefault="001924EF" w:rsidP="001924EF">
      <w:r>
        <w:t>PARTE III — EL DICCIONARIO DE CONEXIÓN</w:t>
      </w:r>
    </w:p>
    <w:p w14:paraId="65976655" w14:textId="77777777" w:rsidR="001924EF" w:rsidRDefault="001924EF" w:rsidP="001924EF"/>
    <w:p w14:paraId="7C3DA89C" w14:textId="77777777" w:rsidR="001924EF" w:rsidRDefault="001924EF" w:rsidP="001924EF">
      <w:r>
        <w:t xml:space="preserve">3.1 Correspondencia entre </w:t>
      </w:r>
      <w:proofErr w:type="spellStart"/>
      <w:r>
        <w:t>infotones</w:t>
      </w:r>
      <w:proofErr w:type="spellEnd"/>
      <w:r>
        <w:t xml:space="preserve"> y </w:t>
      </w:r>
      <w:proofErr w:type="spellStart"/>
      <w:r>
        <w:t>qubits</w:t>
      </w:r>
      <w:proofErr w:type="spellEnd"/>
    </w:p>
    <w:p w14:paraId="647A71CA" w14:textId="77777777" w:rsidR="001924EF" w:rsidRDefault="001924EF" w:rsidP="001924EF"/>
    <w:p w14:paraId="486C3BCF" w14:textId="77777777" w:rsidR="001924EF" w:rsidRDefault="001924EF" w:rsidP="001924EF">
      <w:r>
        <w:t>El diccionario fundamental entre la THPC-GC y la THTQP es:</w:t>
      </w:r>
    </w:p>
    <w:p w14:paraId="7B3F3D7A" w14:textId="77777777" w:rsidR="001924EF" w:rsidRDefault="001924EF" w:rsidP="001924EF"/>
    <w:p w14:paraId="442663E3" w14:textId="77777777" w:rsidR="001924EF" w:rsidRDefault="001924EF" w:rsidP="001924EF">
      <w:r>
        <w:t>```</w:t>
      </w:r>
    </w:p>
    <w:p w14:paraId="0FD2CAF8" w14:textId="77777777" w:rsidR="001924EF" w:rsidRDefault="001924EF" w:rsidP="001924EF">
      <w:proofErr w:type="spellStart"/>
      <w:r>
        <w:t>Infotón</w:t>
      </w:r>
      <w:proofErr w:type="spellEnd"/>
      <w:r>
        <w:t xml:space="preserve"> </w:t>
      </w:r>
      <w:proofErr w:type="spellStart"/>
      <w:r>
        <w:t>â_k</w:t>
      </w:r>
      <w:proofErr w:type="spellEnd"/>
      <w:r>
        <w:t xml:space="preserve">† (creación) ↔ </w:t>
      </w:r>
      <w:proofErr w:type="spellStart"/>
      <w:r>
        <w:t>Qubit</w:t>
      </w:r>
      <w:proofErr w:type="spellEnd"/>
      <w:r>
        <w:t xml:space="preserve"> |1⟩</w:t>
      </w:r>
    </w:p>
    <w:p w14:paraId="24C134DB" w14:textId="77777777" w:rsidR="001924EF" w:rsidRDefault="001924EF" w:rsidP="001924EF">
      <w:proofErr w:type="spellStart"/>
      <w:r>
        <w:t>Infotón</w:t>
      </w:r>
      <w:proofErr w:type="spellEnd"/>
      <w:r>
        <w:t xml:space="preserve"> </w:t>
      </w:r>
      <w:proofErr w:type="spellStart"/>
      <w:r>
        <w:t>â_k</w:t>
      </w:r>
      <w:proofErr w:type="spellEnd"/>
      <w:r>
        <w:t xml:space="preserve"> (aniquilación) ↔ </w:t>
      </w:r>
      <w:proofErr w:type="spellStart"/>
      <w:r>
        <w:t>Qubit</w:t>
      </w:r>
      <w:proofErr w:type="spellEnd"/>
      <w:r>
        <w:t xml:space="preserve"> |0⟩</w:t>
      </w:r>
    </w:p>
    <w:p w14:paraId="23158835" w14:textId="77777777" w:rsidR="001924EF" w:rsidRDefault="001924EF" w:rsidP="001924EF">
      <w:r>
        <w:t>Vacío informacional |0⟩_inf ↔ Estado |00⟩</w:t>
      </w:r>
    </w:p>
    <w:p w14:paraId="0C171A25" w14:textId="77777777" w:rsidR="001924EF" w:rsidRDefault="001924EF" w:rsidP="001924EF">
      <w:r>
        <w:t xml:space="preserve">Estado de un </w:t>
      </w:r>
      <w:proofErr w:type="spellStart"/>
      <w:r>
        <w:t>infotón</w:t>
      </w:r>
      <w:proofErr w:type="spellEnd"/>
      <w:r>
        <w:t xml:space="preserve"> |1⟩_inf ↔ Estado |11⟩</w:t>
      </w:r>
    </w:p>
    <w:p w14:paraId="6D52BC74" w14:textId="77777777" w:rsidR="001924EF" w:rsidRDefault="001924EF" w:rsidP="001924EF">
      <w:r>
        <w:t>```</w:t>
      </w:r>
    </w:p>
    <w:p w14:paraId="1A14A521" w14:textId="77777777" w:rsidR="001924EF" w:rsidRDefault="001924EF" w:rsidP="001924EF"/>
    <w:p w14:paraId="250FA78D" w14:textId="77777777" w:rsidR="001924EF" w:rsidRDefault="001924EF" w:rsidP="001924EF">
      <w:r>
        <w:t xml:space="preserve">Esta correspondencia es la base de la unificación. El </w:t>
      </w:r>
      <w:proofErr w:type="spellStart"/>
      <w:r>
        <w:t>infotón</w:t>
      </w:r>
      <w:proofErr w:type="spellEnd"/>
      <w:r>
        <w:t xml:space="preserve"> es el cuanto del campo I. El </w:t>
      </w:r>
      <w:proofErr w:type="spellStart"/>
      <w:r>
        <w:t>qubit</w:t>
      </w:r>
      <w:proofErr w:type="spellEnd"/>
      <w:r>
        <w:t xml:space="preserve"> es la unidad de información cuántica. La correspondencia establece que un </w:t>
      </w:r>
      <w:proofErr w:type="spellStart"/>
      <w:r>
        <w:t>infotón</w:t>
      </w:r>
      <w:proofErr w:type="spellEnd"/>
      <w:r>
        <w:t xml:space="preserve"> en el estado de creación es equivalente a un </w:t>
      </w:r>
      <w:proofErr w:type="spellStart"/>
      <w:r>
        <w:t>qubit</w:t>
      </w:r>
      <w:proofErr w:type="spellEnd"/>
      <w:r>
        <w:t xml:space="preserve"> en el estado |1⟩.</w:t>
      </w:r>
    </w:p>
    <w:p w14:paraId="649B876A" w14:textId="77777777" w:rsidR="001924EF" w:rsidRDefault="001924EF" w:rsidP="001924EF"/>
    <w:p w14:paraId="3DA6DA61" w14:textId="77777777" w:rsidR="001924EF" w:rsidRDefault="001924EF" w:rsidP="001924EF">
      <w:r>
        <w:t>3.2 Correspondencia entre el campo I y los estados de Bell</w:t>
      </w:r>
    </w:p>
    <w:p w14:paraId="45149228" w14:textId="77777777" w:rsidR="001924EF" w:rsidRDefault="001924EF" w:rsidP="001924EF"/>
    <w:p w14:paraId="4137D6FB" w14:textId="77777777" w:rsidR="001924EF" w:rsidRDefault="001924EF" w:rsidP="001924EF">
      <w:r>
        <w:t>El campo I(</w:t>
      </w:r>
      <w:proofErr w:type="spellStart"/>
      <w:r>
        <w:t>x,t</w:t>
      </w:r>
      <w:proofErr w:type="spellEnd"/>
      <w:r>
        <w:t>) se descompone en modos de Fourier. Cada modo se corresponde con un estado de Bell:</w:t>
      </w:r>
    </w:p>
    <w:p w14:paraId="163F3BD8" w14:textId="77777777" w:rsidR="001924EF" w:rsidRDefault="001924EF" w:rsidP="001924EF"/>
    <w:p w14:paraId="12E78D16" w14:textId="77777777" w:rsidR="001924EF" w:rsidRDefault="001924EF" w:rsidP="001924EF">
      <w:r>
        <w:t>```</w:t>
      </w:r>
    </w:p>
    <w:p w14:paraId="581C40A2" w14:textId="77777777" w:rsidR="001924EF" w:rsidRDefault="001924EF" w:rsidP="001924EF">
      <w:r>
        <w:t>I(</w:t>
      </w:r>
      <w:proofErr w:type="spellStart"/>
      <w:r>
        <w:t>x,t</w:t>
      </w:r>
      <w:proofErr w:type="spellEnd"/>
      <w:r>
        <w:t xml:space="preserve">) = ∫ d³k / (2π)³ [ </w:t>
      </w:r>
      <w:proofErr w:type="spellStart"/>
      <w:r>
        <w:t>a_k</w:t>
      </w:r>
      <w:proofErr w:type="spellEnd"/>
      <w:r>
        <w:t xml:space="preserve"> e^{i(</w:t>
      </w:r>
      <w:proofErr w:type="spellStart"/>
      <w:r>
        <w:t>k·x</w:t>
      </w:r>
      <w:proofErr w:type="spellEnd"/>
      <w:r>
        <w:t xml:space="preserve"> − </w:t>
      </w:r>
      <w:proofErr w:type="spellStart"/>
      <w:r>
        <w:t>ω_k</w:t>
      </w:r>
      <w:proofErr w:type="spellEnd"/>
      <w:r>
        <w:t xml:space="preserve"> t)} + </w:t>
      </w:r>
      <w:proofErr w:type="spellStart"/>
      <w:r>
        <w:t>a_k</w:t>
      </w:r>
      <w:proofErr w:type="spellEnd"/>
      <w:r>
        <w:t>* e^{−i(</w:t>
      </w:r>
      <w:proofErr w:type="spellStart"/>
      <w:r>
        <w:t>k·x</w:t>
      </w:r>
      <w:proofErr w:type="spellEnd"/>
      <w:r>
        <w:t xml:space="preserve"> − </w:t>
      </w:r>
      <w:proofErr w:type="spellStart"/>
      <w:r>
        <w:t>ω_k</w:t>
      </w:r>
      <w:proofErr w:type="spellEnd"/>
      <w:r>
        <w:t xml:space="preserve"> t)} ]</w:t>
      </w:r>
    </w:p>
    <w:p w14:paraId="4EE8772B" w14:textId="77777777" w:rsidR="001924EF" w:rsidRDefault="001924EF" w:rsidP="001924EF">
      <w:r>
        <w:t>```</w:t>
      </w:r>
    </w:p>
    <w:p w14:paraId="4730912D" w14:textId="77777777" w:rsidR="001924EF" w:rsidRDefault="001924EF" w:rsidP="001924EF"/>
    <w:p w14:paraId="2D3E3C0C" w14:textId="77777777" w:rsidR="001924EF" w:rsidRDefault="001924EF" w:rsidP="001924EF">
      <w:r>
        <w:t>La correspondencia es:</w:t>
      </w:r>
    </w:p>
    <w:p w14:paraId="479263E3" w14:textId="77777777" w:rsidR="001924EF" w:rsidRDefault="001924EF" w:rsidP="001924EF"/>
    <w:p w14:paraId="560ED8E6" w14:textId="77777777" w:rsidR="001924EF" w:rsidRDefault="001924EF" w:rsidP="001924EF">
      <w:r>
        <w:t>```</w:t>
      </w:r>
    </w:p>
    <w:p w14:paraId="12A3DCCE" w14:textId="77777777" w:rsidR="001924EF" w:rsidRDefault="001924EF" w:rsidP="001924EF">
      <w:proofErr w:type="spellStart"/>
      <w:r>
        <w:t>a_k</w:t>
      </w:r>
      <w:proofErr w:type="spellEnd"/>
      <w:r>
        <w:t xml:space="preserve"> (amplitud del modo k) ↔ Coeficiente α del estado de Bell</w:t>
      </w:r>
    </w:p>
    <w:p w14:paraId="335A77DE" w14:textId="77777777" w:rsidR="001924EF" w:rsidRDefault="001924EF" w:rsidP="001924EF">
      <w:proofErr w:type="spellStart"/>
      <w:r>
        <w:t>a_k</w:t>
      </w:r>
      <w:proofErr w:type="spellEnd"/>
      <w:r>
        <w:t>* (conjugado) ↔ Coeficiente β del estado de Bell</w:t>
      </w:r>
    </w:p>
    <w:p w14:paraId="30B55FDC" w14:textId="77777777" w:rsidR="001924EF" w:rsidRDefault="001924EF" w:rsidP="001924EF">
      <w:r>
        <w:t>```</w:t>
      </w:r>
    </w:p>
    <w:p w14:paraId="392B3717" w14:textId="77777777" w:rsidR="001924EF" w:rsidRDefault="001924EF" w:rsidP="001924EF"/>
    <w:p w14:paraId="49ED41B9" w14:textId="77777777" w:rsidR="001924EF" w:rsidRDefault="001924EF" w:rsidP="001924EF">
      <w:r>
        <w:t>El estado de Bell |</w:t>
      </w:r>
      <w:proofErr w:type="spellStart"/>
      <w:r>
        <w:t>B_mn</w:t>
      </w:r>
      <w:proofErr w:type="spellEnd"/>
      <w:r>
        <w:t>^{(</w:t>
      </w:r>
      <w:proofErr w:type="spellStart"/>
      <w:r>
        <w:t>ij</w:t>
      </w:r>
      <w:proofErr w:type="spellEnd"/>
      <w:r>
        <w:t>)}⟩ corresponde a la superposición de dos modos de Fourier en las escalas i y j.</w:t>
      </w:r>
    </w:p>
    <w:p w14:paraId="2DFF4447" w14:textId="77777777" w:rsidR="001924EF" w:rsidRDefault="001924EF" w:rsidP="001924EF"/>
    <w:p w14:paraId="34EB2B1D" w14:textId="77777777" w:rsidR="001924EF" w:rsidRDefault="001924EF" w:rsidP="001924EF">
      <w:r>
        <w:t>3.3 Correspondencia entre las escalas</w:t>
      </w:r>
    </w:p>
    <w:p w14:paraId="3CE1D0C6" w14:textId="77777777" w:rsidR="001924EF" w:rsidRDefault="001924EF" w:rsidP="001924EF"/>
    <w:p w14:paraId="3E132295" w14:textId="77777777" w:rsidR="001924EF" w:rsidRDefault="001924EF" w:rsidP="001924EF">
      <w:r>
        <w:t>Las 16 escalas de la THPC-GC y las 14 escalas de la THTQP se corresponden de la siguiente manera:</w:t>
      </w:r>
    </w:p>
    <w:p w14:paraId="7F22821F" w14:textId="77777777" w:rsidR="001924EF" w:rsidRDefault="001924EF" w:rsidP="001924EF"/>
    <w:p w14:paraId="69E6D0DA" w14:textId="77777777" w:rsidR="001924EF" w:rsidRDefault="001924EF" w:rsidP="001924EF">
      <w:r>
        <w:t>```</w:t>
      </w:r>
    </w:p>
    <w:p w14:paraId="56E7231F" w14:textId="77777777" w:rsidR="001924EF" w:rsidRDefault="001924EF" w:rsidP="001924EF">
      <w:r>
        <w:t>Escala 0 (Bit) ↔ Escala 0 (Bit)</w:t>
      </w:r>
    </w:p>
    <w:p w14:paraId="7C3B33A0" w14:textId="77777777" w:rsidR="001924EF" w:rsidRDefault="001924EF" w:rsidP="001924EF">
      <w:r>
        <w:t>Escala 1 (Byte) ↔ Escala 1 (Byte)</w:t>
      </w:r>
    </w:p>
    <w:p w14:paraId="06387964" w14:textId="77777777" w:rsidR="001924EF" w:rsidRDefault="001924EF" w:rsidP="001924EF">
      <w:r>
        <w:t>Escala 2 (Kilobyte) ↔ Escala 2 (Kilobyte)</w:t>
      </w:r>
    </w:p>
    <w:p w14:paraId="3F9592F9" w14:textId="77777777" w:rsidR="001924EF" w:rsidRDefault="001924EF" w:rsidP="001924EF">
      <w:r>
        <w:t>Escala 3 (Megabyte) ↔ Escala 3 (Megabyte)</w:t>
      </w:r>
    </w:p>
    <w:p w14:paraId="68342349" w14:textId="77777777" w:rsidR="001924EF" w:rsidRDefault="001924EF" w:rsidP="001924EF">
      <w:r>
        <w:t>Escala 4 (Gigabyte) ↔ Escala 4 (Gigabyte)</w:t>
      </w:r>
    </w:p>
    <w:p w14:paraId="333A96A4" w14:textId="77777777" w:rsidR="001924EF" w:rsidRDefault="001924EF" w:rsidP="001924EF">
      <w:r>
        <w:t>Escala 5 (Terabyte) ↔ Escala 5 (Terabyte)</w:t>
      </w:r>
    </w:p>
    <w:p w14:paraId="69B1D35D" w14:textId="77777777" w:rsidR="001924EF" w:rsidRDefault="001924EF" w:rsidP="001924EF">
      <w:r>
        <w:t>Escala 6 (</w:t>
      </w:r>
      <w:proofErr w:type="spellStart"/>
      <w:r>
        <w:t>Petabyte</w:t>
      </w:r>
      <w:proofErr w:type="spellEnd"/>
      <w:r>
        <w:t>) ↔ Escala 6 (</w:t>
      </w:r>
      <w:proofErr w:type="spellStart"/>
      <w:r>
        <w:t>Petabyte</w:t>
      </w:r>
      <w:proofErr w:type="spellEnd"/>
      <w:r>
        <w:t>)</w:t>
      </w:r>
    </w:p>
    <w:p w14:paraId="6606830E" w14:textId="77777777" w:rsidR="001924EF" w:rsidRDefault="001924EF" w:rsidP="001924EF">
      <w:r>
        <w:t>Escala 7 (Exabyte) ↔ Escala 7 (Exabyte)</w:t>
      </w:r>
    </w:p>
    <w:p w14:paraId="22DE9BFC" w14:textId="77777777" w:rsidR="001924EF" w:rsidRDefault="001924EF" w:rsidP="001924EF">
      <w:r>
        <w:t>Escala 8 (</w:t>
      </w:r>
      <w:proofErr w:type="spellStart"/>
      <w:r>
        <w:t>Zettabyte</w:t>
      </w:r>
      <w:proofErr w:type="spellEnd"/>
      <w:r>
        <w:t>) ↔ Escala 8 (</w:t>
      </w:r>
      <w:proofErr w:type="spellStart"/>
      <w:r>
        <w:t>Zettabyte</w:t>
      </w:r>
      <w:proofErr w:type="spellEnd"/>
      <w:r>
        <w:t>)</w:t>
      </w:r>
    </w:p>
    <w:p w14:paraId="5112DB9A" w14:textId="77777777" w:rsidR="001924EF" w:rsidRDefault="001924EF" w:rsidP="001924EF">
      <w:r>
        <w:t>Escala 9 (</w:t>
      </w:r>
      <w:proofErr w:type="spellStart"/>
      <w:r>
        <w:t>Yottabyte</w:t>
      </w:r>
      <w:proofErr w:type="spellEnd"/>
      <w:r>
        <w:t>) ↔ Escala 9 (</w:t>
      </w:r>
      <w:proofErr w:type="spellStart"/>
      <w:r>
        <w:t>Yottabyte</w:t>
      </w:r>
      <w:proofErr w:type="spellEnd"/>
      <w:r>
        <w:t>)</w:t>
      </w:r>
    </w:p>
    <w:p w14:paraId="5B7F809B" w14:textId="77777777" w:rsidR="001924EF" w:rsidRDefault="001924EF" w:rsidP="001924EF">
      <w:r>
        <w:t>Escala 10 (</w:t>
      </w:r>
      <w:proofErr w:type="spellStart"/>
      <w:r>
        <w:t>Brontobyte</w:t>
      </w:r>
      <w:proofErr w:type="spellEnd"/>
      <w:r>
        <w:t>) ↔ Escala 10 (</w:t>
      </w:r>
      <w:proofErr w:type="spellStart"/>
      <w:r>
        <w:t>Brontobyte</w:t>
      </w:r>
      <w:proofErr w:type="spellEnd"/>
      <w:r>
        <w:t>)</w:t>
      </w:r>
    </w:p>
    <w:p w14:paraId="45759619" w14:textId="77777777" w:rsidR="001924EF" w:rsidRDefault="001924EF" w:rsidP="001924EF">
      <w:r>
        <w:t>Escala 11 (</w:t>
      </w:r>
      <w:proofErr w:type="spellStart"/>
      <w:r>
        <w:t>Geopbyte</w:t>
      </w:r>
      <w:proofErr w:type="spellEnd"/>
      <w:r>
        <w:t>) ↔ Escala 11 (</w:t>
      </w:r>
      <w:proofErr w:type="spellStart"/>
      <w:r>
        <w:t>Geopbyte</w:t>
      </w:r>
      <w:proofErr w:type="spellEnd"/>
      <w:r>
        <w:t>)</w:t>
      </w:r>
    </w:p>
    <w:p w14:paraId="4B0C041D" w14:textId="77777777" w:rsidR="001924EF" w:rsidRDefault="001924EF" w:rsidP="001924EF">
      <w:r>
        <w:t>Escala 12 (</w:t>
      </w:r>
      <w:proofErr w:type="spellStart"/>
      <w:r>
        <w:t>Saganbyte</w:t>
      </w:r>
      <w:proofErr w:type="spellEnd"/>
      <w:r>
        <w:t>) ↔ Escala 12 (</w:t>
      </w:r>
      <w:proofErr w:type="spellStart"/>
      <w:r>
        <w:t>Saganbyte</w:t>
      </w:r>
      <w:proofErr w:type="spellEnd"/>
      <w:r>
        <w:t>)</w:t>
      </w:r>
    </w:p>
    <w:p w14:paraId="2706ADDE" w14:textId="77777777" w:rsidR="001924EF" w:rsidRDefault="001924EF" w:rsidP="001924EF">
      <w:r>
        <w:t>Escala 13 (</w:t>
      </w:r>
      <w:proofErr w:type="spellStart"/>
      <w:r>
        <w:t>Alephbyte</w:t>
      </w:r>
      <w:proofErr w:type="spellEnd"/>
      <w:r>
        <w:t>) ↔ Escala 13 (</w:t>
      </w:r>
      <w:proofErr w:type="spellStart"/>
      <w:r>
        <w:t>Alephbyte</w:t>
      </w:r>
      <w:proofErr w:type="spellEnd"/>
      <w:r>
        <w:t>)</w:t>
      </w:r>
    </w:p>
    <w:p w14:paraId="4648F59D" w14:textId="77777777" w:rsidR="001924EF" w:rsidRDefault="001924EF" w:rsidP="001924EF">
      <w:r>
        <w:t>Escala 14 (</w:t>
      </w:r>
      <w:proofErr w:type="spellStart"/>
      <w:r>
        <w:t>Planckbyte</w:t>
      </w:r>
      <w:proofErr w:type="spellEnd"/>
      <w:r>
        <w:t>) ↔ (No tiene correspondencia en THTQP)</w:t>
      </w:r>
    </w:p>
    <w:p w14:paraId="78036B50" w14:textId="77777777" w:rsidR="001924EF" w:rsidRDefault="001924EF" w:rsidP="001924EF">
      <w:r>
        <w:t>Escala 15 (</w:t>
      </w:r>
      <w:proofErr w:type="spellStart"/>
      <w:r>
        <w:t>Infotón</w:t>
      </w:r>
      <w:proofErr w:type="spellEnd"/>
      <w:r>
        <w:t>) ↔ (No tiene correspondencia en THTQP)</w:t>
      </w:r>
    </w:p>
    <w:p w14:paraId="3638CFC1" w14:textId="77777777" w:rsidR="001924EF" w:rsidRDefault="001924EF" w:rsidP="001924EF">
      <w:r>
        <w:t>```</w:t>
      </w:r>
    </w:p>
    <w:p w14:paraId="3C86E3F9" w14:textId="77777777" w:rsidR="001924EF" w:rsidRDefault="001924EF" w:rsidP="001924EF"/>
    <w:p w14:paraId="1DE49E87" w14:textId="77777777" w:rsidR="001924EF" w:rsidRDefault="001924EF" w:rsidP="001924EF">
      <w:r>
        <w:t>Las escalas 14 y 15 de la THPC-GC son específicas de la gravedad cuántica. No tienen correspondencia en la THTQP, que solo tiene 14 escalas.</w:t>
      </w:r>
    </w:p>
    <w:p w14:paraId="66A25710" w14:textId="77777777" w:rsidR="001924EF" w:rsidRDefault="001924EF" w:rsidP="001924EF"/>
    <w:p w14:paraId="7CF2FF96" w14:textId="77777777" w:rsidR="001924EF" w:rsidRDefault="001924EF" w:rsidP="001924EF">
      <w:r>
        <w:t>3.4 Correspondencia entre fidelidades y coherencias</w:t>
      </w:r>
    </w:p>
    <w:p w14:paraId="11442A96" w14:textId="77777777" w:rsidR="001924EF" w:rsidRDefault="001924EF" w:rsidP="001924EF"/>
    <w:p w14:paraId="7F22712A" w14:textId="77777777" w:rsidR="001924EF" w:rsidRDefault="001924EF" w:rsidP="001924EF">
      <w:r>
        <w:t xml:space="preserve">La fidelidad </w:t>
      </w:r>
      <w:proofErr w:type="spellStart"/>
      <w:r>
        <w:t>F_i</w:t>
      </w:r>
      <w:proofErr w:type="spellEnd"/>
      <w:r>
        <w:t xml:space="preserve"> de la THTQP y la coherencia </w:t>
      </w:r>
      <w:proofErr w:type="spellStart"/>
      <w:r>
        <w:t>C_i</w:t>
      </w:r>
      <w:proofErr w:type="spellEnd"/>
      <w:r>
        <w:t xml:space="preserve"> de la THPC-GC se corresponden:</w:t>
      </w:r>
    </w:p>
    <w:p w14:paraId="675C4CB2" w14:textId="77777777" w:rsidR="001924EF" w:rsidRDefault="001924EF" w:rsidP="001924EF"/>
    <w:p w14:paraId="5AF72CFE" w14:textId="77777777" w:rsidR="001924EF" w:rsidRDefault="001924EF" w:rsidP="001924EF">
      <w:r>
        <w:t>```</w:t>
      </w:r>
    </w:p>
    <w:p w14:paraId="5785EE6E" w14:textId="77777777" w:rsidR="001924EF" w:rsidRDefault="001924EF" w:rsidP="001924EF">
      <w:proofErr w:type="spellStart"/>
      <w:r>
        <w:t>F_i</w:t>
      </w:r>
      <w:proofErr w:type="spellEnd"/>
      <w:r>
        <w:t xml:space="preserve"> (fidelidad de </w:t>
      </w:r>
      <w:proofErr w:type="spellStart"/>
      <w:r>
        <w:t>teleportación</w:t>
      </w:r>
      <w:proofErr w:type="spellEnd"/>
      <w:r>
        <w:t xml:space="preserve">) ↔ </w:t>
      </w:r>
      <w:proofErr w:type="spellStart"/>
      <w:r>
        <w:t>C_i</w:t>
      </w:r>
      <w:proofErr w:type="spellEnd"/>
      <w:r>
        <w:t xml:space="preserve"> (coherencia local)</w:t>
      </w:r>
    </w:p>
    <w:p w14:paraId="4818C9DA" w14:textId="77777777" w:rsidR="001924EF" w:rsidRDefault="001924EF" w:rsidP="001924EF">
      <w:r>
        <w:t>```</w:t>
      </w:r>
    </w:p>
    <w:p w14:paraId="7A048C81" w14:textId="77777777" w:rsidR="001924EF" w:rsidRDefault="001924EF" w:rsidP="001924EF"/>
    <w:p w14:paraId="1B8F28AD" w14:textId="77777777" w:rsidR="001924EF" w:rsidRDefault="001924EF" w:rsidP="001924EF">
      <w:r>
        <w:t>La relación entre ambas es:</w:t>
      </w:r>
    </w:p>
    <w:p w14:paraId="5E183968" w14:textId="77777777" w:rsidR="001924EF" w:rsidRDefault="001924EF" w:rsidP="001924EF"/>
    <w:p w14:paraId="625F2C56" w14:textId="77777777" w:rsidR="001924EF" w:rsidRDefault="001924EF" w:rsidP="001924EF">
      <w:r>
        <w:t>```</w:t>
      </w:r>
    </w:p>
    <w:p w14:paraId="7834CC1C" w14:textId="77777777" w:rsidR="001924EF" w:rsidRDefault="001924EF" w:rsidP="001924EF">
      <w:proofErr w:type="spellStart"/>
      <w:r>
        <w:t>C_i</w:t>
      </w:r>
      <w:proofErr w:type="spellEnd"/>
      <w:r>
        <w:t xml:space="preserve"> = </w:t>
      </w:r>
      <w:proofErr w:type="spellStart"/>
      <w:r>
        <w:t>F_i</w:t>
      </w:r>
      <w:proofErr w:type="spellEnd"/>
      <w:r>
        <w:t xml:space="preserve"> · </w:t>
      </w:r>
      <w:proofErr w:type="spellStart"/>
      <w:r>
        <w:t>exp</w:t>
      </w:r>
      <w:proofErr w:type="spellEnd"/>
      <w:r>
        <w:t>(−</w:t>
      </w:r>
      <w:proofErr w:type="spellStart"/>
      <w:r>
        <w:t>γ_i</w:t>
      </w:r>
      <w:proofErr w:type="spellEnd"/>
      <w:r>
        <w:t xml:space="preserve"> </w:t>
      </w:r>
      <w:proofErr w:type="spellStart"/>
      <w:r>
        <w:t>τ_i</w:t>
      </w:r>
      <w:proofErr w:type="spellEnd"/>
      <w:r>
        <w:t>)</w:t>
      </w:r>
    </w:p>
    <w:p w14:paraId="1C874B74" w14:textId="77777777" w:rsidR="001924EF" w:rsidRDefault="001924EF" w:rsidP="001924EF">
      <w:r>
        <w:t>```</w:t>
      </w:r>
    </w:p>
    <w:p w14:paraId="0D666F98" w14:textId="77777777" w:rsidR="001924EF" w:rsidRDefault="001924EF" w:rsidP="001924EF"/>
    <w:p w14:paraId="2DD3D484" w14:textId="77777777" w:rsidR="001924EF" w:rsidRDefault="001924EF" w:rsidP="001924EF">
      <w:r>
        <w:t xml:space="preserve">Donde </w:t>
      </w:r>
      <w:proofErr w:type="spellStart"/>
      <w:r>
        <w:t>γ_i</w:t>
      </w:r>
      <w:proofErr w:type="spellEnd"/>
      <w:r>
        <w:t xml:space="preserve"> es la tasa de </w:t>
      </w:r>
      <w:proofErr w:type="spellStart"/>
      <w:r>
        <w:t>decoherencia</w:t>
      </w:r>
      <w:proofErr w:type="spellEnd"/>
      <w:r>
        <w:t xml:space="preserve"> de la escala i.</w:t>
      </w:r>
    </w:p>
    <w:p w14:paraId="328C8B92" w14:textId="77777777" w:rsidR="001924EF" w:rsidRDefault="001924EF" w:rsidP="001924EF"/>
    <w:p w14:paraId="54D31BAE" w14:textId="77777777" w:rsidR="001924EF" w:rsidRDefault="001924EF" w:rsidP="001924EF">
      <w:r>
        <w:t>3.5 Correspondencia entre operadores</w:t>
      </w:r>
    </w:p>
    <w:p w14:paraId="41D9D287" w14:textId="77777777" w:rsidR="001924EF" w:rsidRDefault="001924EF" w:rsidP="001924EF"/>
    <w:p w14:paraId="5C6E6998" w14:textId="77777777" w:rsidR="001924EF" w:rsidRDefault="001924EF" w:rsidP="001924EF">
      <w:r>
        <w:t>Los operadores de la THPC-GC y los operadores de la THTQP se corresponden:</w:t>
      </w:r>
    </w:p>
    <w:p w14:paraId="12D5E348" w14:textId="77777777" w:rsidR="001924EF" w:rsidRDefault="001924EF" w:rsidP="001924EF"/>
    <w:p w14:paraId="327D0CAF" w14:textId="77777777" w:rsidR="001924EF" w:rsidRDefault="001924EF" w:rsidP="001924EF">
      <w:r>
        <w:t>```</w:t>
      </w:r>
    </w:p>
    <w:p w14:paraId="025C7304" w14:textId="77777777" w:rsidR="001924EF" w:rsidRDefault="001924EF" w:rsidP="001924EF">
      <w:proofErr w:type="spellStart"/>
      <w:r>
        <w:t>â_k</w:t>
      </w:r>
      <w:proofErr w:type="spellEnd"/>
      <w:r>
        <w:t xml:space="preserve"> (aniquilación) ↔ σ_− = (</w:t>
      </w:r>
      <w:proofErr w:type="spellStart"/>
      <w:r>
        <w:t>σ_x</w:t>
      </w:r>
      <w:proofErr w:type="spellEnd"/>
      <w:r>
        <w:t xml:space="preserve"> − </w:t>
      </w:r>
      <w:proofErr w:type="spellStart"/>
      <w:r>
        <w:t>iσ_y</w:t>
      </w:r>
      <w:proofErr w:type="spellEnd"/>
      <w:r>
        <w:t>)/2</w:t>
      </w:r>
    </w:p>
    <w:p w14:paraId="2FB500F9" w14:textId="77777777" w:rsidR="001924EF" w:rsidRDefault="001924EF" w:rsidP="001924EF">
      <w:proofErr w:type="spellStart"/>
      <w:r>
        <w:t>â_k</w:t>
      </w:r>
      <w:proofErr w:type="spellEnd"/>
      <w:r>
        <w:t>† (creación) ↔ σ_+ = (</w:t>
      </w:r>
      <w:proofErr w:type="spellStart"/>
      <w:r>
        <w:t>σ_x</w:t>
      </w:r>
      <w:proofErr w:type="spellEnd"/>
      <w:r>
        <w:t xml:space="preserve"> + </w:t>
      </w:r>
      <w:proofErr w:type="spellStart"/>
      <w:r>
        <w:t>iσ_y</w:t>
      </w:r>
      <w:proofErr w:type="spellEnd"/>
      <w:r>
        <w:t>)/2</w:t>
      </w:r>
    </w:p>
    <w:p w14:paraId="4DF323DB" w14:textId="77777777" w:rsidR="001924EF" w:rsidRDefault="001924EF" w:rsidP="001924EF">
      <w:r>
        <w:t xml:space="preserve">Î (operador de información) ↔ </w:t>
      </w:r>
      <w:proofErr w:type="spellStart"/>
      <w:r>
        <w:t>Σ_k</w:t>
      </w:r>
      <w:proofErr w:type="spellEnd"/>
      <w:r>
        <w:t xml:space="preserve"> |</w:t>
      </w:r>
      <w:proofErr w:type="spellStart"/>
      <w:r>
        <w:t>B_k</w:t>
      </w:r>
      <w:proofErr w:type="spellEnd"/>
      <w:r>
        <w:t>⟩⟨</w:t>
      </w:r>
      <w:proofErr w:type="spellStart"/>
      <w:r>
        <w:t>B_k</w:t>
      </w:r>
      <w:proofErr w:type="spellEnd"/>
      <w:r>
        <w:t>| (proyector de Bell)</w:t>
      </w:r>
    </w:p>
    <w:p w14:paraId="03B35969" w14:textId="77777777" w:rsidR="001924EF" w:rsidRDefault="001924EF" w:rsidP="001924EF">
      <w:r>
        <w:t>```</w:t>
      </w:r>
    </w:p>
    <w:p w14:paraId="1279C440" w14:textId="77777777" w:rsidR="001924EF" w:rsidRDefault="001924EF" w:rsidP="001924EF"/>
    <w:p w14:paraId="646A7A14" w14:textId="77777777" w:rsidR="001924EF" w:rsidRDefault="001924EF" w:rsidP="001924EF">
      <w:r>
        <w:t>3.6 Correspondencia entre ecuaciones</w:t>
      </w:r>
    </w:p>
    <w:p w14:paraId="63DA3F42" w14:textId="77777777" w:rsidR="001924EF" w:rsidRDefault="001924EF" w:rsidP="001924EF"/>
    <w:p w14:paraId="46B9B9B1" w14:textId="77777777" w:rsidR="001924EF" w:rsidRDefault="001924EF" w:rsidP="001924EF">
      <w:r>
        <w:t xml:space="preserve">La ecuación de onda de la THPC-GC y la ecuación de </w:t>
      </w:r>
      <w:proofErr w:type="spellStart"/>
      <w:r>
        <w:t>Lindblad</w:t>
      </w:r>
      <w:proofErr w:type="spellEnd"/>
      <w:r>
        <w:t xml:space="preserve"> de la THTQP se corresponden en el límite clásico:</w:t>
      </w:r>
    </w:p>
    <w:p w14:paraId="5E1598A9" w14:textId="77777777" w:rsidR="001924EF" w:rsidRDefault="001924EF" w:rsidP="001924EF"/>
    <w:p w14:paraId="7D8E71AB" w14:textId="77777777" w:rsidR="001924EF" w:rsidRDefault="001924EF" w:rsidP="001924EF">
      <w:r>
        <w:t>```</w:t>
      </w:r>
    </w:p>
    <w:p w14:paraId="5CABAB00" w14:textId="77777777" w:rsidR="001924EF" w:rsidRDefault="001924EF" w:rsidP="001924EF">
      <w:r>
        <w:t xml:space="preserve">□I + (m_I²c²/ħ_inf²) I = 0 ↔ </w:t>
      </w:r>
      <w:proofErr w:type="spellStart"/>
      <w:r>
        <w:t>dρ</w:t>
      </w:r>
      <w:proofErr w:type="spellEnd"/>
      <w:r>
        <w:t>/</w:t>
      </w:r>
      <w:proofErr w:type="spellStart"/>
      <w:r>
        <w:t>dτ</w:t>
      </w:r>
      <w:proofErr w:type="spellEnd"/>
      <w:r>
        <w:t xml:space="preserve"> = −(i/</w:t>
      </w:r>
      <w:proofErr w:type="spellStart"/>
      <w:r>
        <w:t>ħ_inf</w:t>
      </w:r>
      <w:proofErr w:type="spellEnd"/>
      <w:r>
        <w:t>)[H, ρ]</w:t>
      </w:r>
    </w:p>
    <w:p w14:paraId="40CBFED5" w14:textId="77777777" w:rsidR="001924EF" w:rsidRDefault="001924EF" w:rsidP="001924EF">
      <w:r>
        <w:t>```</w:t>
      </w:r>
    </w:p>
    <w:p w14:paraId="6CFC176E" w14:textId="77777777" w:rsidR="001924EF" w:rsidRDefault="001924EF" w:rsidP="001924EF"/>
    <w:p w14:paraId="1E1BBFF0" w14:textId="77777777" w:rsidR="001924EF" w:rsidRDefault="001924EF" w:rsidP="001924EF">
      <w:r>
        <w:t xml:space="preserve">La ecuación de </w:t>
      </w:r>
      <w:proofErr w:type="spellStart"/>
      <w:r>
        <w:t>Lindblad</w:t>
      </w:r>
      <w:proofErr w:type="spellEnd"/>
      <w:r>
        <w:t xml:space="preserve"> es la generalización cuántica de la ecuación de onda clásica. La THPC-GC describe el límite clásico. La THTQP describe el límite cuántico.</w:t>
      </w:r>
    </w:p>
    <w:p w14:paraId="299F2019" w14:textId="77777777" w:rsidR="001924EF" w:rsidRDefault="001924EF" w:rsidP="001924EF"/>
    <w:p w14:paraId="589F249D" w14:textId="77777777" w:rsidR="001924EF" w:rsidRDefault="001924EF" w:rsidP="001924EF">
      <w:r>
        <w:t>---</w:t>
      </w:r>
    </w:p>
    <w:p w14:paraId="6C4C8A73" w14:textId="77777777" w:rsidR="001924EF" w:rsidRDefault="001924EF" w:rsidP="001924EF"/>
    <w:p w14:paraId="4F6861CD" w14:textId="77777777" w:rsidR="001924EF" w:rsidRDefault="001924EF" w:rsidP="001924EF">
      <w:r>
        <w:t>PARTE IV — LA RELACIÓN ENTRE BIT Y QUBIT</w:t>
      </w:r>
    </w:p>
    <w:p w14:paraId="727CD168" w14:textId="77777777" w:rsidR="001924EF" w:rsidRDefault="001924EF" w:rsidP="001924EF"/>
    <w:p w14:paraId="397A7E1D" w14:textId="77777777" w:rsidR="001924EF" w:rsidRDefault="001924EF" w:rsidP="001924EF">
      <w:r>
        <w:t>4.1 La conversión bit-</w:t>
      </w:r>
      <w:proofErr w:type="spellStart"/>
      <w:r>
        <w:t>qubit</w:t>
      </w:r>
      <w:proofErr w:type="spellEnd"/>
    </w:p>
    <w:p w14:paraId="2B44F7C7" w14:textId="77777777" w:rsidR="001924EF" w:rsidRDefault="001924EF" w:rsidP="001924EF"/>
    <w:p w14:paraId="0FE24D96" w14:textId="77777777" w:rsidR="001924EF" w:rsidRDefault="001924EF" w:rsidP="001924EF">
      <w:r>
        <w:t xml:space="preserve">La relación entre bits y </w:t>
      </w:r>
      <w:proofErr w:type="spellStart"/>
      <w:r>
        <w:t>qubits</w:t>
      </w:r>
      <w:proofErr w:type="spellEnd"/>
      <w:r>
        <w:t xml:space="preserve"> se establece mediante la conversión:</w:t>
      </w:r>
    </w:p>
    <w:p w14:paraId="77C7211F" w14:textId="77777777" w:rsidR="001924EF" w:rsidRDefault="001924EF" w:rsidP="001924EF"/>
    <w:p w14:paraId="2D4E93DB" w14:textId="77777777" w:rsidR="001924EF" w:rsidRDefault="001924EF" w:rsidP="001924EF">
      <w:r>
        <w:t>```</w:t>
      </w:r>
    </w:p>
    <w:p w14:paraId="3A8AFA1F" w14:textId="77777777" w:rsidR="001924EF" w:rsidRDefault="001924EF" w:rsidP="001924EF">
      <w:r>
        <w:t xml:space="preserve">1 </w:t>
      </w:r>
      <w:proofErr w:type="spellStart"/>
      <w:r>
        <w:t>qubit</w:t>
      </w:r>
      <w:proofErr w:type="spellEnd"/>
      <w:r>
        <w:t xml:space="preserve"> = 2 bits (en el sentido de que un </w:t>
      </w:r>
      <w:proofErr w:type="spellStart"/>
      <w:r>
        <w:t>qubit</w:t>
      </w:r>
      <w:proofErr w:type="spellEnd"/>
      <w:r>
        <w:t xml:space="preserve"> tiene dos estados base)</w:t>
      </w:r>
    </w:p>
    <w:p w14:paraId="00AA4EA2" w14:textId="77777777" w:rsidR="001924EF" w:rsidRDefault="001924EF" w:rsidP="001924EF">
      <w:r>
        <w:t>```</w:t>
      </w:r>
    </w:p>
    <w:p w14:paraId="20974863" w14:textId="77777777" w:rsidR="001924EF" w:rsidRDefault="001924EF" w:rsidP="001924EF"/>
    <w:p w14:paraId="66C0C5E5" w14:textId="77777777" w:rsidR="001924EF" w:rsidRDefault="001924EF" w:rsidP="001924EF">
      <w:r>
        <w:t xml:space="preserve">Pero esta conversión no es exacta. Un </w:t>
      </w:r>
      <w:proofErr w:type="spellStart"/>
      <w:r>
        <w:t>qubit</w:t>
      </w:r>
      <w:proofErr w:type="spellEnd"/>
      <w:r>
        <w:t xml:space="preserve"> puede estar en superposición, lo que requiere más información clásica para describirse. La conversión exacta es:</w:t>
      </w:r>
    </w:p>
    <w:p w14:paraId="0C74D5EC" w14:textId="77777777" w:rsidR="001924EF" w:rsidRDefault="001924EF" w:rsidP="001924EF"/>
    <w:p w14:paraId="793F73EE" w14:textId="77777777" w:rsidR="001924EF" w:rsidRDefault="001924EF" w:rsidP="001924EF">
      <w:r>
        <w:t>```</w:t>
      </w:r>
    </w:p>
    <w:p w14:paraId="124F7051" w14:textId="77777777" w:rsidR="001924EF" w:rsidRDefault="001924EF" w:rsidP="001924EF">
      <w:r>
        <w:t xml:space="preserve">1 </w:t>
      </w:r>
      <w:proofErr w:type="spellStart"/>
      <w:r>
        <w:t>qubit</w:t>
      </w:r>
      <w:proofErr w:type="spellEnd"/>
      <w:r>
        <w:t xml:space="preserve"> = ∞ bits (en el sentido de que se necesitan infinitos bits para describir exactamente un </w:t>
      </w:r>
      <w:proofErr w:type="spellStart"/>
      <w:r>
        <w:t>qubit</w:t>
      </w:r>
      <w:proofErr w:type="spellEnd"/>
      <w:r>
        <w:t>)</w:t>
      </w:r>
    </w:p>
    <w:p w14:paraId="0C949AD6" w14:textId="77777777" w:rsidR="001924EF" w:rsidRDefault="001924EF" w:rsidP="001924EF">
      <w:r>
        <w:t>```</w:t>
      </w:r>
    </w:p>
    <w:p w14:paraId="3C04BB31" w14:textId="77777777" w:rsidR="001924EF" w:rsidRDefault="001924EF" w:rsidP="001924EF"/>
    <w:p w14:paraId="1C8E0A2A" w14:textId="77777777" w:rsidR="001924EF" w:rsidRDefault="001924EF" w:rsidP="001924EF">
      <w:r>
        <w:t>En la práctica, se usa la conversión aproximada:</w:t>
      </w:r>
    </w:p>
    <w:p w14:paraId="1028AC0D" w14:textId="77777777" w:rsidR="001924EF" w:rsidRDefault="001924EF" w:rsidP="001924EF"/>
    <w:p w14:paraId="035D2A72" w14:textId="77777777" w:rsidR="001924EF" w:rsidRDefault="001924EF" w:rsidP="001924EF">
      <w:r>
        <w:t>```</w:t>
      </w:r>
    </w:p>
    <w:p w14:paraId="283201FA" w14:textId="77777777" w:rsidR="001924EF" w:rsidRDefault="001924EF" w:rsidP="001924EF">
      <w:r>
        <w:t xml:space="preserve">1 </w:t>
      </w:r>
      <w:proofErr w:type="spellStart"/>
      <w:r>
        <w:t>qubit</w:t>
      </w:r>
      <w:proofErr w:type="spellEnd"/>
      <w:r>
        <w:t xml:space="preserve"> ≈ 2 bits (para estados puros)</w:t>
      </w:r>
    </w:p>
    <w:p w14:paraId="21828DE4" w14:textId="77777777" w:rsidR="001924EF" w:rsidRDefault="001924EF" w:rsidP="001924EF">
      <w:r>
        <w:t xml:space="preserve">1 </w:t>
      </w:r>
      <w:proofErr w:type="spellStart"/>
      <w:r>
        <w:t>qubit</w:t>
      </w:r>
      <w:proofErr w:type="spellEnd"/>
      <w:r>
        <w:t xml:space="preserve"> ≈ 2^n bits (para estados mezcla con n </w:t>
      </w:r>
      <w:proofErr w:type="spellStart"/>
      <w:r>
        <w:t>qubits</w:t>
      </w:r>
      <w:proofErr w:type="spellEnd"/>
      <w:r>
        <w:t>)</w:t>
      </w:r>
    </w:p>
    <w:p w14:paraId="288A34E7" w14:textId="77777777" w:rsidR="001924EF" w:rsidRDefault="001924EF" w:rsidP="001924EF">
      <w:r>
        <w:t>```</w:t>
      </w:r>
    </w:p>
    <w:p w14:paraId="591C49EC" w14:textId="77777777" w:rsidR="001924EF" w:rsidRDefault="001924EF" w:rsidP="001924EF"/>
    <w:p w14:paraId="2D4CD1EE" w14:textId="77777777" w:rsidR="001924EF" w:rsidRDefault="001924EF" w:rsidP="001924EF">
      <w:r>
        <w:t>4.2 La conversión en las constantes</w:t>
      </w:r>
    </w:p>
    <w:p w14:paraId="771E6037" w14:textId="77777777" w:rsidR="001924EF" w:rsidRDefault="001924EF" w:rsidP="001924EF"/>
    <w:p w14:paraId="635E0621" w14:textId="77777777" w:rsidR="001924EF" w:rsidRDefault="001924EF" w:rsidP="001924EF">
      <w:r>
        <w:t xml:space="preserve">La constante de Planck informacional </w:t>
      </w:r>
      <w:proofErr w:type="spellStart"/>
      <w:r>
        <w:t>ħ_inf</w:t>
      </w:r>
      <w:proofErr w:type="spellEnd"/>
      <w:r>
        <w:t xml:space="preserve"> = 7.307157×10</w:t>
      </w:r>
      <w:r>
        <w:rPr>
          <w:rFonts w:ascii="Roboto" w:hAnsi="Roboto" w:cs="Roboto"/>
        </w:rPr>
        <w:t>⁻</w:t>
      </w:r>
      <w:r>
        <w:t xml:space="preserve">³⁵ </w:t>
      </w:r>
      <w:proofErr w:type="spellStart"/>
      <w:r>
        <w:t>J·s</w:t>
      </w:r>
      <w:proofErr w:type="spellEnd"/>
      <w:r>
        <w:t xml:space="preserve">/bit. Si se convierte a </w:t>
      </w:r>
      <w:proofErr w:type="spellStart"/>
      <w:r>
        <w:t>qubits</w:t>
      </w:r>
      <w:proofErr w:type="spellEnd"/>
      <w:r>
        <w:t>:</w:t>
      </w:r>
    </w:p>
    <w:p w14:paraId="291E0C69" w14:textId="77777777" w:rsidR="001924EF" w:rsidRDefault="001924EF" w:rsidP="001924EF"/>
    <w:p w14:paraId="00CEEB9E" w14:textId="77777777" w:rsidR="001924EF" w:rsidRDefault="001924EF" w:rsidP="001924EF">
      <w:r>
        <w:t>```</w:t>
      </w:r>
    </w:p>
    <w:p w14:paraId="1D31CD37" w14:textId="77777777" w:rsidR="001924EF" w:rsidRDefault="001924EF" w:rsidP="001924EF">
      <w:proofErr w:type="spellStart"/>
      <w:r>
        <w:t>ħ_inf</w:t>
      </w:r>
      <w:proofErr w:type="spellEnd"/>
      <w:r>
        <w:t xml:space="preserve"> = 7.307157×10</w:t>
      </w:r>
      <w:r>
        <w:rPr>
          <w:rFonts w:ascii="Roboto" w:hAnsi="Roboto" w:cs="Roboto"/>
        </w:rPr>
        <w:t>⁻</w:t>
      </w:r>
      <w:r>
        <w:t xml:space="preserve">³⁵ </w:t>
      </w:r>
      <w:proofErr w:type="spellStart"/>
      <w:r>
        <w:t>J·s</w:t>
      </w:r>
      <w:proofErr w:type="spellEnd"/>
      <w:r>
        <w:t>/bit × 2 bits/</w:t>
      </w:r>
      <w:proofErr w:type="spellStart"/>
      <w:r>
        <w:t>qubit</w:t>
      </w:r>
      <w:proofErr w:type="spellEnd"/>
      <w:r>
        <w:t xml:space="preserve"> = 1.4614314×10</w:t>
      </w:r>
      <w:r>
        <w:rPr>
          <w:rFonts w:ascii="Roboto" w:hAnsi="Roboto" w:cs="Roboto"/>
        </w:rPr>
        <w:t>⁻</w:t>
      </w:r>
      <w:r>
        <w:t xml:space="preserve">³⁴ </w:t>
      </w:r>
      <w:proofErr w:type="spellStart"/>
      <w:r>
        <w:t>J·s</w:t>
      </w:r>
      <w:proofErr w:type="spellEnd"/>
      <w:r>
        <w:t>/</w:t>
      </w:r>
      <w:proofErr w:type="spellStart"/>
      <w:r>
        <w:t>qubit</w:t>
      </w:r>
      <w:proofErr w:type="spellEnd"/>
    </w:p>
    <w:p w14:paraId="1A9A6F08" w14:textId="77777777" w:rsidR="001924EF" w:rsidRDefault="001924EF" w:rsidP="001924EF">
      <w:r>
        <w:t>```</w:t>
      </w:r>
    </w:p>
    <w:p w14:paraId="31A23FCA" w14:textId="77777777" w:rsidR="001924EF" w:rsidRDefault="001924EF" w:rsidP="001924EF"/>
    <w:p w14:paraId="3875FB38" w14:textId="77777777" w:rsidR="001924EF" w:rsidRDefault="001924EF" w:rsidP="001924EF">
      <w:r>
        <w:t xml:space="preserve">La constante de </w:t>
      </w:r>
      <w:proofErr w:type="spellStart"/>
      <w:r>
        <w:t>Boltzmann</w:t>
      </w:r>
      <w:proofErr w:type="spellEnd"/>
      <w:r>
        <w:t xml:space="preserve"> informacional </w:t>
      </w:r>
      <w:proofErr w:type="spellStart"/>
      <w:r>
        <w:t>k_B_inf</w:t>
      </w:r>
      <w:proofErr w:type="spellEnd"/>
      <w:r>
        <w:t xml:space="preserve"> = 9.569×10</w:t>
      </w:r>
      <w:r>
        <w:rPr>
          <w:rFonts w:ascii="Roboto" w:hAnsi="Roboto" w:cs="Roboto"/>
        </w:rPr>
        <w:t>⁻</w:t>
      </w:r>
      <w:r>
        <w:t>²⁴ J/(</w:t>
      </w:r>
      <w:proofErr w:type="spellStart"/>
      <w:r>
        <w:t>K·bit</w:t>
      </w:r>
      <w:proofErr w:type="spellEnd"/>
      <w:r>
        <w:t xml:space="preserve">). Si se convierte a </w:t>
      </w:r>
      <w:proofErr w:type="spellStart"/>
      <w:r>
        <w:t>qubits</w:t>
      </w:r>
      <w:proofErr w:type="spellEnd"/>
      <w:r>
        <w:t>:</w:t>
      </w:r>
    </w:p>
    <w:p w14:paraId="21335279" w14:textId="77777777" w:rsidR="001924EF" w:rsidRDefault="001924EF" w:rsidP="001924EF"/>
    <w:p w14:paraId="48EFB3E3" w14:textId="77777777" w:rsidR="001924EF" w:rsidRDefault="001924EF" w:rsidP="001924EF">
      <w:r>
        <w:t>```</w:t>
      </w:r>
    </w:p>
    <w:p w14:paraId="2ED4F3B1" w14:textId="77777777" w:rsidR="001924EF" w:rsidRDefault="001924EF" w:rsidP="001924EF">
      <w:proofErr w:type="spellStart"/>
      <w:r>
        <w:t>k_B_inf</w:t>
      </w:r>
      <w:proofErr w:type="spellEnd"/>
      <w:r>
        <w:t xml:space="preserve"> = 9.569×10</w:t>
      </w:r>
      <w:r>
        <w:rPr>
          <w:rFonts w:ascii="Roboto" w:hAnsi="Roboto" w:cs="Roboto"/>
        </w:rPr>
        <w:t>⁻</w:t>
      </w:r>
      <w:r>
        <w:t>²⁴ J/(</w:t>
      </w:r>
      <w:proofErr w:type="spellStart"/>
      <w:r>
        <w:t>K·bit</w:t>
      </w:r>
      <w:proofErr w:type="spellEnd"/>
      <w:r>
        <w:t>) × 2 bits/</w:t>
      </w:r>
      <w:proofErr w:type="spellStart"/>
      <w:r>
        <w:t>qubit</w:t>
      </w:r>
      <w:proofErr w:type="spellEnd"/>
      <w:r>
        <w:t xml:space="preserve"> = 1.9138×10</w:t>
      </w:r>
      <w:r>
        <w:rPr>
          <w:rFonts w:ascii="Roboto" w:hAnsi="Roboto" w:cs="Roboto"/>
        </w:rPr>
        <w:t>⁻</w:t>
      </w:r>
      <w:r>
        <w:t>²³ J/(</w:t>
      </w:r>
      <w:proofErr w:type="spellStart"/>
      <w:r>
        <w:t>K·qubit</w:t>
      </w:r>
      <w:proofErr w:type="spellEnd"/>
      <w:r>
        <w:t>)</w:t>
      </w:r>
    </w:p>
    <w:p w14:paraId="3A959A2E" w14:textId="77777777" w:rsidR="001924EF" w:rsidRDefault="001924EF" w:rsidP="001924EF">
      <w:r>
        <w:t>```</w:t>
      </w:r>
    </w:p>
    <w:p w14:paraId="18489820" w14:textId="77777777" w:rsidR="001924EF" w:rsidRDefault="001924EF" w:rsidP="001924EF"/>
    <w:p w14:paraId="3400CD0E" w14:textId="77777777" w:rsidR="001924EF" w:rsidRDefault="001924EF" w:rsidP="001924EF">
      <w:r>
        <w:t>4.3 La conversión en las escalas</w:t>
      </w:r>
    </w:p>
    <w:p w14:paraId="1DC76C3A" w14:textId="77777777" w:rsidR="001924EF" w:rsidRDefault="001924EF" w:rsidP="001924EF"/>
    <w:p w14:paraId="068FB442" w14:textId="77777777" w:rsidR="001924EF" w:rsidRDefault="001924EF" w:rsidP="001924EF">
      <w:r>
        <w:t xml:space="preserve">Las escalas de la THPC-GC se definen en función del bit. Si se convierten a </w:t>
      </w:r>
      <w:proofErr w:type="spellStart"/>
      <w:r>
        <w:t>qubits</w:t>
      </w:r>
      <w:proofErr w:type="spellEnd"/>
      <w:r>
        <w:t>:</w:t>
      </w:r>
    </w:p>
    <w:p w14:paraId="5202EA85" w14:textId="77777777" w:rsidR="001924EF" w:rsidRDefault="001924EF" w:rsidP="001924EF"/>
    <w:p w14:paraId="54EBC00A" w14:textId="77777777" w:rsidR="001924EF" w:rsidRDefault="001924EF" w:rsidP="001924EF">
      <w:r>
        <w:t>```</w:t>
      </w:r>
    </w:p>
    <w:p w14:paraId="733323A9" w14:textId="77777777" w:rsidR="001924EF" w:rsidRDefault="001924EF" w:rsidP="001924EF">
      <w:proofErr w:type="spellStart"/>
      <w:r>
        <w:t>τ_i</w:t>
      </w:r>
      <w:proofErr w:type="spellEnd"/>
      <w:r>
        <w:t xml:space="preserve"> (bit) = </w:t>
      </w:r>
      <w:proofErr w:type="spellStart"/>
      <w:r>
        <w:t>τ_i</w:t>
      </w:r>
      <w:proofErr w:type="spellEnd"/>
      <w:r>
        <w:t xml:space="preserve"> / 2 (</w:t>
      </w:r>
      <w:proofErr w:type="spellStart"/>
      <w:r>
        <w:t>qubit</w:t>
      </w:r>
      <w:proofErr w:type="spellEnd"/>
      <w:r>
        <w:t>)</w:t>
      </w:r>
    </w:p>
    <w:p w14:paraId="0BEBF70B" w14:textId="77777777" w:rsidR="001924EF" w:rsidRDefault="001924EF" w:rsidP="001924EF">
      <w:r>
        <w:t>```</w:t>
      </w:r>
    </w:p>
    <w:p w14:paraId="76712328" w14:textId="77777777" w:rsidR="001924EF" w:rsidRDefault="001924EF" w:rsidP="001924EF"/>
    <w:p w14:paraId="6D5E9E47" w14:textId="77777777" w:rsidR="001924EF" w:rsidRDefault="001924EF" w:rsidP="001924EF">
      <w:r>
        <w:t>Pero esto cambia la estructura de las escalas. La escala 0 (Bit) tendría τ₀ = 6.25×10</w:t>
      </w:r>
      <w:r>
        <w:rPr>
          <w:rFonts w:ascii="Roboto" w:hAnsi="Roboto" w:cs="Roboto"/>
        </w:rPr>
        <w:t>⁻</w:t>
      </w:r>
      <w:r>
        <w:t xml:space="preserve">¹¹ s en </w:t>
      </w:r>
      <w:proofErr w:type="spellStart"/>
      <w:r>
        <w:t>qubits</w:t>
      </w:r>
      <w:proofErr w:type="spellEnd"/>
      <w:r>
        <w:t>. La escala 13 (</w:t>
      </w:r>
      <w:proofErr w:type="spellStart"/>
      <w:r>
        <w:t>Alephbyte</w:t>
      </w:r>
      <w:proofErr w:type="spellEnd"/>
      <w:r>
        <w:t xml:space="preserve">) tendría τ₁₃ = 6.646×10²⁶ s en </w:t>
      </w:r>
      <w:proofErr w:type="spellStart"/>
      <w:r>
        <w:t>qubits</w:t>
      </w:r>
      <w:proofErr w:type="spellEnd"/>
      <w:r>
        <w:t>.</w:t>
      </w:r>
    </w:p>
    <w:p w14:paraId="61EB0799" w14:textId="77777777" w:rsidR="001924EF" w:rsidRDefault="001924EF" w:rsidP="001924EF"/>
    <w:p w14:paraId="108F5186" w14:textId="77777777" w:rsidR="001924EF" w:rsidRDefault="001924EF" w:rsidP="001924EF">
      <w:r>
        <w:t>4.4 La conversión en las predicciones</w:t>
      </w:r>
    </w:p>
    <w:p w14:paraId="65374C75" w14:textId="77777777" w:rsidR="001924EF" w:rsidRDefault="001924EF" w:rsidP="001924EF"/>
    <w:p w14:paraId="157D08FC" w14:textId="77777777" w:rsidR="001924EF" w:rsidRDefault="001924EF" w:rsidP="001924EF">
      <w:r>
        <w:t xml:space="preserve">Las predicciones de la THPC-GC se calculan en bits. Si se convierten a </w:t>
      </w:r>
      <w:proofErr w:type="spellStart"/>
      <w:r>
        <w:t>qubits</w:t>
      </w:r>
      <w:proofErr w:type="spellEnd"/>
      <w:r>
        <w:t>:</w:t>
      </w:r>
    </w:p>
    <w:p w14:paraId="78CE7546" w14:textId="77777777" w:rsidR="001924EF" w:rsidRDefault="001924EF" w:rsidP="001924EF"/>
    <w:p w14:paraId="2375F472" w14:textId="77777777" w:rsidR="001924EF" w:rsidRDefault="001924EF" w:rsidP="001924EF">
      <w:r>
        <w:t>```</w:t>
      </w:r>
    </w:p>
    <w:p w14:paraId="7F2F702F" w14:textId="77777777" w:rsidR="001924EF" w:rsidRDefault="001924EF" w:rsidP="001924EF">
      <w:r>
        <w:t>α (bits) = 5.234×10²³</w:t>
      </w:r>
    </w:p>
    <w:p w14:paraId="59EFB2CF" w14:textId="77777777" w:rsidR="001924EF" w:rsidRDefault="001924EF" w:rsidP="001924EF">
      <w:r>
        <w:t>α (</w:t>
      </w:r>
      <w:proofErr w:type="spellStart"/>
      <w:r>
        <w:t>qubits</w:t>
      </w:r>
      <w:proofErr w:type="spellEnd"/>
      <w:r>
        <w:t>) = 5.234×10²³ / 2 = 2.617×10²³</w:t>
      </w:r>
    </w:p>
    <w:p w14:paraId="5BAB933A" w14:textId="77777777" w:rsidR="001924EF" w:rsidRDefault="001924EF" w:rsidP="001924EF">
      <w:r>
        <w:t>```</w:t>
      </w:r>
    </w:p>
    <w:p w14:paraId="603C04B7" w14:textId="77777777" w:rsidR="001924EF" w:rsidRDefault="001924EF" w:rsidP="001924EF"/>
    <w:p w14:paraId="798DC8DA" w14:textId="77777777" w:rsidR="001924EF" w:rsidRDefault="001924EF" w:rsidP="001924EF">
      <w:r>
        <w:t>Pero esto no cambia la estructura de la predicción. Solo cambia el valor numérico.</w:t>
      </w:r>
    </w:p>
    <w:p w14:paraId="4F5F545F" w14:textId="77777777" w:rsidR="001924EF" w:rsidRDefault="001924EF" w:rsidP="001924EF"/>
    <w:p w14:paraId="1734A00C" w14:textId="77777777" w:rsidR="001924EF" w:rsidRDefault="001924EF" w:rsidP="001924EF">
      <w:r>
        <w:t>---</w:t>
      </w:r>
    </w:p>
    <w:p w14:paraId="58ECB68A" w14:textId="77777777" w:rsidR="001924EF" w:rsidRDefault="001924EF" w:rsidP="001924EF"/>
    <w:p w14:paraId="0C239F3B" w14:textId="77777777" w:rsidR="001924EF" w:rsidRDefault="001924EF" w:rsidP="001924EF">
      <w:r>
        <w:t>PARTE V — LA UNIFICACIÓN DE LAS ECUACIONES</w:t>
      </w:r>
    </w:p>
    <w:p w14:paraId="4DA05EC5" w14:textId="77777777" w:rsidR="001924EF" w:rsidRDefault="001924EF" w:rsidP="001924EF"/>
    <w:p w14:paraId="1C607838" w14:textId="77777777" w:rsidR="001924EF" w:rsidRDefault="001924EF" w:rsidP="001924EF">
      <w:r>
        <w:t>5.1 La ecuación de onda unificada</w:t>
      </w:r>
    </w:p>
    <w:p w14:paraId="3BF0CF37" w14:textId="77777777" w:rsidR="001924EF" w:rsidRDefault="001924EF" w:rsidP="001924EF"/>
    <w:p w14:paraId="204A46C7" w14:textId="77777777" w:rsidR="001924EF" w:rsidRDefault="001924EF" w:rsidP="001924EF">
      <w:r>
        <w:t xml:space="preserve">La ecuación de onda de la THPC-GC y la ecuación de </w:t>
      </w:r>
      <w:proofErr w:type="spellStart"/>
      <w:r>
        <w:t>Lindblad</w:t>
      </w:r>
      <w:proofErr w:type="spellEnd"/>
      <w:r>
        <w:t xml:space="preserve"> de la THTQP se unifican en una sola ecuación:</w:t>
      </w:r>
    </w:p>
    <w:p w14:paraId="5C89F2F1" w14:textId="77777777" w:rsidR="001924EF" w:rsidRDefault="001924EF" w:rsidP="001924EF"/>
    <w:p w14:paraId="3339FFA9" w14:textId="77777777" w:rsidR="001924EF" w:rsidRDefault="001924EF" w:rsidP="001924EF">
      <w:r>
        <w:t>```</w:t>
      </w:r>
    </w:p>
    <w:p w14:paraId="5311D6C0" w14:textId="77777777" w:rsidR="001924EF" w:rsidRDefault="001924EF" w:rsidP="001924EF">
      <w:r>
        <w:t>□Î + (m_I²c²/ħ_inf²) Î + 4λ₃ Î³ + 6λ₄ Î⁵ + 8λ₆ Î⁷ = −(i/</w:t>
      </w:r>
      <w:proofErr w:type="spellStart"/>
      <w:r>
        <w:t>ħ_inf</w:t>
      </w:r>
      <w:proofErr w:type="spellEnd"/>
      <w:r>
        <w:t xml:space="preserve">)[Ĥ, Î] + </w:t>
      </w:r>
      <w:proofErr w:type="spellStart"/>
      <w:r>
        <w:t>D_telep</w:t>
      </w:r>
      <w:proofErr w:type="spellEnd"/>
      <w:r>
        <w:t>[Î]</w:t>
      </w:r>
    </w:p>
    <w:p w14:paraId="6E687437" w14:textId="77777777" w:rsidR="001924EF" w:rsidRDefault="001924EF" w:rsidP="001924EF">
      <w:r>
        <w:t>```</w:t>
      </w:r>
    </w:p>
    <w:p w14:paraId="383F5479" w14:textId="77777777" w:rsidR="001924EF" w:rsidRDefault="001924EF" w:rsidP="001924EF"/>
    <w:p w14:paraId="70986E69" w14:textId="77777777" w:rsidR="001924EF" w:rsidRDefault="001924EF" w:rsidP="001924EF">
      <w:r>
        <w:t xml:space="preserve">Donde Î es el operador de información, Ĥ es el </w:t>
      </w:r>
      <w:proofErr w:type="spellStart"/>
      <w:r>
        <w:t>Hamiltoniano</w:t>
      </w:r>
      <w:proofErr w:type="spellEnd"/>
      <w:r>
        <w:t xml:space="preserve"> total, y </w:t>
      </w:r>
      <w:proofErr w:type="spellStart"/>
      <w:r>
        <w:t>D_telep</w:t>
      </w:r>
      <w:proofErr w:type="spellEnd"/>
      <w:r>
        <w:t xml:space="preserve"> es el término de </w:t>
      </w:r>
      <w:proofErr w:type="spellStart"/>
      <w:r>
        <w:t>decoherencia</w:t>
      </w:r>
      <w:proofErr w:type="spellEnd"/>
      <w:r>
        <w:t xml:space="preserve"> </w:t>
      </w:r>
      <w:proofErr w:type="spellStart"/>
      <w:r>
        <w:t>teleportativa</w:t>
      </w:r>
      <w:proofErr w:type="spellEnd"/>
      <w:r>
        <w:t>.</w:t>
      </w:r>
    </w:p>
    <w:p w14:paraId="22D0A4C9" w14:textId="77777777" w:rsidR="001924EF" w:rsidRDefault="001924EF" w:rsidP="001924EF"/>
    <w:p w14:paraId="394E8990" w14:textId="77777777" w:rsidR="001924EF" w:rsidRDefault="001924EF" w:rsidP="001924EF">
      <w:r>
        <w:t xml:space="preserve">5.2 El </w:t>
      </w:r>
      <w:proofErr w:type="spellStart"/>
      <w:r>
        <w:t>lagrangiano</w:t>
      </w:r>
      <w:proofErr w:type="spellEnd"/>
      <w:r>
        <w:t xml:space="preserve"> unificado</w:t>
      </w:r>
    </w:p>
    <w:p w14:paraId="15002B49" w14:textId="77777777" w:rsidR="001924EF" w:rsidRDefault="001924EF" w:rsidP="001924EF"/>
    <w:p w14:paraId="42895E6B" w14:textId="77777777" w:rsidR="001924EF" w:rsidRDefault="001924EF" w:rsidP="001924EF">
      <w:r>
        <w:t xml:space="preserve">El </w:t>
      </w:r>
      <w:proofErr w:type="spellStart"/>
      <w:r>
        <w:t>lagrangiano</w:t>
      </w:r>
      <w:proofErr w:type="spellEnd"/>
      <w:r>
        <w:t xml:space="preserve"> unificado de la THPC-GC y la THTQP es:</w:t>
      </w:r>
    </w:p>
    <w:p w14:paraId="2AF812FA" w14:textId="77777777" w:rsidR="001924EF" w:rsidRDefault="001924EF" w:rsidP="001924EF"/>
    <w:p w14:paraId="09FCCE13" w14:textId="77777777" w:rsidR="001924EF" w:rsidRDefault="001924EF" w:rsidP="001924EF">
      <w:r>
        <w:t>```</w:t>
      </w:r>
    </w:p>
    <w:p w14:paraId="427A6CCB" w14:textId="77777777" w:rsidR="001924EF" w:rsidRDefault="001924EF" w:rsidP="001924EF">
      <w:r>
        <w:rPr>
          <w:rFonts w:ascii="Segoe UI Symbol" w:hAnsi="Segoe UI Symbol" w:cs="Segoe UI Symbol"/>
        </w:rPr>
        <w:t>ℒ</w:t>
      </w:r>
      <w:r>
        <w:t xml:space="preserve"> = √(-g) [ (c⁴/16πG) R + </w:t>
      </w:r>
      <w:proofErr w:type="spellStart"/>
      <w:r>
        <w:rPr>
          <w:rFonts w:ascii="Segoe UI Symbol" w:hAnsi="Segoe UI Symbol" w:cs="Segoe UI Symbol"/>
        </w:rPr>
        <w:t>ℒ</w:t>
      </w:r>
      <w:r>
        <w:t>_materia</w:t>
      </w:r>
      <w:proofErr w:type="spellEnd"/>
      <w:r>
        <w:t xml:space="preserve"> + ½ (∂_μ I)(∂^μ I) − V(I) + </w:t>
      </w:r>
      <w:proofErr w:type="spellStart"/>
      <w:r>
        <w:rPr>
          <w:rFonts w:ascii="Segoe UI Symbol" w:hAnsi="Segoe UI Symbol" w:cs="Segoe UI Symbol"/>
        </w:rPr>
        <w:t>ℒ</w:t>
      </w:r>
      <w:r>
        <w:t>_telep</w:t>
      </w:r>
      <w:proofErr w:type="spellEnd"/>
      <w:r>
        <w:t xml:space="preserve"> ]</w:t>
      </w:r>
    </w:p>
    <w:p w14:paraId="6DAC82EE" w14:textId="77777777" w:rsidR="001924EF" w:rsidRDefault="001924EF" w:rsidP="001924EF">
      <w:r>
        <w:t>```</w:t>
      </w:r>
    </w:p>
    <w:p w14:paraId="0E27E6D7" w14:textId="77777777" w:rsidR="001924EF" w:rsidRDefault="001924EF" w:rsidP="001924EF"/>
    <w:p w14:paraId="2BCF7BAE" w14:textId="77777777" w:rsidR="001924EF" w:rsidRDefault="001924EF" w:rsidP="001924EF">
      <w:r>
        <w:t xml:space="preserve">Donde </w:t>
      </w:r>
      <w:proofErr w:type="spellStart"/>
      <w:r>
        <w:rPr>
          <w:rFonts w:ascii="Segoe UI Symbol" w:hAnsi="Segoe UI Symbol" w:cs="Segoe UI Symbol"/>
        </w:rPr>
        <w:t>ℒ</w:t>
      </w:r>
      <w:r>
        <w:t>_telep</w:t>
      </w:r>
      <w:proofErr w:type="spellEnd"/>
      <w:r>
        <w:t xml:space="preserve"> es el </w:t>
      </w:r>
      <w:proofErr w:type="spellStart"/>
      <w:r>
        <w:t>lagrangiano</w:t>
      </w:r>
      <w:proofErr w:type="spellEnd"/>
      <w:r>
        <w:t xml:space="preserve"> de </w:t>
      </w:r>
      <w:proofErr w:type="spellStart"/>
      <w:r>
        <w:t>teleportación</w:t>
      </w:r>
      <w:proofErr w:type="spellEnd"/>
      <w:r>
        <w:t>:</w:t>
      </w:r>
    </w:p>
    <w:p w14:paraId="51C8972E" w14:textId="77777777" w:rsidR="001924EF" w:rsidRDefault="001924EF" w:rsidP="001924EF"/>
    <w:p w14:paraId="175C98CE" w14:textId="77777777" w:rsidR="001924EF" w:rsidRDefault="001924EF" w:rsidP="001924EF">
      <w:r>
        <w:t>```</w:t>
      </w:r>
    </w:p>
    <w:p w14:paraId="565EC930" w14:textId="77777777" w:rsidR="001924EF" w:rsidRDefault="001924EF" w:rsidP="001924EF">
      <w:proofErr w:type="spellStart"/>
      <w:r>
        <w:rPr>
          <w:rFonts w:ascii="Segoe UI Symbol" w:hAnsi="Segoe UI Symbol" w:cs="Segoe UI Symbol"/>
        </w:rPr>
        <w:t>ℒ</w:t>
      </w:r>
      <w:r>
        <w:t>_telep</w:t>
      </w:r>
      <w:proofErr w:type="spellEnd"/>
      <w:r>
        <w:t xml:space="preserve"> = Σ_{i&lt;j} </w:t>
      </w:r>
      <w:proofErr w:type="spellStart"/>
      <w:r>
        <w:t>g_ij</w:t>
      </w:r>
      <w:proofErr w:type="spellEnd"/>
      <w:r>
        <w:t xml:space="preserve"> [ </w:t>
      </w:r>
      <w:proofErr w:type="spellStart"/>
      <w:r>
        <w:t>B_ij</w:t>
      </w:r>
      <w:proofErr w:type="spellEnd"/>
      <w:r>
        <w:t xml:space="preserve"> </w:t>
      </w:r>
      <w:proofErr w:type="spellStart"/>
      <w:r>
        <w:t>ρ_j</w:t>
      </w:r>
      <w:proofErr w:type="spellEnd"/>
      <w:r>
        <w:t xml:space="preserve"> </w:t>
      </w:r>
      <w:proofErr w:type="spellStart"/>
      <w:r>
        <w:t>B_ij</w:t>
      </w:r>
      <w:proofErr w:type="spellEnd"/>
      <w:r>
        <w:t>† − ½{</w:t>
      </w:r>
      <w:proofErr w:type="spellStart"/>
      <w:r>
        <w:t>B_ij</w:t>
      </w:r>
      <w:proofErr w:type="spellEnd"/>
      <w:r>
        <w:t xml:space="preserve">† </w:t>
      </w:r>
      <w:proofErr w:type="spellStart"/>
      <w:r>
        <w:t>B_ij</w:t>
      </w:r>
      <w:proofErr w:type="spellEnd"/>
      <w:r>
        <w:t xml:space="preserve">, </w:t>
      </w:r>
      <w:proofErr w:type="spellStart"/>
      <w:r>
        <w:t>ρ_i</w:t>
      </w:r>
      <w:proofErr w:type="spellEnd"/>
      <w:r>
        <w:t>} ]</w:t>
      </w:r>
    </w:p>
    <w:p w14:paraId="0D5912AD" w14:textId="77777777" w:rsidR="001924EF" w:rsidRDefault="001924EF" w:rsidP="001924EF">
      <w:r>
        <w:t>```</w:t>
      </w:r>
    </w:p>
    <w:p w14:paraId="2D2E4154" w14:textId="77777777" w:rsidR="001924EF" w:rsidRDefault="001924EF" w:rsidP="001924EF"/>
    <w:p w14:paraId="628CFC1F" w14:textId="77777777" w:rsidR="001924EF" w:rsidRDefault="001924EF" w:rsidP="001924EF">
      <w:r>
        <w:t>5.3 El tensor energía-momento unificado</w:t>
      </w:r>
    </w:p>
    <w:p w14:paraId="55B10B79" w14:textId="77777777" w:rsidR="001924EF" w:rsidRDefault="001924EF" w:rsidP="001924EF"/>
    <w:p w14:paraId="04121579" w14:textId="77777777" w:rsidR="001924EF" w:rsidRDefault="001924EF" w:rsidP="001924EF">
      <w:r>
        <w:t>El tensor energía-momento unificado es:</w:t>
      </w:r>
    </w:p>
    <w:p w14:paraId="44CE87BE" w14:textId="77777777" w:rsidR="001924EF" w:rsidRDefault="001924EF" w:rsidP="001924EF"/>
    <w:p w14:paraId="423A541F" w14:textId="77777777" w:rsidR="001924EF" w:rsidRDefault="001924EF" w:rsidP="001924EF">
      <w:r>
        <w:t>```</w:t>
      </w:r>
    </w:p>
    <w:p w14:paraId="52BA09C5" w14:textId="77777777" w:rsidR="001924EF" w:rsidRDefault="001924EF" w:rsidP="001924EF">
      <w:proofErr w:type="spellStart"/>
      <w:r>
        <w:t>T_μν</w:t>
      </w:r>
      <w:proofErr w:type="spellEnd"/>
      <w:r>
        <w:t xml:space="preserve"> = </w:t>
      </w:r>
      <w:proofErr w:type="spellStart"/>
      <w:r>
        <w:t>T_μν</w:t>
      </w:r>
      <w:proofErr w:type="spellEnd"/>
      <w:r>
        <w:t xml:space="preserve">^(materia) + </w:t>
      </w:r>
      <w:proofErr w:type="spellStart"/>
      <w:r>
        <w:t>T_μν</w:t>
      </w:r>
      <w:proofErr w:type="spellEnd"/>
      <w:r>
        <w:t xml:space="preserve">^(I) + </w:t>
      </w:r>
      <w:proofErr w:type="spellStart"/>
      <w:r>
        <w:t>T_μν</w:t>
      </w:r>
      <w:proofErr w:type="spellEnd"/>
      <w:r>
        <w:t>^(</w:t>
      </w:r>
      <w:proofErr w:type="spellStart"/>
      <w:r>
        <w:t>telep</w:t>
      </w:r>
      <w:proofErr w:type="spellEnd"/>
      <w:r>
        <w:t>)</w:t>
      </w:r>
    </w:p>
    <w:p w14:paraId="4615A29B" w14:textId="77777777" w:rsidR="001924EF" w:rsidRDefault="001924EF" w:rsidP="001924EF">
      <w:r>
        <w:t>```</w:t>
      </w:r>
    </w:p>
    <w:p w14:paraId="470BFE8F" w14:textId="77777777" w:rsidR="001924EF" w:rsidRDefault="001924EF" w:rsidP="001924EF"/>
    <w:p w14:paraId="32317D28" w14:textId="77777777" w:rsidR="001924EF" w:rsidRDefault="001924EF" w:rsidP="001924EF">
      <w:r>
        <w:t xml:space="preserve">Donde </w:t>
      </w:r>
      <w:proofErr w:type="spellStart"/>
      <w:r>
        <w:t>T_μν</w:t>
      </w:r>
      <w:proofErr w:type="spellEnd"/>
      <w:r>
        <w:t xml:space="preserve">^(I) es el tensor energía-momento del campo I, y </w:t>
      </w:r>
      <w:proofErr w:type="spellStart"/>
      <w:r>
        <w:t>T_μν</w:t>
      </w:r>
      <w:proofErr w:type="spellEnd"/>
      <w:r>
        <w:t>^(</w:t>
      </w:r>
      <w:proofErr w:type="spellStart"/>
      <w:r>
        <w:t>telep</w:t>
      </w:r>
      <w:proofErr w:type="spellEnd"/>
      <w:r>
        <w:t xml:space="preserve">) es el tensor energía-momento de la </w:t>
      </w:r>
      <w:proofErr w:type="spellStart"/>
      <w:r>
        <w:t>teleportación</w:t>
      </w:r>
      <w:proofErr w:type="spellEnd"/>
      <w:r>
        <w:t>.</w:t>
      </w:r>
    </w:p>
    <w:p w14:paraId="2F9B2CC4" w14:textId="77777777" w:rsidR="001924EF" w:rsidRDefault="001924EF" w:rsidP="001924EF"/>
    <w:p w14:paraId="6F112EBF" w14:textId="77777777" w:rsidR="001924EF" w:rsidRDefault="001924EF" w:rsidP="001924EF">
      <w:r>
        <w:t>5.4 Las ecuaciones de campo unificadas</w:t>
      </w:r>
    </w:p>
    <w:p w14:paraId="013B4389" w14:textId="77777777" w:rsidR="001924EF" w:rsidRDefault="001924EF" w:rsidP="001924EF"/>
    <w:p w14:paraId="599A92D8" w14:textId="77777777" w:rsidR="001924EF" w:rsidRDefault="001924EF" w:rsidP="001924EF">
      <w:r>
        <w:t>Las ecuaciones de campo unificadas son:</w:t>
      </w:r>
    </w:p>
    <w:p w14:paraId="1A004B87" w14:textId="77777777" w:rsidR="001924EF" w:rsidRDefault="001924EF" w:rsidP="001924EF"/>
    <w:p w14:paraId="185E3DEE" w14:textId="77777777" w:rsidR="001924EF" w:rsidRDefault="001924EF" w:rsidP="001924EF">
      <w:r>
        <w:t>```</w:t>
      </w:r>
    </w:p>
    <w:p w14:paraId="727A9CAA" w14:textId="77777777" w:rsidR="001924EF" w:rsidRDefault="001924EF" w:rsidP="001924EF">
      <w:proofErr w:type="spellStart"/>
      <w:r>
        <w:t>G_μν</w:t>
      </w:r>
      <w:proofErr w:type="spellEnd"/>
      <w:r>
        <w:t xml:space="preserve"> = (8πG/c⁴) [ </w:t>
      </w:r>
      <w:proofErr w:type="spellStart"/>
      <w:r>
        <w:t>T_μν</w:t>
      </w:r>
      <w:proofErr w:type="spellEnd"/>
      <w:r>
        <w:t xml:space="preserve">^(materia) + </w:t>
      </w:r>
      <w:proofErr w:type="spellStart"/>
      <w:r>
        <w:t>T_μν</w:t>
      </w:r>
      <w:proofErr w:type="spellEnd"/>
      <w:r>
        <w:t xml:space="preserve">^(I) + </w:t>
      </w:r>
      <w:proofErr w:type="spellStart"/>
      <w:r>
        <w:t>T_μν</w:t>
      </w:r>
      <w:proofErr w:type="spellEnd"/>
      <w:r>
        <w:t>^(</w:t>
      </w:r>
      <w:proofErr w:type="spellStart"/>
      <w:r>
        <w:t>telep</w:t>
      </w:r>
      <w:proofErr w:type="spellEnd"/>
      <w:r>
        <w:t>) ]</w:t>
      </w:r>
    </w:p>
    <w:p w14:paraId="64D9115A" w14:textId="77777777" w:rsidR="001924EF" w:rsidRDefault="001924EF" w:rsidP="001924EF">
      <w:r>
        <w:t>```</w:t>
      </w:r>
    </w:p>
    <w:p w14:paraId="767BA39A" w14:textId="77777777" w:rsidR="001924EF" w:rsidRDefault="001924EF" w:rsidP="001924EF"/>
    <w:p w14:paraId="00403918" w14:textId="77777777" w:rsidR="001924EF" w:rsidRDefault="001924EF" w:rsidP="001924EF">
      <w:r>
        <w:t xml:space="preserve">Cuando I = constante y no hay </w:t>
      </w:r>
      <w:proofErr w:type="spellStart"/>
      <w:r>
        <w:t>teleportación</w:t>
      </w:r>
      <w:proofErr w:type="spellEnd"/>
      <w:r>
        <w:t>, se reduce a las ecuaciones de Einstein.</w:t>
      </w:r>
    </w:p>
    <w:p w14:paraId="3ADB01CB" w14:textId="77777777" w:rsidR="001924EF" w:rsidRDefault="001924EF" w:rsidP="001924EF"/>
    <w:p w14:paraId="7EE0ABCD" w14:textId="77777777" w:rsidR="001924EF" w:rsidRDefault="001924EF" w:rsidP="001924EF">
      <w:r>
        <w:t>---</w:t>
      </w:r>
    </w:p>
    <w:p w14:paraId="0C2BC4A6" w14:textId="77777777" w:rsidR="001924EF" w:rsidRDefault="001924EF" w:rsidP="001924EF"/>
    <w:p w14:paraId="0623BA72" w14:textId="77777777" w:rsidR="001924EF" w:rsidRDefault="001924EF" w:rsidP="001924EF">
      <w:r>
        <w:t>PARTE VI — LAS PREDICCIONES CONJUNTAS</w:t>
      </w:r>
    </w:p>
    <w:p w14:paraId="23B46C5A" w14:textId="77777777" w:rsidR="001924EF" w:rsidRDefault="001924EF" w:rsidP="001924EF"/>
    <w:p w14:paraId="5BAD705E" w14:textId="77777777" w:rsidR="001924EF" w:rsidRDefault="001924EF" w:rsidP="001924EF">
      <w:r>
        <w:t>6.1 Predicción 1: Modificación de la ley de Newton</w:t>
      </w:r>
    </w:p>
    <w:p w14:paraId="27BC9E6A" w14:textId="77777777" w:rsidR="001924EF" w:rsidRDefault="001924EF" w:rsidP="001924EF"/>
    <w:p w14:paraId="0A16214D" w14:textId="77777777" w:rsidR="001924EF" w:rsidRDefault="001924EF" w:rsidP="001924EF">
      <w:r>
        <w:t>La THPC-GC predice:</w:t>
      </w:r>
    </w:p>
    <w:p w14:paraId="0E0843D1" w14:textId="77777777" w:rsidR="001924EF" w:rsidRDefault="001924EF" w:rsidP="001924EF"/>
    <w:p w14:paraId="6E1E6F48" w14:textId="77777777" w:rsidR="001924EF" w:rsidRDefault="001924EF" w:rsidP="001924EF">
      <w:r>
        <w:t>```</w:t>
      </w:r>
    </w:p>
    <w:p w14:paraId="20A00C80" w14:textId="77777777" w:rsidR="001924EF" w:rsidRDefault="001924EF" w:rsidP="001924EF">
      <w:r>
        <w:t xml:space="preserve">F(r) = − (G M </w:t>
      </w:r>
      <w:proofErr w:type="spellStart"/>
      <w:r>
        <w:t>m</w:t>
      </w:r>
      <w:proofErr w:type="spellEnd"/>
      <w:r>
        <w:t xml:space="preserve"> / r²) [1 + α </w:t>
      </w:r>
      <w:proofErr w:type="spellStart"/>
      <w:r>
        <w:t>exp</w:t>
      </w:r>
      <w:proofErr w:type="spellEnd"/>
      <w:r>
        <w:t>(−r/ξ)]</w:t>
      </w:r>
    </w:p>
    <w:p w14:paraId="370C6158" w14:textId="77777777" w:rsidR="001924EF" w:rsidRDefault="001924EF" w:rsidP="001924EF">
      <w:r>
        <w:t>```</w:t>
      </w:r>
    </w:p>
    <w:p w14:paraId="70FF3473" w14:textId="77777777" w:rsidR="001924EF" w:rsidRDefault="001924EF" w:rsidP="001924EF"/>
    <w:p w14:paraId="098C048F" w14:textId="77777777" w:rsidR="001924EF" w:rsidRDefault="001924EF" w:rsidP="001924EF">
      <w:r>
        <w:t xml:space="preserve">Donde α = 5.234×10²³ y ξ = 9.3 </w:t>
      </w:r>
      <w:proofErr w:type="spellStart"/>
      <w:r>
        <w:t>l_P</w:t>
      </w:r>
      <w:proofErr w:type="spellEnd"/>
      <w:r>
        <w:t xml:space="preserve"> = 1.503×10</w:t>
      </w:r>
      <w:r>
        <w:rPr>
          <w:rFonts w:ascii="Roboto" w:hAnsi="Roboto" w:cs="Roboto"/>
        </w:rPr>
        <w:t>⁻</w:t>
      </w:r>
      <w:r>
        <w:t>³⁴ m.</w:t>
      </w:r>
    </w:p>
    <w:p w14:paraId="5B97A143" w14:textId="77777777" w:rsidR="001924EF" w:rsidRDefault="001924EF" w:rsidP="001924EF"/>
    <w:p w14:paraId="631273D6" w14:textId="77777777" w:rsidR="001924EF" w:rsidRDefault="001924EF" w:rsidP="001924EF">
      <w:r>
        <w:t xml:space="preserve">La THTQP no predice modificaciones a la ley de Newton. Pero si la </w:t>
      </w:r>
      <w:proofErr w:type="spellStart"/>
      <w:r>
        <w:t>teleportación</w:t>
      </w:r>
      <w:proofErr w:type="spellEnd"/>
      <w:r>
        <w:t xml:space="preserve"> afecta la distribución de información, podría modificar α. La predicción conjunta sería:</w:t>
      </w:r>
    </w:p>
    <w:p w14:paraId="55F2B32E" w14:textId="77777777" w:rsidR="001924EF" w:rsidRDefault="001924EF" w:rsidP="001924EF"/>
    <w:p w14:paraId="5AD0CEC4" w14:textId="77777777" w:rsidR="001924EF" w:rsidRDefault="001924EF" w:rsidP="001924EF">
      <w:r>
        <w:t>```</w:t>
      </w:r>
    </w:p>
    <w:p w14:paraId="179913FD" w14:textId="77777777" w:rsidR="001924EF" w:rsidRDefault="001924EF" w:rsidP="001924EF">
      <w:r>
        <w:t xml:space="preserve">α_conjunta = α · (1 + </w:t>
      </w:r>
      <w:proofErr w:type="spellStart"/>
      <w:r>
        <w:t>η_telep</w:t>
      </w:r>
      <w:proofErr w:type="spellEnd"/>
      <w:r>
        <w:t>)</w:t>
      </w:r>
    </w:p>
    <w:p w14:paraId="66A0A221" w14:textId="77777777" w:rsidR="001924EF" w:rsidRDefault="001924EF" w:rsidP="001924EF">
      <w:r>
        <w:t>```</w:t>
      </w:r>
    </w:p>
    <w:p w14:paraId="3B78C84B" w14:textId="77777777" w:rsidR="001924EF" w:rsidRDefault="001924EF" w:rsidP="001924EF"/>
    <w:p w14:paraId="23A8CC33" w14:textId="77777777" w:rsidR="001924EF" w:rsidRDefault="001924EF" w:rsidP="001924EF">
      <w:r>
        <w:t xml:space="preserve">Donde </w:t>
      </w:r>
      <w:proofErr w:type="spellStart"/>
      <w:r>
        <w:t>η_telep</w:t>
      </w:r>
      <w:proofErr w:type="spellEnd"/>
      <w:r>
        <w:t xml:space="preserve"> es la eficiencia </w:t>
      </w:r>
      <w:proofErr w:type="spellStart"/>
      <w:r>
        <w:t>teleportativa</w:t>
      </w:r>
      <w:proofErr w:type="spellEnd"/>
      <w:r>
        <w:t xml:space="preserve"> promedio.</w:t>
      </w:r>
    </w:p>
    <w:p w14:paraId="1DAE8A09" w14:textId="77777777" w:rsidR="001924EF" w:rsidRDefault="001924EF" w:rsidP="001924EF"/>
    <w:p w14:paraId="4BF23603" w14:textId="77777777" w:rsidR="001924EF" w:rsidRDefault="001924EF" w:rsidP="001924EF">
      <w:r>
        <w:t>6.2 Predicción 2: Polarizaciones adicionales en ondas gravitacionales</w:t>
      </w:r>
    </w:p>
    <w:p w14:paraId="260EFA84" w14:textId="77777777" w:rsidR="001924EF" w:rsidRDefault="001924EF" w:rsidP="001924EF"/>
    <w:p w14:paraId="27AD633C" w14:textId="77777777" w:rsidR="001924EF" w:rsidRDefault="001924EF" w:rsidP="001924EF">
      <w:r>
        <w:t>La THPC-GC predice:</w:t>
      </w:r>
    </w:p>
    <w:p w14:paraId="41C4C100" w14:textId="77777777" w:rsidR="001924EF" w:rsidRDefault="001924EF" w:rsidP="001924EF"/>
    <w:p w14:paraId="342CEC6D" w14:textId="77777777" w:rsidR="001924EF" w:rsidRDefault="001924EF" w:rsidP="001924EF">
      <w:r>
        <w:t>```</w:t>
      </w:r>
    </w:p>
    <w:p w14:paraId="3A76D9C1" w14:textId="77777777" w:rsidR="001924EF" w:rsidRDefault="001924EF" w:rsidP="001924EF">
      <w:proofErr w:type="spellStart"/>
      <w:r>
        <w:t>h_I</w:t>
      </w:r>
      <w:proofErr w:type="spellEnd"/>
      <w:r>
        <w:t xml:space="preserve"> = (8πG/c⁴) I₀² / (4πr) </w:t>
      </w:r>
      <w:proofErr w:type="spellStart"/>
      <w:r>
        <w:t>exp</w:t>
      </w:r>
      <w:proofErr w:type="spellEnd"/>
      <w:r>
        <w:t>(i(</w:t>
      </w:r>
      <w:proofErr w:type="spellStart"/>
      <w:r>
        <w:t>k·x</w:t>
      </w:r>
      <w:proofErr w:type="spellEnd"/>
      <w:r>
        <w:t xml:space="preserve"> − ω t))</w:t>
      </w:r>
    </w:p>
    <w:p w14:paraId="7C8C97E0" w14:textId="77777777" w:rsidR="001924EF" w:rsidRDefault="001924EF" w:rsidP="001924EF">
      <w:r>
        <w:t>```</w:t>
      </w:r>
    </w:p>
    <w:p w14:paraId="38AB799E" w14:textId="77777777" w:rsidR="001924EF" w:rsidRDefault="001924EF" w:rsidP="001924EF"/>
    <w:p w14:paraId="25656503" w14:textId="77777777" w:rsidR="001924EF" w:rsidRDefault="001924EF" w:rsidP="001924EF">
      <w:r>
        <w:t xml:space="preserve">La THTQP predice que la </w:t>
      </w:r>
      <w:proofErr w:type="spellStart"/>
      <w:r>
        <w:t>teleportación</w:t>
      </w:r>
      <w:proofErr w:type="spellEnd"/>
      <w:r>
        <w:t xml:space="preserve"> puede generar polarizaciones adicionales. La predicción conjunta sería:</w:t>
      </w:r>
    </w:p>
    <w:p w14:paraId="3DE0E9EC" w14:textId="77777777" w:rsidR="001924EF" w:rsidRDefault="001924EF" w:rsidP="001924EF"/>
    <w:p w14:paraId="787AE7A9" w14:textId="77777777" w:rsidR="001924EF" w:rsidRDefault="001924EF" w:rsidP="001924EF">
      <w:r>
        <w:t>```</w:t>
      </w:r>
    </w:p>
    <w:p w14:paraId="1E1631F0" w14:textId="77777777" w:rsidR="001924EF" w:rsidRDefault="001924EF" w:rsidP="001924EF">
      <w:proofErr w:type="spellStart"/>
      <w:r>
        <w:t>h_conjunta</w:t>
      </w:r>
      <w:proofErr w:type="spellEnd"/>
      <w:r>
        <w:t xml:space="preserve"> = </w:t>
      </w:r>
      <w:proofErr w:type="spellStart"/>
      <w:r>
        <w:t>h_I</w:t>
      </w:r>
      <w:proofErr w:type="spellEnd"/>
      <w:r>
        <w:t xml:space="preserve"> · (1 + </w:t>
      </w:r>
      <w:proofErr w:type="spellStart"/>
      <w:r>
        <w:t>F_telep</w:t>
      </w:r>
      <w:proofErr w:type="spellEnd"/>
      <w:r>
        <w:t>)</w:t>
      </w:r>
    </w:p>
    <w:p w14:paraId="54867B42" w14:textId="77777777" w:rsidR="001924EF" w:rsidRDefault="001924EF" w:rsidP="001924EF">
      <w:r>
        <w:t>```</w:t>
      </w:r>
    </w:p>
    <w:p w14:paraId="46338039" w14:textId="77777777" w:rsidR="001924EF" w:rsidRDefault="001924EF" w:rsidP="001924EF"/>
    <w:p w14:paraId="40CADE1A" w14:textId="77777777" w:rsidR="001924EF" w:rsidRDefault="001924EF" w:rsidP="001924EF">
      <w:r>
        <w:t xml:space="preserve">Donde </w:t>
      </w:r>
      <w:proofErr w:type="spellStart"/>
      <w:r>
        <w:t>F_telep</w:t>
      </w:r>
      <w:proofErr w:type="spellEnd"/>
      <w:r>
        <w:t xml:space="preserve"> es la fidelidad de </w:t>
      </w:r>
      <w:proofErr w:type="spellStart"/>
      <w:r>
        <w:t>teleportación</w:t>
      </w:r>
      <w:proofErr w:type="spellEnd"/>
      <w:r>
        <w:t>.</w:t>
      </w:r>
    </w:p>
    <w:p w14:paraId="41B76BA7" w14:textId="77777777" w:rsidR="001924EF" w:rsidRDefault="001924EF" w:rsidP="001924EF"/>
    <w:p w14:paraId="34A9C833" w14:textId="77777777" w:rsidR="001924EF" w:rsidRDefault="001924EF" w:rsidP="001924EF">
      <w:r>
        <w:t>6.3 Predicción 3: Modificación de la temperatura de Hawking</w:t>
      </w:r>
    </w:p>
    <w:p w14:paraId="707220E5" w14:textId="77777777" w:rsidR="001924EF" w:rsidRDefault="001924EF" w:rsidP="001924EF"/>
    <w:p w14:paraId="6564DF42" w14:textId="77777777" w:rsidR="001924EF" w:rsidRDefault="001924EF" w:rsidP="001924EF">
      <w:r>
        <w:t>La THPC-GC predice:</w:t>
      </w:r>
    </w:p>
    <w:p w14:paraId="69D5E0BC" w14:textId="77777777" w:rsidR="001924EF" w:rsidRDefault="001924EF" w:rsidP="001924EF"/>
    <w:p w14:paraId="4D1B6C81" w14:textId="77777777" w:rsidR="001924EF" w:rsidRDefault="001924EF" w:rsidP="001924EF">
      <w:r>
        <w:t>```</w:t>
      </w:r>
    </w:p>
    <w:p w14:paraId="301E7365" w14:textId="77777777" w:rsidR="001924EF" w:rsidRDefault="001924EF" w:rsidP="001924EF">
      <w:r>
        <w:t xml:space="preserve">T_H = (ħ c³) / (8π G M </w:t>
      </w:r>
      <w:proofErr w:type="spellStart"/>
      <w:r>
        <w:t>k_B</w:t>
      </w:r>
      <w:proofErr w:type="spellEnd"/>
      <w:r>
        <w:t>) [1 + β (l_P² / A_H)]</w:t>
      </w:r>
    </w:p>
    <w:p w14:paraId="1B3DBE10" w14:textId="77777777" w:rsidR="001924EF" w:rsidRDefault="001924EF" w:rsidP="001924EF">
      <w:r>
        <w:t>```</w:t>
      </w:r>
    </w:p>
    <w:p w14:paraId="2AB13385" w14:textId="77777777" w:rsidR="001924EF" w:rsidRDefault="001924EF" w:rsidP="001924EF"/>
    <w:p w14:paraId="6B1248A2" w14:textId="77777777" w:rsidR="001924EF" w:rsidRDefault="001924EF" w:rsidP="001924EF">
      <w:r>
        <w:t xml:space="preserve">La THTQP predice que la </w:t>
      </w:r>
      <w:proofErr w:type="spellStart"/>
      <w:r>
        <w:t>teleportación</w:t>
      </w:r>
      <w:proofErr w:type="spellEnd"/>
      <w:r>
        <w:t xml:space="preserve"> puede modificar la temperatura de Hawking. La predicción conjunta sería:</w:t>
      </w:r>
    </w:p>
    <w:p w14:paraId="37796E75" w14:textId="77777777" w:rsidR="001924EF" w:rsidRDefault="001924EF" w:rsidP="001924EF"/>
    <w:p w14:paraId="488F3EDE" w14:textId="77777777" w:rsidR="001924EF" w:rsidRDefault="001924EF" w:rsidP="001924EF">
      <w:r>
        <w:t>```</w:t>
      </w:r>
    </w:p>
    <w:p w14:paraId="3A6BA59D" w14:textId="77777777" w:rsidR="001924EF" w:rsidRDefault="001924EF" w:rsidP="001924EF">
      <w:proofErr w:type="spellStart"/>
      <w:r>
        <w:t>T_H_conjunta</w:t>
      </w:r>
      <w:proofErr w:type="spellEnd"/>
      <w:r>
        <w:t xml:space="preserve"> = T_H · (1 + β_</w:t>
      </w:r>
      <w:proofErr w:type="spellStart"/>
      <w:r>
        <w:t>telep</w:t>
      </w:r>
      <w:proofErr w:type="spellEnd"/>
      <w:r>
        <w:t>)</w:t>
      </w:r>
    </w:p>
    <w:p w14:paraId="4EBD3F24" w14:textId="77777777" w:rsidR="001924EF" w:rsidRDefault="001924EF" w:rsidP="001924EF">
      <w:r>
        <w:t>```</w:t>
      </w:r>
    </w:p>
    <w:p w14:paraId="4D2C3061" w14:textId="77777777" w:rsidR="001924EF" w:rsidRDefault="001924EF" w:rsidP="001924EF"/>
    <w:p w14:paraId="3348CD16" w14:textId="77777777" w:rsidR="001924EF" w:rsidRDefault="001924EF" w:rsidP="001924EF">
      <w:r>
        <w:t>Donde β_</w:t>
      </w:r>
      <w:proofErr w:type="spellStart"/>
      <w:r>
        <w:t>telep</w:t>
      </w:r>
      <w:proofErr w:type="spellEnd"/>
      <w:r>
        <w:t xml:space="preserve"> es el parámetro de </w:t>
      </w:r>
      <w:proofErr w:type="spellStart"/>
      <w:r>
        <w:t>teleportación</w:t>
      </w:r>
      <w:proofErr w:type="spellEnd"/>
      <w:r>
        <w:t>.</w:t>
      </w:r>
    </w:p>
    <w:p w14:paraId="0AF08249" w14:textId="77777777" w:rsidR="001924EF" w:rsidRDefault="001924EF" w:rsidP="001924EF"/>
    <w:p w14:paraId="47C2F453" w14:textId="77777777" w:rsidR="001924EF" w:rsidRDefault="001924EF" w:rsidP="001924EF">
      <w:r>
        <w:t>6.4 Predicción 4: Gravedad artificial</w:t>
      </w:r>
    </w:p>
    <w:p w14:paraId="1D23EAC6" w14:textId="77777777" w:rsidR="001924EF" w:rsidRDefault="001924EF" w:rsidP="001924EF"/>
    <w:p w14:paraId="05F26083" w14:textId="77777777" w:rsidR="001924EF" w:rsidRDefault="001924EF" w:rsidP="001924EF">
      <w:r>
        <w:t>La THPC-GC predice:</w:t>
      </w:r>
    </w:p>
    <w:p w14:paraId="3E6D2601" w14:textId="77777777" w:rsidR="001924EF" w:rsidRDefault="001924EF" w:rsidP="001924EF"/>
    <w:p w14:paraId="7C57D8D7" w14:textId="77777777" w:rsidR="001924EF" w:rsidRDefault="001924EF" w:rsidP="001924EF">
      <w:r>
        <w:t>```</w:t>
      </w:r>
    </w:p>
    <w:p w14:paraId="5126A033" w14:textId="77777777" w:rsidR="001924EF" w:rsidRDefault="001924EF" w:rsidP="001924EF">
      <w:proofErr w:type="spellStart"/>
      <w:r>
        <w:t>a_artificial</w:t>
      </w:r>
      <w:proofErr w:type="spellEnd"/>
      <w:r>
        <w:t xml:space="preserve">(x) = − (8πG/c⁴) ∫ d³x' </w:t>
      </w:r>
      <w:r>
        <w:rPr>
          <w:rFonts w:ascii="Segoe UI Symbol" w:hAnsi="Segoe UI Symbol" w:cs="Segoe UI Symbol"/>
        </w:rPr>
        <w:t>∇</w:t>
      </w:r>
      <w:r>
        <w:t xml:space="preserve">G(x − x') </w:t>
      </w:r>
      <w:proofErr w:type="spellStart"/>
      <w:r>
        <w:t>I_modulada</w:t>
      </w:r>
      <w:proofErr w:type="spellEnd"/>
      <w:r>
        <w:t>(x')</w:t>
      </w:r>
    </w:p>
    <w:p w14:paraId="51DC942D" w14:textId="77777777" w:rsidR="001924EF" w:rsidRDefault="001924EF" w:rsidP="001924EF">
      <w:r>
        <w:t>```</w:t>
      </w:r>
    </w:p>
    <w:p w14:paraId="162D5F69" w14:textId="77777777" w:rsidR="001924EF" w:rsidRDefault="001924EF" w:rsidP="001924EF"/>
    <w:p w14:paraId="65B2098C" w14:textId="77777777" w:rsidR="001924EF" w:rsidRDefault="001924EF" w:rsidP="001924EF">
      <w:r>
        <w:t xml:space="preserve">La THTQP predice que la </w:t>
      </w:r>
      <w:proofErr w:type="spellStart"/>
      <w:r>
        <w:t>teleportación</w:t>
      </w:r>
      <w:proofErr w:type="spellEnd"/>
      <w:r>
        <w:t xml:space="preserve"> puede amplificar la gravedad artificial. La predicción conjunta sería:</w:t>
      </w:r>
    </w:p>
    <w:p w14:paraId="7A2527DB" w14:textId="77777777" w:rsidR="001924EF" w:rsidRDefault="001924EF" w:rsidP="001924EF"/>
    <w:p w14:paraId="7E770141" w14:textId="77777777" w:rsidR="001924EF" w:rsidRDefault="001924EF" w:rsidP="001924EF">
      <w:r>
        <w:t>```</w:t>
      </w:r>
    </w:p>
    <w:p w14:paraId="36780ED4" w14:textId="77777777" w:rsidR="001924EF" w:rsidRDefault="001924EF" w:rsidP="001924EF">
      <w:proofErr w:type="spellStart"/>
      <w:r>
        <w:t>a_conjunta</w:t>
      </w:r>
      <w:proofErr w:type="spellEnd"/>
      <w:r>
        <w:t xml:space="preserve"> = </w:t>
      </w:r>
      <w:proofErr w:type="spellStart"/>
      <w:r>
        <w:t>a_artificial</w:t>
      </w:r>
      <w:proofErr w:type="spellEnd"/>
      <w:r>
        <w:t xml:space="preserve"> · (1 + </w:t>
      </w:r>
      <w:proofErr w:type="spellStart"/>
      <w:r>
        <w:t>η_telep</w:t>
      </w:r>
      <w:proofErr w:type="spellEnd"/>
      <w:r>
        <w:t>)</w:t>
      </w:r>
    </w:p>
    <w:p w14:paraId="36DDAA5E" w14:textId="77777777" w:rsidR="001924EF" w:rsidRDefault="001924EF" w:rsidP="001924EF">
      <w:r>
        <w:t>```</w:t>
      </w:r>
    </w:p>
    <w:p w14:paraId="70DD9955" w14:textId="77777777" w:rsidR="001924EF" w:rsidRDefault="001924EF" w:rsidP="001924EF"/>
    <w:p w14:paraId="00505322" w14:textId="77777777" w:rsidR="001924EF" w:rsidRDefault="001924EF" w:rsidP="001924EF">
      <w:r>
        <w:t xml:space="preserve">Donde </w:t>
      </w:r>
      <w:proofErr w:type="spellStart"/>
      <w:r>
        <w:t>η_telep</w:t>
      </w:r>
      <w:proofErr w:type="spellEnd"/>
      <w:r>
        <w:t xml:space="preserve"> es la eficiencia </w:t>
      </w:r>
      <w:proofErr w:type="spellStart"/>
      <w:r>
        <w:t>teleportativa</w:t>
      </w:r>
      <w:proofErr w:type="spellEnd"/>
      <w:r>
        <w:t>.</w:t>
      </w:r>
    </w:p>
    <w:p w14:paraId="2491FF91" w14:textId="77777777" w:rsidR="001924EF" w:rsidRDefault="001924EF" w:rsidP="001924EF"/>
    <w:p w14:paraId="10062AB5" w14:textId="77777777" w:rsidR="001924EF" w:rsidRDefault="001924EF" w:rsidP="001924EF">
      <w:r>
        <w:t>---</w:t>
      </w:r>
    </w:p>
    <w:p w14:paraId="57A11920" w14:textId="77777777" w:rsidR="001924EF" w:rsidRDefault="001924EF" w:rsidP="001924EF"/>
    <w:p w14:paraId="5A4DC361" w14:textId="77777777" w:rsidR="001924EF" w:rsidRDefault="001924EF" w:rsidP="001924EF">
      <w:r>
        <w:t>PARTE VII — LAS VERIFICACIONES DE CONSISTENCIA</w:t>
      </w:r>
    </w:p>
    <w:p w14:paraId="744D4982" w14:textId="77777777" w:rsidR="001924EF" w:rsidRDefault="001924EF" w:rsidP="001924EF"/>
    <w:p w14:paraId="540A084C" w14:textId="77777777" w:rsidR="001924EF" w:rsidRDefault="001924EF" w:rsidP="001924EF">
      <w:r>
        <w:t>7.1 Verificación 1: Conservación de energía-momento</w:t>
      </w:r>
    </w:p>
    <w:p w14:paraId="1FED200E" w14:textId="77777777" w:rsidR="001924EF" w:rsidRDefault="001924EF" w:rsidP="001924EF"/>
    <w:p w14:paraId="66F387C2" w14:textId="77777777" w:rsidR="001924EF" w:rsidRDefault="001924EF" w:rsidP="001924EF">
      <w:r>
        <w:t>La identidad de Bianchi contraída garantiza:</w:t>
      </w:r>
    </w:p>
    <w:p w14:paraId="27AC130A" w14:textId="77777777" w:rsidR="001924EF" w:rsidRDefault="001924EF" w:rsidP="001924EF"/>
    <w:p w14:paraId="0F634040" w14:textId="77777777" w:rsidR="001924EF" w:rsidRDefault="001924EF" w:rsidP="001924EF">
      <w:r>
        <w:t>```</w:t>
      </w:r>
    </w:p>
    <w:p w14:paraId="6DA49404" w14:textId="77777777" w:rsidR="001924EF" w:rsidRDefault="001924EF" w:rsidP="001924EF">
      <w:r>
        <w:rPr>
          <w:rFonts w:ascii="Segoe UI Symbol" w:hAnsi="Segoe UI Symbol" w:cs="Segoe UI Symbol"/>
        </w:rPr>
        <w:t>∇</w:t>
      </w:r>
      <w:r>
        <w:t xml:space="preserve">_μ </w:t>
      </w:r>
      <w:proofErr w:type="spellStart"/>
      <w:r>
        <w:t>G^μν</w:t>
      </w:r>
      <w:proofErr w:type="spellEnd"/>
      <w:r>
        <w:t xml:space="preserve"> = 0</w:t>
      </w:r>
    </w:p>
    <w:p w14:paraId="5DCF4334" w14:textId="77777777" w:rsidR="001924EF" w:rsidRDefault="001924EF" w:rsidP="001924EF">
      <w:r>
        <w:t>```</w:t>
      </w:r>
    </w:p>
    <w:p w14:paraId="73521581" w14:textId="77777777" w:rsidR="001924EF" w:rsidRDefault="001924EF" w:rsidP="001924EF"/>
    <w:p w14:paraId="2F0FDA1E" w14:textId="77777777" w:rsidR="001924EF" w:rsidRDefault="001924EF" w:rsidP="001924EF">
      <w:r>
        <w:t>La ecuación de campo unificada implica:</w:t>
      </w:r>
    </w:p>
    <w:p w14:paraId="0E2F8C3D" w14:textId="77777777" w:rsidR="001924EF" w:rsidRDefault="001924EF" w:rsidP="001924EF"/>
    <w:p w14:paraId="5123C3BF" w14:textId="77777777" w:rsidR="001924EF" w:rsidRDefault="001924EF" w:rsidP="001924EF">
      <w:r>
        <w:t>```</w:t>
      </w:r>
    </w:p>
    <w:p w14:paraId="64194A14" w14:textId="77777777" w:rsidR="001924EF" w:rsidRDefault="001924EF" w:rsidP="001924EF">
      <w:r>
        <w:rPr>
          <w:rFonts w:ascii="Segoe UI Symbol" w:hAnsi="Segoe UI Symbol" w:cs="Segoe UI Symbol"/>
        </w:rPr>
        <w:t>∇</w:t>
      </w:r>
      <w:r>
        <w:t xml:space="preserve">_μ [ </w:t>
      </w:r>
      <w:proofErr w:type="spellStart"/>
      <w:r>
        <w:t>T^μν</w:t>
      </w:r>
      <w:proofErr w:type="spellEnd"/>
      <w:r>
        <w:t xml:space="preserve">^(materia) + </w:t>
      </w:r>
      <w:proofErr w:type="spellStart"/>
      <w:r>
        <w:t>T^μν</w:t>
      </w:r>
      <w:proofErr w:type="spellEnd"/>
      <w:r>
        <w:t xml:space="preserve">^(I) + </w:t>
      </w:r>
      <w:proofErr w:type="spellStart"/>
      <w:r>
        <w:t>T^μν</w:t>
      </w:r>
      <w:proofErr w:type="spellEnd"/>
      <w:r>
        <w:t>^(</w:t>
      </w:r>
      <w:proofErr w:type="spellStart"/>
      <w:r>
        <w:t>telep</w:t>
      </w:r>
      <w:proofErr w:type="spellEnd"/>
      <w:r>
        <w:t>) ] = 0</w:t>
      </w:r>
    </w:p>
    <w:p w14:paraId="393BDD59" w14:textId="77777777" w:rsidR="001924EF" w:rsidRDefault="001924EF" w:rsidP="001924EF">
      <w:r>
        <w:t>```</w:t>
      </w:r>
    </w:p>
    <w:p w14:paraId="48A77161" w14:textId="77777777" w:rsidR="001924EF" w:rsidRDefault="001924EF" w:rsidP="001924EF"/>
    <w:p w14:paraId="5AB56C1B" w14:textId="77777777" w:rsidR="001924EF" w:rsidRDefault="001924EF" w:rsidP="001924EF">
      <w:r>
        <w:t>Verificado.</w:t>
      </w:r>
    </w:p>
    <w:p w14:paraId="7D0127CA" w14:textId="77777777" w:rsidR="001924EF" w:rsidRDefault="001924EF" w:rsidP="001924EF"/>
    <w:p w14:paraId="30606460" w14:textId="77777777" w:rsidR="001924EF" w:rsidRDefault="001924EF" w:rsidP="001924EF">
      <w:r>
        <w:t>7.2 Verificación 2: Límite de Einstein</w:t>
      </w:r>
    </w:p>
    <w:p w14:paraId="7CF7713E" w14:textId="77777777" w:rsidR="001924EF" w:rsidRDefault="001924EF" w:rsidP="001924EF"/>
    <w:p w14:paraId="3BC04478" w14:textId="77777777" w:rsidR="001924EF" w:rsidRDefault="001924EF" w:rsidP="001924EF">
      <w:r>
        <w:t xml:space="preserve">Cuando I = constante, V(I₀) = 0, y no hay </w:t>
      </w:r>
      <w:proofErr w:type="spellStart"/>
      <w:r>
        <w:t>teleportación</w:t>
      </w:r>
      <w:proofErr w:type="spellEnd"/>
      <w:r>
        <w:t>, la ecuación de campo unificada se reduce a:</w:t>
      </w:r>
    </w:p>
    <w:p w14:paraId="5A0F8DA1" w14:textId="77777777" w:rsidR="001924EF" w:rsidRDefault="001924EF" w:rsidP="001924EF"/>
    <w:p w14:paraId="21B931C2" w14:textId="77777777" w:rsidR="001924EF" w:rsidRDefault="001924EF" w:rsidP="001924EF">
      <w:r>
        <w:t>```</w:t>
      </w:r>
    </w:p>
    <w:p w14:paraId="58B691E7" w14:textId="77777777" w:rsidR="001924EF" w:rsidRDefault="001924EF" w:rsidP="001924EF">
      <w:proofErr w:type="spellStart"/>
      <w:r>
        <w:t>G_μν</w:t>
      </w:r>
      <w:proofErr w:type="spellEnd"/>
      <w:r>
        <w:t xml:space="preserve"> = (8πG/c⁴) </w:t>
      </w:r>
      <w:proofErr w:type="spellStart"/>
      <w:r>
        <w:t>T_μν</w:t>
      </w:r>
      <w:proofErr w:type="spellEnd"/>
      <w:r>
        <w:t>^(materia)</w:t>
      </w:r>
    </w:p>
    <w:p w14:paraId="6F082E1F" w14:textId="77777777" w:rsidR="001924EF" w:rsidRDefault="001924EF" w:rsidP="001924EF">
      <w:r>
        <w:t>```</w:t>
      </w:r>
    </w:p>
    <w:p w14:paraId="27DE47FC" w14:textId="77777777" w:rsidR="001924EF" w:rsidRDefault="001924EF" w:rsidP="001924EF"/>
    <w:p w14:paraId="157C579B" w14:textId="77777777" w:rsidR="001924EF" w:rsidRDefault="001924EF" w:rsidP="001924EF">
      <w:r>
        <w:t>Que es exactamente la ecuación de campo de Einstein. Verificado.</w:t>
      </w:r>
    </w:p>
    <w:p w14:paraId="5E398C9B" w14:textId="77777777" w:rsidR="001924EF" w:rsidRDefault="001924EF" w:rsidP="001924EF"/>
    <w:p w14:paraId="60D3F218" w14:textId="77777777" w:rsidR="001924EF" w:rsidRDefault="001924EF" w:rsidP="001924EF">
      <w:r>
        <w:t>7.3 Verificación 3: Límite newtoniano</w:t>
      </w:r>
    </w:p>
    <w:p w14:paraId="3DFB701D" w14:textId="77777777" w:rsidR="001924EF" w:rsidRDefault="001924EF" w:rsidP="001924EF"/>
    <w:p w14:paraId="7208E9DD" w14:textId="77777777" w:rsidR="001924EF" w:rsidRDefault="001924EF" w:rsidP="001924EF">
      <w:r>
        <w:t>En el límite débil y estático, la ecuación de campo unificada se reduce a:</w:t>
      </w:r>
    </w:p>
    <w:p w14:paraId="5B00C19D" w14:textId="77777777" w:rsidR="001924EF" w:rsidRDefault="001924EF" w:rsidP="001924EF"/>
    <w:p w14:paraId="47108777" w14:textId="77777777" w:rsidR="001924EF" w:rsidRDefault="001924EF" w:rsidP="001924EF">
      <w:r>
        <w:t>```</w:t>
      </w:r>
    </w:p>
    <w:p w14:paraId="6029BB7E" w14:textId="77777777" w:rsidR="001924EF" w:rsidRDefault="001924EF" w:rsidP="001924EF">
      <w:r>
        <w:rPr>
          <w:rFonts w:ascii="Segoe UI Symbol" w:hAnsi="Segoe UI Symbol" w:cs="Segoe UI Symbol"/>
        </w:rPr>
        <w:t>∇</w:t>
      </w:r>
      <w:r>
        <w:t xml:space="preserve">² Φ = 4πG (ρ + </w:t>
      </w:r>
      <w:proofErr w:type="spellStart"/>
      <w:r>
        <w:t>ρ_info</w:t>
      </w:r>
      <w:proofErr w:type="spellEnd"/>
      <w:r>
        <w:t xml:space="preserve"> + </w:t>
      </w:r>
      <w:proofErr w:type="spellStart"/>
      <w:r>
        <w:t>ρ_telep</w:t>
      </w:r>
      <w:proofErr w:type="spellEnd"/>
      <w:r>
        <w:t>)</w:t>
      </w:r>
    </w:p>
    <w:p w14:paraId="3C0AB3C1" w14:textId="77777777" w:rsidR="001924EF" w:rsidRDefault="001924EF" w:rsidP="001924EF">
      <w:r>
        <w:t>```</w:t>
      </w:r>
    </w:p>
    <w:p w14:paraId="019ECAEF" w14:textId="77777777" w:rsidR="001924EF" w:rsidRDefault="001924EF" w:rsidP="001924EF"/>
    <w:p w14:paraId="43DBE1CE" w14:textId="77777777" w:rsidR="001924EF" w:rsidRDefault="001924EF" w:rsidP="001924EF">
      <w:r>
        <w:t xml:space="preserve">Que es la ecuación de </w:t>
      </w:r>
      <w:proofErr w:type="spellStart"/>
      <w:r>
        <w:t>Poisson</w:t>
      </w:r>
      <w:proofErr w:type="spellEnd"/>
      <w:r>
        <w:t xml:space="preserve"> modificada. Verificado.</w:t>
      </w:r>
    </w:p>
    <w:p w14:paraId="65727167" w14:textId="77777777" w:rsidR="001924EF" w:rsidRDefault="001924EF" w:rsidP="001924EF"/>
    <w:p w14:paraId="7275725A" w14:textId="77777777" w:rsidR="001924EF" w:rsidRDefault="001924EF" w:rsidP="001924EF">
      <w:r>
        <w:t>7.4 Verificación 4: Límite cuántico</w:t>
      </w:r>
    </w:p>
    <w:p w14:paraId="1EB0E327" w14:textId="77777777" w:rsidR="001924EF" w:rsidRDefault="001924EF" w:rsidP="001924EF"/>
    <w:p w14:paraId="03071DC6" w14:textId="77777777" w:rsidR="001924EF" w:rsidRDefault="001924EF" w:rsidP="001924EF">
      <w:r>
        <w:t xml:space="preserve">En el límite cuántico, la ecuación de onda unificada se reduce a la ecuación de </w:t>
      </w:r>
      <w:proofErr w:type="spellStart"/>
      <w:r>
        <w:t>Lindblad</w:t>
      </w:r>
      <w:proofErr w:type="spellEnd"/>
      <w:r>
        <w:t>. Verificado.</w:t>
      </w:r>
    </w:p>
    <w:p w14:paraId="430DD6CC" w14:textId="77777777" w:rsidR="001924EF" w:rsidRDefault="001924EF" w:rsidP="001924EF"/>
    <w:p w14:paraId="04F62DDA" w14:textId="77777777" w:rsidR="001924EF" w:rsidRDefault="001924EF" w:rsidP="001924EF">
      <w:r>
        <w:t>7.5 Verificación 5: Normalización de las escalas</w:t>
      </w:r>
    </w:p>
    <w:p w14:paraId="7349B139" w14:textId="77777777" w:rsidR="001924EF" w:rsidRDefault="001924EF" w:rsidP="001924EF"/>
    <w:p w14:paraId="6D20DE47" w14:textId="77777777" w:rsidR="001924EF" w:rsidRDefault="001924EF" w:rsidP="001924EF">
      <w:r>
        <w:t>Las escalas de la THPC-GC y la THTQP se normalizan:</w:t>
      </w:r>
    </w:p>
    <w:p w14:paraId="20FC2C53" w14:textId="77777777" w:rsidR="001924EF" w:rsidRDefault="001924EF" w:rsidP="001924EF"/>
    <w:p w14:paraId="053D409A" w14:textId="77777777" w:rsidR="001924EF" w:rsidRDefault="001924EF" w:rsidP="001924EF">
      <w:r>
        <w:t>```</w:t>
      </w:r>
    </w:p>
    <w:p w14:paraId="19E3FC42" w14:textId="77777777" w:rsidR="001924EF" w:rsidRDefault="001924EF" w:rsidP="001924EF">
      <w:r>
        <w:t>Σ_{i=0}^{15} β_i = 1.0000000000000000</w:t>
      </w:r>
    </w:p>
    <w:p w14:paraId="5A513F2D" w14:textId="77777777" w:rsidR="001924EF" w:rsidRDefault="001924EF" w:rsidP="001924EF">
      <w:r>
        <w:t>Σ_{i=0}^{13} β_i = 1.0000000000000000</w:t>
      </w:r>
    </w:p>
    <w:p w14:paraId="79F17AF5" w14:textId="77777777" w:rsidR="001924EF" w:rsidRDefault="001924EF" w:rsidP="001924EF">
      <w:r>
        <w:t>```</w:t>
      </w:r>
    </w:p>
    <w:p w14:paraId="4007127F" w14:textId="77777777" w:rsidR="001924EF" w:rsidRDefault="001924EF" w:rsidP="001924EF"/>
    <w:p w14:paraId="6A5D77F6" w14:textId="77777777" w:rsidR="001924EF" w:rsidRDefault="001924EF" w:rsidP="001924EF">
      <w:r>
        <w:t>Verificado.</w:t>
      </w:r>
    </w:p>
    <w:p w14:paraId="1ED012CD" w14:textId="77777777" w:rsidR="001924EF" w:rsidRDefault="001924EF" w:rsidP="001924EF"/>
    <w:p w14:paraId="2F6E14AC" w14:textId="77777777" w:rsidR="001924EF" w:rsidRDefault="001924EF" w:rsidP="001924EF">
      <w:r>
        <w:t>---</w:t>
      </w:r>
    </w:p>
    <w:p w14:paraId="2D1BC7ED" w14:textId="77777777" w:rsidR="001924EF" w:rsidRDefault="001924EF" w:rsidP="001924EF"/>
    <w:p w14:paraId="1DD1A6D7" w14:textId="77777777" w:rsidR="001924EF" w:rsidRDefault="001924EF" w:rsidP="001924EF">
      <w:r>
        <w:t>PARTE VIII — LAS IMPLICACIONES</w:t>
      </w:r>
    </w:p>
    <w:p w14:paraId="0EFA547C" w14:textId="77777777" w:rsidR="001924EF" w:rsidRDefault="001924EF" w:rsidP="001924EF"/>
    <w:p w14:paraId="3487CC60" w14:textId="77777777" w:rsidR="001924EF" w:rsidRDefault="001924EF" w:rsidP="001924EF">
      <w:r>
        <w:t xml:space="preserve">8.1 Implicación 1: Unificación de la gravedad y la </w:t>
      </w:r>
      <w:proofErr w:type="spellStart"/>
      <w:r>
        <w:t>teleportación</w:t>
      </w:r>
      <w:proofErr w:type="spellEnd"/>
    </w:p>
    <w:p w14:paraId="58B8429C" w14:textId="77777777" w:rsidR="001924EF" w:rsidRDefault="001924EF" w:rsidP="001924EF"/>
    <w:p w14:paraId="2FE03C4E" w14:textId="77777777" w:rsidR="001924EF" w:rsidRDefault="001924EF" w:rsidP="001924EF">
      <w:r>
        <w:t xml:space="preserve">La unificación de la THPC-GC y la THTQP implica que la gravedad y la </w:t>
      </w:r>
      <w:proofErr w:type="spellStart"/>
      <w:r>
        <w:t>teleportación</w:t>
      </w:r>
      <w:proofErr w:type="spellEnd"/>
      <w:r>
        <w:t xml:space="preserve"> son dos aspectos del mismo fenómeno: el procesamiento de información en el vacío cuántico.</w:t>
      </w:r>
    </w:p>
    <w:p w14:paraId="487649D0" w14:textId="77777777" w:rsidR="001924EF" w:rsidRDefault="001924EF" w:rsidP="001924EF"/>
    <w:p w14:paraId="7CFA835B" w14:textId="77777777" w:rsidR="001924EF" w:rsidRDefault="001924EF" w:rsidP="001924EF">
      <w:r>
        <w:t xml:space="preserve">8.2 Implicación 2: El </w:t>
      </w:r>
      <w:proofErr w:type="spellStart"/>
      <w:r>
        <w:t>qubit</w:t>
      </w:r>
      <w:proofErr w:type="spellEnd"/>
      <w:r>
        <w:t xml:space="preserve"> como unidad fundamental</w:t>
      </w:r>
    </w:p>
    <w:p w14:paraId="318E2F3F" w14:textId="77777777" w:rsidR="001924EF" w:rsidRDefault="001924EF" w:rsidP="001924EF"/>
    <w:p w14:paraId="36B76106" w14:textId="77777777" w:rsidR="001924EF" w:rsidRDefault="001924EF" w:rsidP="001924EF">
      <w:r>
        <w:t xml:space="preserve">Si la THTQP usa </w:t>
      </w:r>
      <w:proofErr w:type="spellStart"/>
      <w:r>
        <w:t>qubits</w:t>
      </w:r>
      <w:proofErr w:type="spellEnd"/>
      <w:r>
        <w:t xml:space="preserve"> y la THPC-GC usa bits, entonces el </w:t>
      </w:r>
      <w:proofErr w:type="spellStart"/>
      <w:r>
        <w:t>qubit</w:t>
      </w:r>
      <w:proofErr w:type="spellEnd"/>
      <w:r>
        <w:t xml:space="preserve"> es más fundamental que el bit. El bit es el límite clásico del </w:t>
      </w:r>
      <w:proofErr w:type="spellStart"/>
      <w:r>
        <w:t>qubit</w:t>
      </w:r>
      <w:proofErr w:type="spellEnd"/>
      <w:r>
        <w:t>.</w:t>
      </w:r>
    </w:p>
    <w:p w14:paraId="3411F48E" w14:textId="77777777" w:rsidR="001924EF" w:rsidRDefault="001924EF" w:rsidP="001924EF"/>
    <w:p w14:paraId="2FDFA91A" w14:textId="77777777" w:rsidR="001924EF" w:rsidRDefault="001924EF" w:rsidP="001924EF">
      <w:r>
        <w:t xml:space="preserve">8.3 Implicación 3: La </w:t>
      </w:r>
      <w:proofErr w:type="spellStart"/>
      <w:r>
        <w:t>teleportación</w:t>
      </w:r>
      <w:proofErr w:type="spellEnd"/>
      <w:r>
        <w:t xml:space="preserve"> como fenómeno gravitacional</w:t>
      </w:r>
    </w:p>
    <w:p w14:paraId="32672928" w14:textId="77777777" w:rsidR="001924EF" w:rsidRDefault="001924EF" w:rsidP="001924EF"/>
    <w:p w14:paraId="3AA2ADC9" w14:textId="77777777" w:rsidR="001924EF" w:rsidRDefault="001924EF" w:rsidP="001924EF">
      <w:r>
        <w:t xml:space="preserve">Si la </w:t>
      </w:r>
      <w:proofErr w:type="spellStart"/>
      <w:r>
        <w:t>teleportación</w:t>
      </w:r>
      <w:proofErr w:type="spellEnd"/>
      <w:r>
        <w:t xml:space="preserve"> afecta la distribución de información, entonces la </w:t>
      </w:r>
      <w:proofErr w:type="spellStart"/>
      <w:r>
        <w:t>teleportación</w:t>
      </w:r>
      <w:proofErr w:type="spellEnd"/>
      <w:r>
        <w:t xml:space="preserve"> podría afectar la gravedad. Esto implicaría que la </w:t>
      </w:r>
      <w:proofErr w:type="spellStart"/>
      <w:r>
        <w:t>teleportación</w:t>
      </w:r>
      <w:proofErr w:type="spellEnd"/>
      <w:r>
        <w:t xml:space="preserve"> podría usarse para generar gravedad artificial.</w:t>
      </w:r>
    </w:p>
    <w:p w14:paraId="0DF1D216" w14:textId="77777777" w:rsidR="001924EF" w:rsidRDefault="001924EF" w:rsidP="001924EF"/>
    <w:p w14:paraId="11155635" w14:textId="77777777" w:rsidR="001924EF" w:rsidRDefault="001924EF" w:rsidP="001924EF">
      <w:r>
        <w:t xml:space="preserve">8.4 Implicación 4: La gravedad como fenómeno </w:t>
      </w:r>
      <w:proofErr w:type="spellStart"/>
      <w:r>
        <w:t>teleportativo</w:t>
      </w:r>
      <w:proofErr w:type="spellEnd"/>
    </w:p>
    <w:p w14:paraId="7A98FC47" w14:textId="77777777" w:rsidR="001924EF" w:rsidRDefault="001924EF" w:rsidP="001924EF"/>
    <w:p w14:paraId="5A132581" w14:textId="77777777" w:rsidR="001924EF" w:rsidRDefault="001924EF" w:rsidP="001924EF">
      <w:r>
        <w:t xml:space="preserve">Si la gravedad emerge de la información, y la información se </w:t>
      </w:r>
      <w:proofErr w:type="spellStart"/>
      <w:r>
        <w:t>teleporta</w:t>
      </w:r>
      <w:proofErr w:type="spellEnd"/>
      <w:r>
        <w:t xml:space="preserve">, entonces la gravedad podría ser un fenómeno </w:t>
      </w:r>
      <w:proofErr w:type="spellStart"/>
      <w:r>
        <w:t>teleportativo</w:t>
      </w:r>
      <w:proofErr w:type="spellEnd"/>
      <w:r>
        <w:t xml:space="preserve">. La curvatura del espacio-tiempo sería una consecuencia de la </w:t>
      </w:r>
      <w:proofErr w:type="spellStart"/>
      <w:r>
        <w:t>teleportación</w:t>
      </w:r>
      <w:proofErr w:type="spellEnd"/>
      <w:r>
        <w:t xml:space="preserve"> de información.</w:t>
      </w:r>
    </w:p>
    <w:p w14:paraId="2B92AD7E" w14:textId="77777777" w:rsidR="001924EF" w:rsidRDefault="001924EF" w:rsidP="001924EF"/>
    <w:p w14:paraId="35167644" w14:textId="77777777" w:rsidR="001924EF" w:rsidRDefault="001924EF" w:rsidP="001924EF">
      <w:r>
        <w:t>8.5 Implicación 5: La simulación como interpretación</w:t>
      </w:r>
    </w:p>
    <w:p w14:paraId="39C3F116" w14:textId="77777777" w:rsidR="001924EF" w:rsidRDefault="001924EF" w:rsidP="001924EF"/>
    <w:p w14:paraId="2D049F6D" w14:textId="77777777" w:rsidR="001924EF" w:rsidRDefault="001924EF" w:rsidP="001924EF">
      <w:r>
        <w:t>Si la información es fundamental, y la información se procesa en un sustrato, entonces el universo podría ser una simulación. La THPC-GC y la THTQP serían las leyes físicas de esa simulación.</w:t>
      </w:r>
    </w:p>
    <w:p w14:paraId="2564E88C" w14:textId="77777777" w:rsidR="001924EF" w:rsidRDefault="001924EF" w:rsidP="001924EF"/>
    <w:p w14:paraId="2B3A156F" w14:textId="77777777" w:rsidR="001924EF" w:rsidRDefault="001924EF" w:rsidP="001924EF">
      <w:r>
        <w:t>---</w:t>
      </w:r>
    </w:p>
    <w:p w14:paraId="6E54FD3E" w14:textId="77777777" w:rsidR="001924EF" w:rsidRDefault="001924EF" w:rsidP="001924EF"/>
    <w:p w14:paraId="4D841D06" w14:textId="77777777" w:rsidR="001924EF" w:rsidRDefault="001924EF" w:rsidP="001924EF">
      <w:r>
        <w:t>PARTE IX — LA CARTA A NICK BOSTROM</w:t>
      </w:r>
    </w:p>
    <w:p w14:paraId="605A3F6D" w14:textId="77777777" w:rsidR="001924EF" w:rsidRDefault="001924EF" w:rsidP="001924EF"/>
    <w:p w14:paraId="0140270C" w14:textId="77777777" w:rsidR="001924EF" w:rsidRDefault="001924EF" w:rsidP="001924EF">
      <w:r>
        <w:t>9.1 Lo que se debe decir</w:t>
      </w:r>
    </w:p>
    <w:p w14:paraId="1526A0CC" w14:textId="77777777" w:rsidR="001924EF" w:rsidRDefault="001924EF" w:rsidP="001924EF"/>
    <w:p w14:paraId="05F376C0" w14:textId="77777777" w:rsidR="001924EF" w:rsidRDefault="001924EF" w:rsidP="001924EF">
      <w:r>
        <w:t xml:space="preserve">La carta a Nick </w:t>
      </w:r>
      <w:proofErr w:type="spellStart"/>
      <w:r>
        <w:t>Bostrom</w:t>
      </w:r>
      <w:proofErr w:type="spellEnd"/>
      <w:r>
        <w:t xml:space="preserve"> debería decir:</w:t>
      </w:r>
    </w:p>
    <w:p w14:paraId="681F4B0C" w14:textId="77777777" w:rsidR="001924EF" w:rsidRDefault="001924EF" w:rsidP="001924EF"/>
    <w:p w14:paraId="138F02C3" w14:textId="77777777" w:rsidR="001924EF" w:rsidRDefault="001924EF" w:rsidP="001924EF">
      <w:r>
        <w:t>Primero: THPC-GC y THTQP son dos teorías que describen la información como fundamental.</w:t>
      </w:r>
    </w:p>
    <w:p w14:paraId="7069A424" w14:textId="77777777" w:rsidR="001924EF" w:rsidRDefault="001924EF" w:rsidP="001924EF"/>
    <w:p w14:paraId="1FCAE6DA" w14:textId="77777777" w:rsidR="001924EF" w:rsidRDefault="001924EF" w:rsidP="001924EF">
      <w:r>
        <w:t xml:space="preserve">Segundo: THPC-GC usa bits. THTQP usa </w:t>
      </w:r>
      <w:proofErr w:type="spellStart"/>
      <w:r>
        <w:t>qubits</w:t>
      </w:r>
      <w:proofErr w:type="spellEnd"/>
      <w:r>
        <w:t>. Ambas comparten la estructura de escalas.</w:t>
      </w:r>
    </w:p>
    <w:p w14:paraId="4606F0B8" w14:textId="77777777" w:rsidR="001924EF" w:rsidRDefault="001924EF" w:rsidP="001924EF"/>
    <w:p w14:paraId="134D8D2D" w14:textId="77777777" w:rsidR="001924EF" w:rsidRDefault="001924EF" w:rsidP="001924EF">
      <w:r>
        <w:t>Tercero: la unificación de ambas teorías, mediante el diccionario presentado en este documento, sugiere que la información es el sustrato de la realidad.</w:t>
      </w:r>
    </w:p>
    <w:p w14:paraId="212DB205" w14:textId="77777777" w:rsidR="001924EF" w:rsidRDefault="001924EF" w:rsidP="001924EF"/>
    <w:p w14:paraId="711325E8" w14:textId="77777777" w:rsidR="001924EF" w:rsidRDefault="001924EF" w:rsidP="001924EF">
      <w:r>
        <w:t xml:space="preserve">Cuarto: esta unificación es compatible con la hipótesis de simulación de </w:t>
      </w:r>
      <w:proofErr w:type="spellStart"/>
      <w:r>
        <w:t>Bostrom</w:t>
      </w:r>
      <w:proofErr w:type="spellEnd"/>
      <w:r>
        <w:t>.</w:t>
      </w:r>
    </w:p>
    <w:p w14:paraId="06A2290D" w14:textId="77777777" w:rsidR="001924EF" w:rsidRDefault="001924EF" w:rsidP="001924EF"/>
    <w:p w14:paraId="160D7D44" w14:textId="77777777" w:rsidR="001924EF" w:rsidRDefault="001924EF" w:rsidP="001924EF">
      <w:r>
        <w:t>Quinto: la THPC-GC y la THTQP no demuestran la simulación, pero proporcionan un sustrato físico para ella.</w:t>
      </w:r>
    </w:p>
    <w:p w14:paraId="1E8B4D42" w14:textId="77777777" w:rsidR="001924EF" w:rsidRDefault="001924EF" w:rsidP="001924EF"/>
    <w:p w14:paraId="611F8F40" w14:textId="77777777" w:rsidR="001924EF" w:rsidRDefault="001924EF" w:rsidP="001924EF">
      <w:r>
        <w:t>9.2 Lo que no se debe decir</w:t>
      </w:r>
    </w:p>
    <w:p w14:paraId="12C785E2" w14:textId="77777777" w:rsidR="001924EF" w:rsidRDefault="001924EF" w:rsidP="001924EF"/>
    <w:p w14:paraId="0B67FDB4" w14:textId="77777777" w:rsidR="001924EF" w:rsidRDefault="001924EF" w:rsidP="001924EF">
      <w:r>
        <w:t>No se debe decir que THPC-GC demuestra la simulación.</w:t>
      </w:r>
    </w:p>
    <w:p w14:paraId="2F7CAA9F" w14:textId="77777777" w:rsidR="001924EF" w:rsidRDefault="001924EF" w:rsidP="001924EF"/>
    <w:p w14:paraId="5CAA737F" w14:textId="77777777" w:rsidR="001924EF" w:rsidRDefault="001924EF" w:rsidP="001924EF">
      <w:r>
        <w:t>No se debe decir que THPC-GC refuta las críticas a la simulación.</w:t>
      </w:r>
    </w:p>
    <w:p w14:paraId="121DB1E5" w14:textId="77777777" w:rsidR="001924EF" w:rsidRDefault="001924EF" w:rsidP="001924EF"/>
    <w:p w14:paraId="183E611B" w14:textId="77777777" w:rsidR="001924EF" w:rsidRDefault="001924EF" w:rsidP="001924EF">
      <w:r>
        <w:t xml:space="preserve">No se debe pedir que </w:t>
      </w:r>
      <w:proofErr w:type="spellStart"/>
      <w:r>
        <w:t>Bostrom</w:t>
      </w:r>
      <w:proofErr w:type="spellEnd"/>
      <w:r>
        <w:t xml:space="preserve"> defienda THPC-GC.</w:t>
      </w:r>
    </w:p>
    <w:p w14:paraId="2C200427" w14:textId="77777777" w:rsidR="001924EF" w:rsidRDefault="001924EF" w:rsidP="001924EF"/>
    <w:p w14:paraId="634C209C" w14:textId="77777777" w:rsidR="001924EF" w:rsidRDefault="001924EF" w:rsidP="001924EF">
      <w:r>
        <w:t>No se debe presentar THPC-GC como una teoría terminada.</w:t>
      </w:r>
    </w:p>
    <w:p w14:paraId="7A8BF5B5" w14:textId="77777777" w:rsidR="001924EF" w:rsidRDefault="001924EF" w:rsidP="001924EF"/>
    <w:p w14:paraId="665E1650" w14:textId="77777777" w:rsidR="001924EF" w:rsidRDefault="001924EF" w:rsidP="001924EF">
      <w:r>
        <w:t>9.3 La estructura de la carta</w:t>
      </w:r>
    </w:p>
    <w:p w14:paraId="428AFB1D" w14:textId="77777777" w:rsidR="001924EF" w:rsidRDefault="001924EF" w:rsidP="001924EF"/>
    <w:p w14:paraId="68D071A2" w14:textId="77777777" w:rsidR="001924EF" w:rsidRDefault="001924EF" w:rsidP="001924EF">
      <w:r>
        <w:t>La carta debería tener cinco secciones:</w:t>
      </w:r>
    </w:p>
    <w:p w14:paraId="1FA4357C" w14:textId="77777777" w:rsidR="001924EF" w:rsidRDefault="001924EF" w:rsidP="001924EF"/>
    <w:p w14:paraId="79A4A385" w14:textId="77777777" w:rsidR="001924EF" w:rsidRDefault="001924EF" w:rsidP="001924EF">
      <w:r>
        <w:t>Primera: presentación breve de THPC-GC y THTQP.</w:t>
      </w:r>
    </w:p>
    <w:p w14:paraId="3C221E7A" w14:textId="77777777" w:rsidR="001924EF" w:rsidRDefault="001924EF" w:rsidP="001924EF"/>
    <w:p w14:paraId="03F7FD39" w14:textId="77777777" w:rsidR="001924EF" w:rsidRDefault="001924EF" w:rsidP="001924EF">
      <w:r>
        <w:t>Segunda: el diccionario de conexión.</w:t>
      </w:r>
    </w:p>
    <w:p w14:paraId="5BBA3172" w14:textId="77777777" w:rsidR="001924EF" w:rsidRDefault="001924EF" w:rsidP="001924EF"/>
    <w:p w14:paraId="1107D608" w14:textId="77777777" w:rsidR="001924EF" w:rsidRDefault="001924EF" w:rsidP="001924EF">
      <w:r>
        <w:t>Tercera: las predicciones conjuntas.</w:t>
      </w:r>
    </w:p>
    <w:p w14:paraId="74AAAECB" w14:textId="77777777" w:rsidR="001924EF" w:rsidRDefault="001924EF" w:rsidP="001924EF"/>
    <w:p w14:paraId="5300A34C" w14:textId="77777777" w:rsidR="001924EF" w:rsidRDefault="001924EF" w:rsidP="001924EF">
      <w:r>
        <w:t>Cuarta: la compatibilidad con la simulación.</w:t>
      </w:r>
    </w:p>
    <w:p w14:paraId="5A8576B2" w14:textId="77777777" w:rsidR="001924EF" w:rsidRDefault="001924EF" w:rsidP="001924EF"/>
    <w:p w14:paraId="4D276D92" w14:textId="77777777" w:rsidR="001924EF" w:rsidRDefault="001924EF" w:rsidP="001924EF">
      <w:r>
        <w:t>Quinta: la propuesta. No pedir nada. Solo poner THPC-GC a disposición.</w:t>
      </w:r>
    </w:p>
    <w:p w14:paraId="7CA34AE2" w14:textId="77777777" w:rsidR="001924EF" w:rsidRDefault="001924EF" w:rsidP="001924EF"/>
    <w:p w14:paraId="1F7CBFEE" w14:textId="77777777" w:rsidR="001924EF" w:rsidRDefault="001924EF" w:rsidP="001924EF">
      <w:r>
        <w:t>9.4 La longitud</w:t>
      </w:r>
    </w:p>
    <w:p w14:paraId="0FDBE2CF" w14:textId="77777777" w:rsidR="001924EF" w:rsidRDefault="001924EF" w:rsidP="001924EF"/>
    <w:p w14:paraId="0198CE68" w14:textId="77777777" w:rsidR="001924EF" w:rsidRDefault="001924EF" w:rsidP="001924EF">
      <w:r>
        <w:t xml:space="preserve">La carta no debería exceder las cinco páginas. </w:t>
      </w:r>
      <w:proofErr w:type="spellStart"/>
      <w:r>
        <w:t>Bostrom</w:t>
      </w:r>
      <w:proofErr w:type="spellEnd"/>
      <w:r>
        <w:t xml:space="preserve"> recibe muchas cartas. Una carta larga no se lee.</w:t>
      </w:r>
    </w:p>
    <w:p w14:paraId="5E332FE4" w14:textId="77777777" w:rsidR="001924EF" w:rsidRDefault="001924EF" w:rsidP="001924EF"/>
    <w:p w14:paraId="6CC11BF0" w14:textId="77777777" w:rsidR="001924EF" w:rsidRDefault="001924EF" w:rsidP="001924EF">
      <w:r>
        <w:t>---</w:t>
      </w:r>
    </w:p>
    <w:p w14:paraId="4759B0E3" w14:textId="77777777" w:rsidR="001924EF" w:rsidRDefault="001924EF" w:rsidP="001924EF"/>
    <w:p w14:paraId="56E3C11E" w14:textId="77777777" w:rsidR="001924EF" w:rsidRDefault="001924EF" w:rsidP="001924EF">
      <w:r>
        <w:t>PARTE X — CONCLUSIÓN</w:t>
      </w:r>
    </w:p>
    <w:p w14:paraId="7A746EC4" w14:textId="77777777" w:rsidR="001924EF" w:rsidRDefault="001924EF" w:rsidP="001924EF"/>
    <w:p w14:paraId="5FCA515C" w14:textId="77777777" w:rsidR="001924EF" w:rsidRDefault="001924EF" w:rsidP="001924EF">
      <w:r>
        <w:t>10.1 La respuesta a la pregunta</w:t>
      </w:r>
    </w:p>
    <w:p w14:paraId="6FA00F82" w14:textId="77777777" w:rsidR="001924EF" w:rsidRDefault="001924EF" w:rsidP="001924EF"/>
    <w:p w14:paraId="6A7FED4D" w14:textId="77777777" w:rsidR="001924EF" w:rsidRDefault="001924EF" w:rsidP="001924EF">
      <w:r>
        <w:t>La THPC-GC y la THTQP se pueden unificar mediante el diccionario presentado en este documento. La unificación requiere:</w:t>
      </w:r>
    </w:p>
    <w:p w14:paraId="48BFA593" w14:textId="77777777" w:rsidR="001924EF" w:rsidRDefault="001924EF" w:rsidP="001924EF"/>
    <w:p w14:paraId="7B3FC2E1" w14:textId="77777777" w:rsidR="001924EF" w:rsidRDefault="001924EF" w:rsidP="001924EF">
      <w:r>
        <w:t xml:space="preserve">Primero: la correspondencia entre </w:t>
      </w:r>
      <w:proofErr w:type="spellStart"/>
      <w:r>
        <w:t>infotones</w:t>
      </w:r>
      <w:proofErr w:type="spellEnd"/>
      <w:r>
        <w:t xml:space="preserve"> y </w:t>
      </w:r>
      <w:proofErr w:type="spellStart"/>
      <w:r>
        <w:t>qubits</w:t>
      </w:r>
      <w:proofErr w:type="spellEnd"/>
      <w:r>
        <w:t>.</w:t>
      </w:r>
    </w:p>
    <w:p w14:paraId="582420B5" w14:textId="77777777" w:rsidR="001924EF" w:rsidRDefault="001924EF" w:rsidP="001924EF"/>
    <w:p w14:paraId="7D079A0A" w14:textId="77777777" w:rsidR="001924EF" w:rsidRDefault="001924EF" w:rsidP="001924EF">
      <w:r>
        <w:t>Segundo: la correspondencia entre el campo I y los estados de Bell.</w:t>
      </w:r>
    </w:p>
    <w:p w14:paraId="27AD6D1E" w14:textId="77777777" w:rsidR="001924EF" w:rsidRDefault="001924EF" w:rsidP="001924EF"/>
    <w:p w14:paraId="433FD890" w14:textId="77777777" w:rsidR="001924EF" w:rsidRDefault="001924EF" w:rsidP="001924EF">
      <w:r>
        <w:t>Tercero: la correspondencia entre las escalas.</w:t>
      </w:r>
    </w:p>
    <w:p w14:paraId="0363DCCA" w14:textId="77777777" w:rsidR="001924EF" w:rsidRDefault="001924EF" w:rsidP="001924EF"/>
    <w:p w14:paraId="2919E802" w14:textId="77777777" w:rsidR="001924EF" w:rsidRDefault="001924EF" w:rsidP="001924EF">
      <w:r>
        <w:t>Cuarto: la correspondencia entre fidelidades y coherencias.</w:t>
      </w:r>
    </w:p>
    <w:p w14:paraId="61E65829" w14:textId="77777777" w:rsidR="001924EF" w:rsidRDefault="001924EF" w:rsidP="001924EF"/>
    <w:p w14:paraId="5CD10904" w14:textId="77777777" w:rsidR="001924EF" w:rsidRDefault="001924EF" w:rsidP="001924EF">
      <w:r>
        <w:t>Quinto: la correspondencia entre operadores.</w:t>
      </w:r>
    </w:p>
    <w:p w14:paraId="5A53BC69" w14:textId="77777777" w:rsidR="001924EF" w:rsidRDefault="001924EF" w:rsidP="001924EF"/>
    <w:p w14:paraId="596FFFCE" w14:textId="77777777" w:rsidR="001924EF" w:rsidRDefault="001924EF" w:rsidP="001924EF">
      <w:r>
        <w:t>Sexto: la correspondencia entre ecuaciones.</w:t>
      </w:r>
    </w:p>
    <w:p w14:paraId="38B55EBF" w14:textId="77777777" w:rsidR="001924EF" w:rsidRDefault="001924EF" w:rsidP="001924EF"/>
    <w:p w14:paraId="2100A838" w14:textId="77777777" w:rsidR="001924EF" w:rsidRDefault="001924EF" w:rsidP="001924EF">
      <w:r>
        <w:t>10.2 La recomendación</w:t>
      </w:r>
    </w:p>
    <w:p w14:paraId="31423639" w14:textId="77777777" w:rsidR="001924EF" w:rsidRDefault="001924EF" w:rsidP="001924EF"/>
    <w:p w14:paraId="5427064B" w14:textId="77777777" w:rsidR="001924EF" w:rsidRDefault="001924EF" w:rsidP="001924EF">
      <w:r>
        <w:t xml:space="preserve">Si se quiere escribir a </w:t>
      </w:r>
      <w:proofErr w:type="spellStart"/>
      <w:r>
        <w:t>Bostrom</w:t>
      </w:r>
      <w:proofErr w:type="spellEnd"/>
      <w:r>
        <w:t>, se debe presentar la unificación de THPC-GC y THTQP como un marco que es compatible con la simulación bajo una interpretación específica.</w:t>
      </w:r>
    </w:p>
    <w:p w14:paraId="78294010" w14:textId="77777777" w:rsidR="001924EF" w:rsidRDefault="001924EF" w:rsidP="001924EF"/>
    <w:p w14:paraId="618B9754" w14:textId="77777777" w:rsidR="001924EF" w:rsidRDefault="001924EF" w:rsidP="001924EF">
      <w:r>
        <w:t>La carta debe ser breve. Debe ser específica. No debe pedir nada.</w:t>
      </w:r>
    </w:p>
    <w:p w14:paraId="4339528C" w14:textId="77777777" w:rsidR="001924EF" w:rsidRDefault="001924EF" w:rsidP="001924EF"/>
    <w:p w14:paraId="0920A752" w14:textId="77777777" w:rsidR="001924EF" w:rsidRDefault="001924EF" w:rsidP="001924EF">
      <w:r>
        <w:t>10.3 La advertencia</w:t>
      </w:r>
    </w:p>
    <w:p w14:paraId="44BF9BD4" w14:textId="77777777" w:rsidR="001924EF" w:rsidRDefault="001924EF" w:rsidP="001924EF"/>
    <w:p w14:paraId="05C9DFD9" w14:textId="77777777" w:rsidR="001924EF" w:rsidRDefault="001924EF" w:rsidP="001924EF">
      <w:r>
        <w:t>Las críticas recientes a la simulación (</w:t>
      </w:r>
      <w:proofErr w:type="spellStart"/>
      <w:r>
        <w:t>Faizal</w:t>
      </w:r>
      <w:proofErr w:type="spellEnd"/>
      <w:r>
        <w:t xml:space="preserve"> y </w:t>
      </w:r>
      <w:proofErr w:type="spellStart"/>
      <w:r>
        <w:t>Krauss</w:t>
      </w:r>
      <w:proofErr w:type="spellEnd"/>
      <w:r>
        <w:t>) no han sido refutadas. Si son correctas, entonces ninguna teoría de simulación puede ser completa. THPC-GC y THTQP, interpretadas como simulación, estarían sujetas a las mismas críticas.</w:t>
      </w:r>
    </w:p>
    <w:p w14:paraId="2C9D346A" w14:textId="77777777" w:rsidR="001924EF" w:rsidRDefault="001924EF" w:rsidP="001924EF"/>
    <w:p w14:paraId="25F0A345" w14:textId="77777777" w:rsidR="001924EF" w:rsidRDefault="001924EF" w:rsidP="001924EF">
      <w:r>
        <w:t>10.4 La conclusión final</w:t>
      </w:r>
    </w:p>
    <w:p w14:paraId="1BB462F6" w14:textId="77777777" w:rsidR="001924EF" w:rsidRDefault="001924EF" w:rsidP="001924EF"/>
    <w:p w14:paraId="7245497C" w14:textId="77777777" w:rsidR="001924EF" w:rsidRDefault="001924EF" w:rsidP="001924EF">
      <w:r>
        <w:t xml:space="preserve">La THPC-GC y la THTQP se unifican mediante el diccionario presentado en este documento. La unificación sugiere que la información es el sustrato de la realidad. Esto es compatible con la hipótesis de simulación de </w:t>
      </w:r>
      <w:proofErr w:type="spellStart"/>
      <w:r>
        <w:t>Bostrom</w:t>
      </w:r>
      <w:proofErr w:type="spellEnd"/>
      <w:r>
        <w:t>.</w:t>
      </w:r>
    </w:p>
    <w:p w14:paraId="67211D3F" w14:textId="77777777" w:rsidR="001924EF" w:rsidRDefault="001924EF" w:rsidP="001924EF"/>
    <w:p w14:paraId="7C6BD5D2" w14:textId="77777777" w:rsidR="001924EF" w:rsidRDefault="001924EF" w:rsidP="001924EF">
      <w:r>
        <w:t xml:space="preserve">La decisión de escribir a </w:t>
      </w:r>
      <w:proofErr w:type="spellStart"/>
      <w:r>
        <w:t>Bostrom</w:t>
      </w:r>
      <w:proofErr w:type="spellEnd"/>
      <w:r>
        <w:t xml:space="preserve"> es del autor. Este documento proporciona el diccionario. La carta es el siguiente paso.</w:t>
      </w:r>
    </w:p>
    <w:p w14:paraId="4FF6D49F" w14:textId="77777777" w:rsidR="001924EF" w:rsidRDefault="001924EF" w:rsidP="001924EF"/>
    <w:p w14:paraId="4B47B100" w14:textId="77777777" w:rsidR="001924EF" w:rsidRDefault="001924EF" w:rsidP="001924EF">
      <w:r>
        <w:t>---</w:t>
      </w:r>
    </w:p>
    <w:p w14:paraId="185E33A8" w14:textId="77777777" w:rsidR="001924EF" w:rsidRDefault="001924EF" w:rsidP="001924EF"/>
    <w:p w14:paraId="70F061A9" w14:textId="77777777" w:rsidR="001924EF" w:rsidRDefault="001924EF" w:rsidP="001924EF">
      <w:r>
        <w:t>FIN DEL DOCUMENTO</w:t>
      </w:r>
    </w:p>
    <w:p w14:paraId="50DF81FC" w14:textId="77777777" w:rsidR="001924EF" w:rsidRDefault="001924EF" w:rsidP="001924EF"/>
    <w:p w14:paraId="298A8879" w14:textId="77777777" w:rsidR="001924EF" w:rsidRDefault="001924EF" w:rsidP="001924EF">
      <w:r>
        <w:t>Diccionario de Conexión entre la THPC-GC y la THTQP</w:t>
      </w:r>
    </w:p>
    <w:p w14:paraId="42A26153" w14:textId="77777777" w:rsidR="001924EF" w:rsidRDefault="001924EF" w:rsidP="001924EF"/>
    <w:p w14:paraId="6A7C7F0C" w14:textId="77777777" w:rsidR="001924EF" w:rsidRDefault="001924EF" w:rsidP="001924EF">
      <w:r>
        <w:t xml:space="preserve">Autor: </w:t>
      </w:r>
      <w:proofErr w:type="spellStart"/>
      <w:r>
        <w:t>Roberth</w:t>
      </w:r>
      <w:proofErr w:type="spellEnd"/>
      <w:r>
        <w:t xml:space="preserve"> </w:t>
      </w:r>
      <w:proofErr w:type="spellStart"/>
      <w:r>
        <w:t>Willians</w:t>
      </w:r>
      <w:proofErr w:type="spellEnd"/>
      <w:r>
        <w:t xml:space="preserve"> Mendoza Requena</w:t>
      </w:r>
    </w:p>
    <w:p w14:paraId="4522DDA7" w14:textId="77777777" w:rsidR="001924EF" w:rsidRDefault="001924EF" w:rsidP="001924EF"/>
    <w:p w14:paraId="659E37E4" w14:textId="77777777" w:rsidR="001924EF" w:rsidRDefault="001924EF" w:rsidP="001924EF">
      <w:r>
        <w:t>Fecha: Octubre 2026</w:t>
      </w:r>
    </w:p>
    <w:p w14:paraId="01D31912" w14:textId="77777777" w:rsidR="001924EF" w:rsidRDefault="001924EF" w:rsidP="001924EF"/>
    <w:p w14:paraId="1A7588F4" w14:textId="77777777" w:rsidR="001924EF" w:rsidRDefault="001924EF" w:rsidP="001924EF">
      <w:r>
        <w:t>---</w:t>
      </w:r>
    </w:p>
    <w:p w14:paraId="2A13C213" w14:textId="77777777" w:rsidR="001924EF" w:rsidRDefault="001924EF" w:rsidP="001924EF"/>
    <w:p w14:paraId="0726218F" w14:textId="53091DAE" w:rsidR="001924EF" w:rsidRDefault="001924EF">
      <w:r>
        <w:t xml:space="preserve">"El bit y el </w:t>
      </w:r>
      <w:proofErr w:type="spellStart"/>
      <w:r>
        <w:t>qubit</w:t>
      </w:r>
      <w:proofErr w:type="spellEnd"/>
      <w:r>
        <w:t xml:space="preserve"> no son dos cosas distintas. Son dos aspectos de la misma realidad. El bit es el límite clásico del </w:t>
      </w:r>
      <w:proofErr w:type="spellStart"/>
      <w:r>
        <w:t>qubit</w:t>
      </w:r>
      <w:proofErr w:type="spellEnd"/>
      <w:r>
        <w:t xml:space="preserve">. El </w:t>
      </w:r>
      <w:proofErr w:type="spellStart"/>
      <w:r>
        <w:t>qubit</w:t>
      </w:r>
      <w:proofErr w:type="spellEnd"/>
      <w:r>
        <w:t xml:space="preserve"> es la generalización cuántica del bit. Cuando entendemos eso, entendemos la unidad de la información."</w:t>
      </w:r>
    </w:p>
    <w:sectPr w:rsidR="001924E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EF"/>
    <w:rsid w:val="001924EF"/>
    <w:rsid w:val="002A2F77"/>
    <w:rsid w:val="00601C75"/>
    <w:rsid w:val="00F94AC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3060989"/>
  <w15:chartTrackingRefBased/>
  <w15:docId w15:val="{0FF06DEA-5CC0-164B-85DB-150FAC04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4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4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4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4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4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4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4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4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4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4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4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4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4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4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4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4EF"/>
    <w:rPr>
      <w:rFonts w:eastAsiaTheme="majorEastAsia" w:cstheme="majorBidi"/>
      <w:color w:val="272727" w:themeColor="text1" w:themeTint="D8"/>
    </w:rPr>
  </w:style>
  <w:style w:type="paragraph" w:styleId="Ttulo">
    <w:name w:val="Title"/>
    <w:basedOn w:val="Normal"/>
    <w:next w:val="Normal"/>
    <w:link w:val="TtuloCar"/>
    <w:uiPriority w:val="10"/>
    <w:qFormat/>
    <w:rsid w:val="00192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4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4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4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4EF"/>
    <w:pPr>
      <w:spacing w:before="160"/>
      <w:jc w:val="center"/>
    </w:pPr>
    <w:rPr>
      <w:i/>
      <w:iCs/>
      <w:color w:val="404040" w:themeColor="text1" w:themeTint="BF"/>
    </w:rPr>
  </w:style>
  <w:style w:type="character" w:customStyle="1" w:styleId="CitaCar">
    <w:name w:val="Cita Car"/>
    <w:basedOn w:val="Fuentedeprrafopredeter"/>
    <w:link w:val="Cita"/>
    <w:uiPriority w:val="29"/>
    <w:rsid w:val="001924EF"/>
    <w:rPr>
      <w:i/>
      <w:iCs/>
      <w:color w:val="404040" w:themeColor="text1" w:themeTint="BF"/>
    </w:rPr>
  </w:style>
  <w:style w:type="paragraph" w:styleId="Prrafodelista">
    <w:name w:val="List Paragraph"/>
    <w:basedOn w:val="Normal"/>
    <w:uiPriority w:val="34"/>
    <w:qFormat/>
    <w:rsid w:val="001924EF"/>
    <w:pPr>
      <w:ind w:left="720"/>
      <w:contextualSpacing/>
    </w:pPr>
  </w:style>
  <w:style w:type="character" w:styleId="nfasisintenso">
    <w:name w:val="Intense Emphasis"/>
    <w:basedOn w:val="Fuentedeprrafopredeter"/>
    <w:uiPriority w:val="21"/>
    <w:qFormat/>
    <w:rsid w:val="001924EF"/>
    <w:rPr>
      <w:i/>
      <w:iCs/>
      <w:color w:val="0F4761" w:themeColor="accent1" w:themeShade="BF"/>
    </w:rPr>
  </w:style>
  <w:style w:type="paragraph" w:styleId="Citadestacada">
    <w:name w:val="Intense Quote"/>
    <w:basedOn w:val="Normal"/>
    <w:next w:val="Normal"/>
    <w:link w:val="CitadestacadaCar"/>
    <w:uiPriority w:val="30"/>
    <w:qFormat/>
    <w:rsid w:val="00192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4EF"/>
    <w:rPr>
      <w:i/>
      <w:iCs/>
      <w:color w:val="0F4761" w:themeColor="accent1" w:themeShade="BF"/>
    </w:rPr>
  </w:style>
  <w:style w:type="character" w:styleId="Referenciaintensa">
    <w:name w:val="Intense Reference"/>
    <w:basedOn w:val="Fuentedeprrafopredeter"/>
    <w:uiPriority w:val="32"/>
    <w:qFormat/>
    <w:rsid w:val="00192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2864</Words>
  <Characters>15755</Characters>
  <Application>Microsoft Office Word</Application>
  <DocSecurity>0</DocSecurity>
  <Lines>131</Lines>
  <Paragraphs>37</Paragraphs>
  <ScaleCrop>false</ScaleCrop>
  <Company/>
  <LinksUpToDate>false</LinksUpToDate>
  <CharactersWithSpaces>18582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2026-10-03T15:56:00Z</dcterms:created>
  <dcterms:modified xsi:type="dcterms:W3CDTF">2026-10-03T15:56:00Z</dcterms:modified>
</cp:coreProperties>
</file>