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7C3AED"/>
          <w:sz w:val="56"/>
          <w:szCs w:val="56"/>
        </w:rPr>
        <w:t xml:space="preserve">AsesoriaSeg</w:t>
      </w:r>
    </w:p>
    <w:p>
      <w:pPr>
        <w:spacing w:after="120"/>
        <w:jc w:val="center"/>
      </w:pPr>
      <w:r>
        <w:rPr>
          <w:sz w:val="30"/>
          <w:szCs w:val="30"/>
        </w:rPr>
        <w:t xml:space="preserve">Guía de uso del sistema — La secretaria que no deja dormir los casos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Julio 2026 · www.sitemasperu.com/AsesoriaSeg</w:t>
      </w:r>
    </w:p>
    <w:p>
      <w:r>
        <w:br w:type="page"/>
      </w:r>
    </w:p>
    <w:p>
      <w:pPr>
        <w:pStyle w:val="Heading1"/>
      </w:pPr>
      <w:r>
        <w:t xml:space="preserve">1. Tu rutina diaria: la pantalla de Alertas</w:t>
      </w:r>
    </w:p>
    <w:p>
      <w:pPr>
        <w:spacing w:after="120"/>
      </w:pPr>
      <w:r>
        <w:t xml:space="preserve">Al entrar al sistema siempre aparece la pantalla de </w:t>
      </w:r>
      <w:r>
        <w:rPr>
          <w:b/>
          <w:bCs/>
        </w:rPr>
        <w:t xml:space="preserve">Alertas</w:t>
      </w:r>
      <w:r>
        <w:t xml:space="preserve">. Arriba de todo está el bloque </w:t>
      </w:r>
      <w:r>
        <w:rPr>
          <w:b/>
          <w:bCs/>
        </w:rPr>
        <w:t xml:space="preserve">🔥 Atender hoy</w:t>
      </w:r>
      <w:r>
        <w:t xml:space="preserve">: tu lista de trabajo del día, ya ordenada por urgencia. No tienes que buscar nada: el sistema te dice qué casos necesitan acción.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Símbolo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Significado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hacer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🔴 Vencido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banco no respondió en el plazo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Insistir / reclamar la respuesta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🟠 Vence hoy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plazo se cumple hoy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Revisar el correo hoy mismo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💤 Dormido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Nadie toca el caso hace 15+ días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Retomarlo (el sistema te dice el paso exacto)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Cada fila muestra: </w:t>
      </w:r>
      <w:r>
        <w:rPr>
          <w:b/>
          <w:bCs/>
        </w:rPr>
        <w:t xml:space="preserve">cliente · banco · qué hacer · días</w:t>
      </w:r>
      <w:r>
        <w:t xml:space="preserve">. Con el botón </w:t>
      </w:r>
      <w:r>
        <w:rPr>
          <w:b/>
          <w:bCs/>
        </w:rPr>
        <w:t xml:space="preserve">[Ir a Guía]</w:t>
      </w:r>
      <w:r>
        <w:t xml:space="preserve"> entras directo al trámite de ese cliente.</w:t>
      </w:r>
    </w:p>
    <w:p>
      <w:pPr>
        <w:pBdr>
          <w:left w:val="single" w:color="7C3AED" w:sz="12" w:space="8"/>
        </w:pBdr>
        <w:spacing w:after="160"/>
        <w:ind w:left="360"/>
      </w:pPr>
      <w:r>
        <w:rPr>
          <w:i/>
          <w:iCs/>
          <w:color w:val="666666"/>
        </w:rPr>
        <w:t xml:space="preserve">Regla de oro: el número rojo junto a "Alertas" en el menú es el total de casos por atender. Déjalo en 0 cada día y ningún caso volverá a dormirse meses.</w:t>
      </w:r>
    </w:p>
    <w:p>
      <w:pPr>
        <w:pStyle w:val="Heading1"/>
      </w:pPr>
      <w:r>
        <w:t xml:space="preserve">2. Caso nuevo, de principio a fin (ejemplo Banbif)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Registrar el siniestro</w:t>
      </w:r>
      <w:r>
        <w:t xml:space="preserve"> en la sección Siniestros (con la denuncia policial).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Hacer La Vuelta</w:t>
      </w:r>
      <w:r>
        <w:t xml:space="preserve">: elegir cliente → registrar evidencias por banco (retiro, compra, transferencia con foto/fecha/hora) → códigos de bloqueo (con fecha, hora y evidencia opcional) → </w:t>
      </w:r>
      <w:r>
        <w:rPr>
          <w:b/>
          <w:bCs/>
        </w:rPr>
        <w:t xml:space="preserve">🔒 Cerrar vuelta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Automático</w:t>
      </w:r>
      <w:r>
        <w:t xml:space="preserve">: al cerrar la vuelta el sistema crea solo los reclamos de esos bancos y muestra "✅ Se crearon N reclamos — Ir a la Guía". Los pasos del trámite ya están listos.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la </w:t>
      </w:r>
      <w:r>
        <w:rPr>
          <w:b/>
          <w:bCs/>
        </w:rPr>
        <w:t xml:space="preserve">Guía</w:t>
      </w:r>
      <w:r>
        <w:t xml:space="preserve"> saltan los primeros pasos en paralelo. En Banbif: paso 1 "Presentar reclamo inicial" (con el enlace web para presentarlo) y paso 1.5 "Solicitar movimientos" (opcional, con el teléfono ☎ 016253300).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Los pasos de Banbif ya configurados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2300"/>
        <w:gridCol w:w="160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Plazo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Presentar reclamo inicial del siniestro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Espera respuesta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 d. hábiles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Solicitar movimientos (fecha/hora/montos) — OPCIONAL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Espera respuesta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 d. hábiles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Documentos / entrevistas solicitados (varios)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Petición por partes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 d. hábiles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Resolución del siniestro (aprobado/desaprobado)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Espera respuesta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 d. hábiles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DEFASEG / Indecopi (si fue desaprobado) — OPCIONAL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Petición por partes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7C3AED" w:sz="12" w:space="8"/>
        </w:pBdr>
        <w:spacing w:after="160"/>
        <w:ind w:left="360"/>
      </w:pPr>
      <w:r>
        <w:rPr>
          <w:i/>
          <w:iCs/>
          <w:color w:val="666666"/>
        </w:rPr>
        <w:t xml:space="preserve">Un paso OPCIONAL no bloquea el avance: puedes pasar a la etapa 2 aunque el 1.5 siga pendiente. Queda visible por si lo haces después.</w:t>
      </w:r>
    </w:p>
    <w:p>
      <w:pPr>
        <w:pStyle w:val="Heading1"/>
      </w:pPr>
      <w:r>
        <w:t xml:space="preserve">3. Cómo trabajar cada paso en la Guía</w:t>
      </w:r>
    </w:p>
    <w:p>
      <w:pPr>
        <w:spacing w:after="120"/>
      </w:pPr>
      <w:r>
        <w:t xml:space="preserve">Cada paso tiene sus botones al costado según su estado: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Botón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Cuándo aparece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hace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▶ Iniciar paso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Paso sin empezar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Registras lo que hiciste (fecha, detalle, evidencia). Si tiene plazo, arranca el reloj.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Agregar seguimiento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Paso en curso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Anotas novedades sin cerrar el paso (otra llamada, un correo). Puede llevar su propio plazo.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Marcar respondido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Paso de espera en curso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banco respondió: cierras el paso y se abre la siguiente etapa.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Registrar parte / ✓ Marcar completo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Petición por partes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Cada documento o entrevista es una "parte". Cierras manualmente cuando ya no pidan más.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Culminar reclamo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Trámite completo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Observación + correo de aprobación adjunto → el reclamo pasa a Culminado.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El paso 2 en la vida real (documentos y entrevistas)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 piden un documento por correo → </w:t>
      </w:r>
      <w:r>
        <w:rPr>
          <w:b/>
          <w:bCs/>
        </w:rPr>
        <w:t xml:space="preserve">Registrar parte</w:t>
      </w:r>
      <w:r>
        <w:t xml:space="preserve"> con el documento adjunto y días de espera.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la vez te piden entrevista personal o poligráfica → otra </w:t>
      </w:r>
      <w:r>
        <w:rPr>
          <w:b/>
          <w:bCs/>
        </w:rPr>
        <w:t xml:space="preserve">parte</w:t>
      </w:r>
      <w:r>
        <w:t xml:space="preserve"> más, con su propia fecha.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Todo queda amarrado al paso 2. Cuando ya presentaste todo → </w:t>
      </w:r>
      <w:r>
        <w:rPr>
          <w:b/>
          <w:bCs/>
        </w:rPr>
        <w:t xml:space="preserve">✓ Marcar completo</w:t>
      </w:r>
      <w:r>
        <w:t xml:space="preserve">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Si fue desaprobado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Usa el paso 4 </w:t>
      </w:r>
      <w:r>
        <w:rPr>
          <w:b/>
          <w:bCs/>
        </w:rPr>
        <w:t xml:space="preserve">DEFASEG / Indecopi</w:t>
      </w:r>
      <w:r>
        <w:t xml:space="preserve"> (opcional): registra cada documento presentado y cada avance como partes.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Cuando finalmente aprueben → </w:t>
      </w:r>
      <w:r>
        <w:rPr>
          <w:b/>
          <w:bCs/>
        </w:rPr>
        <w:t xml:space="preserve">✅ Culminar reclamo</w:t>
      </w:r>
      <w:r>
        <w:t xml:space="preserve"> con el correo adjunto.</w:t>
      </w:r>
    </w:p>
    <w:p>
      <w:pPr>
        <w:pStyle w:val="Heading1"/>
      </w:pPr>
      <w:r>
        <w:t xml:space="preserve">4. La red de seguridad (para que nada se duerma)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un caso queda quieto 15 días, </w:t>
      </w:r>
      <w:r>
        <w:rPr>
          <w:b/>
          <w:bCs/>
        </w:rPr>
        <w:t xml:space="preserve">aparece solo en 🔥 Atender hoy</w:t>
      </w:r>
      <w:r>
        <w:t xml:space="preserve"> con el paso exacto que está esperando. No depende de tu memoria.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un plazo vence sin respuesta → 🔴 Vencido, arriba de todo.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 reclamo aprobado que olvidaste culminar también aparece ("Culminar reclamo").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engranaje </w:t>
      </w:r>
      <w:r>
        <w:rPr>
          <w:b/>
          <w:bCs/>
        </w:rPr>
        <w:t xml:space="preserve">⚙</w:t>
      </w:r>
      <w:r>
        <w:t xml:space="preserve"> en Alertas (solo administradores) cambia el umbral de días. Menos días = más estricto.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Configurar los pasos de otros bancos</w:t>
      </w:r>
    </w:p>
    <w:p>
      <w:pPr>
        <w:spacing w:after="120"/>
      </w:pPr>
      <w:r>
        <w:t xml:space="preserve">En </w:t>
      </w:r>
      <w:r>
        <w:rPr>
          <w:b/>
          <w:bCs/>
        </w:rPr>
        <w:t xml:space="preserve">Pasos por Banco</w:t>
      </w:r>
      <w:r>
        <w:t xml:space="preserve"> defines el trámite de cada banco una sola vez. Reglas del campo Orden: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Mismo número entero = saltan juntos</w:t>
      </w:r>
      <w:r>
        <w:t xml:space="preserve"> (en paralelo). Ej.: 1 y 1.5 son la misma etapa.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El decimal ordena</w:t>
      </w:r>
      <w:r>
        <w:t xml:space="preserve"> dentro de la etapa: 1 va antes que 1.5.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Número siguiente = etapa siguiente</w:t>
      </w:r>
      <w:r>
        <w:t xml:space="preserve">: el 2 aparece cuando completas todos los obligatorios del 1.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Casilla "Paso opcional"</w:t>
      </w:r>
      <w:r>
        <w:t xml:space="preserve">: el paso no bloquea el avance de etapa.</w:t>
      </w:r>
    </w:p>
    <w:p>
      <w:pPr>
        <w:spacing w:after="120"/>
      </w:pPr>
      <w:r>
        <w:t xml:space="preserve"/>
      </w:r>
    </w:p>
    <w:p>
      <w:pPr>
        <w:pBdr>
          <w:left w:val="single" w:color="7C3AED" w:sz="12" w:space="8"/>
        </w:pBdr>
        <w:spacing w:after="160"/>
        <w:ind w:left="360"/>
      </w:pPr>
      <w:r>
        <w:rPr>
          <w:i/>
          <w:iCs/>
          <w:color w:val="666666"/>
        </w:rPr>
        <w:t xml:space="preserve">Si editas una plantilla (nombre, orden, descripción, opcional) o agregas pasos nuevos, los reclamos EN CURSO de ese banco se actualizan solos al abrir la Guía. Lo ya completado no se toca.</w:t>
      </w:r>
    </w:p>
    <w:p>
      <w:pPr>
        <w:spacing w:after="120"/>
      </w:pPr>
      <w:r>
        <w:t xml:space="preserve">En la </w:t>
      </w:r>
      <w:r>
        <w:rPr>
          <w:b/>
          <w:bCs/>
        </w:rPr>
        <w:t xml:space="preserve">Descripción</w:t>
      </w:r>
      <w:r>
        <w:t xml:space="preserve"> del paso escribe los datos útiles (teléfono, página web, instrucciones): se muestran en la Guía justo cuando toca hacer el paso, con los enlaces clicables.</w:t>
      </w:r>
    </w:p>
    <w:p>
      <w:pPr>
        <w:pStyle w:val="Heading1"/>
      </w:pPr>
      <w:r>
        <w:t xml:space="preserve">6. Consejos importantes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 en el celular</w:t>
      </w:r>
      <w:r>
        <w:t xml:space="preserve">: abre www.sitemasperu.com/AsesoriaSeg en Safari/Chrome → Compartir → "Agregar a inicio". El ícono morado abre directo en La Vuelta.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Trabajo en equipo</w:t>
      </w:r>
      <w:r>
        <w:t xml:space="preserve">: las pantallas se actualizan solas cada pocos segundos; si tu compañero sube una evidencia, la ves aparecer. El botón 🔄 Actualizar fuerza la recarga.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Aviso rojo al guardar</w:t>
      </w:r>
      <w:r>
        <w:t xml:space="preserve">: si sale "No se pudo guardar en el servidor", revisa tu conexión y vuelve a intentar. NO recargues la página o pierdes ese cambio.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Vuelta cerrada por error</w:t>
      </w:r>
      <w:r>
        <w:t xml:space="preserve">: en Vueltas cerradas usa "✏ Reabrir para editar", agrega lo que faltó y ciérrala de nuevo.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Eliminar</w:t>
      </w:r>
      <w:r>
        <w:t xml:space="preserve">: solo el administrador puede eliminar; todo intento queda registrado en auditoría.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AsesoriaSeg — Guía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2026-07-02T22:32:05.368Z</dcterms:created>
  <dcterms:modified xsi:type="dcterms:W3CDTF">2026-07-02T22:32:05.374Z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