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4DAEE08F" w:rsidR="576062CF" w:rsidRPr="00FD478C" w:rsidRDefault="00EE44AD" w:rsidP="00FD478C">
      <w:pPr>
        <w:pStyle w:val="Title"/>
      </w:pPr>
      <w:r>
        <w:t>Midterm Exam</w:t>
      </w:r>
    </w:p>
    <w:p w14:paraId="6E1E87BC" w14:textId="5A238C08" w:rsidR="576062CF" w:rsidRDefault="00FD478C" w:rsidP="00FD478C">
      <w:pPr>
        <w:pStyle w:val="Subtitle"/>
      </w:pPr>
      <w:r w:rsidRPr="00FD478C">
        <w:t xml:space="preserve"> </w:t>
      </w:r>
    </w:p>
    <w:p w14:paraId="244A2704" w14:textId="410A1D8B" w:rsidR="00FD478C" w:rsidRDefault="00EE44AD" w:rsidP="00FD478C">
      <w:pPr>
        <w:pStyle w:val="Subtitle"/>
      </w:pPr>
      <w:r>
        <w:t>Rev. Connor Guarino</w:t>
      </w:r>
      <w:r w:rsidR="00FD478C" w:rsidRPr="00FD478C">
        <w:t xml:space="preserve"> </w:t>
      </w:r>
    </w:p>
    <w:p w14:paraId="4BC797B3" w14:textId="380FCFC1" w:rsidR="00FD478C" w:rsidRDefault="00EE44AD" w:rsidP="00FD478C">
      <w:pPr>
        <w:pStyle w:val="Subtitle"/>
      </w:pPr>
      <w:r>
        <w:t>Ohio University</w:t>
      </w:r>
      <w:r w:rsidR="00FD478C" w:rsidRPr="00FD478C">
        <w:t xml:space="preserve"> </w:t>
      </w:r>
    </w:p>
    <w:p w14:paraId="4313804C" w14:textId="711D9080"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EE44AD">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53CBB755" w14:textId="42C49433" w:rsidR="576062CF" w:rsidRDefault="00FD478C" w:rsidP="00FD478C">
      <w:pPr>
        <w:pStyle w:val="SectionTitle"/>
      </w:pPr>
      <w:r w:rsidRPr="00FD478C">
        <w:t xml:space="preserve"> </w:t>
      </w:r>
    </w:p>
    <w:p w14:paraId="49452041" w14:textId="53121A47" w:rsidR="00FD478C" w:rsidRDefault="00FD478C" w:rsidP="007D4A2B">
      <w:r w:rsidRPr="00FD478C">
        <w:t xml:space="preserve"> </w:t>
      </w:r>
    </w:p>
    <w:p w14:paraId="14BEE360" w14:textId="3216CA57" w:rsidR="576062CF" w:rsidRDefault="576062CF" w:rsidP="00EE44AD">
      <w:r>
        <w:br w:type="page"/>
      </w:r>
    </w:p>
    <w:p w14:paraId="7A259A3C" w14:textId="77777777" w:rsidR="576062CF" w:rsidRDefault="576062CF">
      <w:r>
        <w:lastRenderedPageBreak/>
        <w:br w:type="page"/>
      </w:r>
    </w:p>
    <w:p w14:paraId="0F9AF120" w14:textId="343B9D20" w:rsidR="00500997" w:rsidRDefault="00EE44AD" w:rsidP="00500997">
      <w:pPr>
        <w:pStyle w:val="SectionTitle"/>
      </w:pPr>
      <w:r>
        <w:lastRenderedPageBreak/>
        <w:t>Midterm Exam</w:t>
      </w:r>
      <w:r w:rsidR="00500997" w:rsidRPr="00FD478C">
        <w:t xml:space="preserve"> </w:t>
      </w:r>
    </w:p>
    <w:p w14:paraId="6B7640F1" w14:textId="77777777" w:rsidR="00EE44AD" w:rsidRDefault="00EE44AD" w:rsidP="00EE44AD">
      <w:r>
        <w:t>Over the course of COMS 2060, I’ve had an interesting experience. I’m a non-traditional student that has taken several communication, sociology, and psychology courses; in addition to being the child of a parent with a master’s degree in communications. So, I came into the course in some degree of jaded, not because I don’t value communication, but because I knew the bulk of the content we’ll cover will be remedial. But I left the door open to learn something new, because I’m old enough to have seen the unpredictability of life.</w:t>
      </w:r>
    </w:p>
    <w:p w14:paraId="534773E3" w14:textId="77777777" w:rsidR="00CC5476" w:rsidRDefault="00EE44AD" w:rsidP="00EE44AD">
      <w:r>
        <w:tab/>
        <w:t>My initial understanding of interpersonal communication is and was very academic, that was true even before any classes I took about the subject.</w:t>
      </w:r>
      <w:r w:rsidR="00746B1A">
        <w:t xml:space="preserve"> I understand a message to be the words, body language, the in-betweens, and the lack thereof, that a person creates to distribute some piece information. A sender is responsible for making sure that their message was sent but also whether the understood meaning by the recipient is congruent to the sender’s intended meaning. </w:t>
      </w:r>
      <w:r w:rsidR="002E1341">
        <w:t>So,</w:t>
      </w:r>
      <w:r w:rsidR="00746B1A">
        <w:t xml:space="preserve"> my starting ground was akin to the interactional models of communication. (Wrench et al., 2020, p.</w:t>
      </w:r>
      <w:r w:rsidR="002E1341">
        <w:t xml:space="preserve"> </w:t>
      </w:r>
      <w:r w:rsidR="00746B1A">
        <w:t>55 – 59)</w:t>
      </w:r>
    </w:p>
    <w:p w14:paraId="7267E33A" w14:textId="77777777" w:rsidR="00CC5476" w:rsidRDefault="00CC5476" w:rsidP="00EE44AD">
      <w:r>
        <w:tab/>
        <w:t>That being said, knowledge is not the same as skill. I struggle with communication significantly. I have ASD and ADHD which greatly affect my communication by acting as a filter to the kinds of information I receive. A lot of social cues, nonverbal ones in particular, are something that requires my deliberate attention and I had to spend a long time learning them because I don’t build my repertoire the same way. And at any given moment, that deliberate attention may be ‘inefficient’ in that I miss things even when I am focused on them. On top of all of that, I’m an overanalytical grouch.</w:t>
      </w:r>
    </w:p>
    <w:p w14:paraId="541D1239" w14:textId="7F0795DA" w:rsidR="00CC5476" w:rsidRDefault="007E4137" w:rsidP="00CC5476">
      <w:pPr>
        <w:pStyle w:val="Heading1"/>
      </w:pPr>
      <w:r>
        <w:t>Key Concept 1: Three Selves</w:t>
      </w:r>
    </w:p>
    <w:p w14:paraId="5B5B79CD" w14:textId="7C8350F0" w:rsidR="008F08FA" w:rsidRDefault="00CC5476" w:rsidP="00CC5476">
      <w:r>
        <w:tab/>
        <w:t>The first lesson that really stuck with me was the trinity of Self-Image, Self-Worth, and Ideal-Self.</w:t>
      </w:r>
      <w:r w:rsidR="007E4137">
        <w:t xml:space="preserve"> (Wrench et al., 2020, p. 76 – 80)</w:t>
      </w:r>
      <w:r>
        <w:t xml:space="preserve"> </w:t>
      </w:r>
      <w:r w:rsidR="007E4137">
        <w:t xml:space="preserve">I learned via counseling during adolescence that ‘good’ or ‘high’ Self-Image, Self-Worth, and Ideal-Self were not just the absence of negativity. It wasn’t until this class though that I ever heard the idea of congruency between them. It shifted my understanding and </w:t>
      </w:r>
      <w:r w:rsidR="007E4137">
        <w:lastRenderedPageBreak/>
        <w:t xml:space="preserve">mental image of each of those components from being like meters that are important to watch, to something more like vectors point in varying directions with different magnitudes. I believe I have healthy ‘levels’ of each but over the course of this class, I’ve spent a lot of time thinking and reflecting about </w:t>
      </w:r>
      <w:r w:rsidR="008F08FA">
        <w:t>whether</w:t>
      </w:r>
      <w:r w:rsidR="007E4137">
        <w:t xml:space="preserve"> they’re congruent.</w:t>
      </w:r>
    </w:p>
    <w:p w14:paraId="6ADB015A" w14:textId="189F8791" w:rsidR="00B1685E" w:rsidRDefault="007E4137" w:rsidP="00CC5476">
      <w:r>
        <w:t xml:space="preserve"> </w:t>
      </w:r>
      <w:r w:rsidR="008F08FA">
        <w:t>Regarding my self-image, I often think of myself as being composed of a lot of contradictions. I am very ambitious but struggle with motivation, I am meticulous in organizing my digital spaces but my apartment is a whirlwind, I strive for order and logic but I’m also a goofball, etc. And I think I pride myself on simply not being what people expect me to be. I think my self-esteem falls roughly in line with that. I don’t think I am great in the areas I really wish to be, but I give myself grace and do my best to not let my self-criticism blind me from growth. But my ideal self was a leftover image of ‘normal’, a programmer that does a 9-5 and keeps up with their relationships and has stability and consistency in all areas of life. And I realized that’s a pretty unfair benchmark to hold myself against, because by virtue of being me and the person I enjoy being, I was making no headway towards that. My ideal self is a game developer that thrives in crunch time and solves hard problems</w:t>
      </w:r>
      <w:r w:rsidR="00F73DC2">
        <w:t xml:space="preserve"> and generally follows through on their goals, someone that is always doing something new or learning something new. It’s still a process, but I am starting to noticing the congruency in that I’m less afraid of change and opportunity because I’m no longer pursuing a lackluster ideal.</w:t>
      </w:r>
    </w:p>
    <w:p w14:paraId="69756C16" w14:textId="5F46CD33" w:rsidR="00F73DC2" w:rsidRDefault="00F73DC2" w:rsidP="00F73DC2">
      <w:pPr>
        <w:pStyle w:val="Heading1"/>
      </w:pPr>
      <w:r>
        <w:t>Key Concept 2: Machiavellianism</w:t>
      </w:r>
    </w:p>
    <w:p w14:paraId="044BBF32" w14:textId="631DB956" w:rsidR="009474D7" w:rsidRDefault="00F73DC2" w:rsidP="00F73DC2">
      <w:r>
        <w:t xml:space="preserve">The second topic that I resonated with was not necessarily a pleasant experience. Learning about Machiavellianism made me think a lot about how I interact with people. </w:t>
      </w:r>
      <w:r w:rsidR="00DC24C9">
        <w:t xml:space="preserve">(Wrench et al., 2020, p. </w:t>
      </w:r>
      <w:r w:rsidR="00DC24C9">
        <w:t>99</w:t>
      </w:r>
      <w:r w:rsidR="00DC24C9">
        <w:t xml:space="preserve">) </w:t>
      </w:r>
      <w:r>
        <w:t>I can point to a lot of experiences where I have been manipulative, often in leadership or mentorship positions. And I do think people are easily manipulated because most people are so immersed in their life experience that they never stop to consider greater perspectives or simple things like how their own body and mind func</w:t>
      </w:r>
      <w:r w:rsidR="00DC24C9">
        <w:t xml:space="preserve">tions. </w:t>
      </w:r>
      <w:r w:rsidR="00DC24C9">
        <w:t>I never really lie</w:t>
      </w:r>
      <w:r w:rsidR="00DC24C9">
        <w:t xml:space="preserve"> to people or toy with people’s emotions. But I am quick to </w:t>
      </w:r>
      <w:r w:rsidR="00DC24C9">
        <w:lastRenderedPageBreak/>
        <w:t>point out a line of logic that makes people agree with me, even when I know that line of logic doesn’t take the full context into consideration.</w:t>
      </w:r>
    </w:p>
    <w:p w14:paraId="1F38C107" w14:textId="7F253898" w:rsidR="00DC24C9" w:rsidRDefault="00DC24C9" w:rsidP="00DC24C9">
      <w:r>
        <w:t>I know with certainty that I’ve never manipulated someone to their detriment, because unlike the archetype presented, I have morality and a conscience. But manipulating someone into doing something that is, from my perspective, in their best interest is a slippery slope because it may not be in their best interest from their perspective. I can think back to many groups of friends where I was the group ‘dad’ and I can remember many instances where I was somewhat alienated because I had that different social role. While I can rest on my laurels now, knowing that I’ve mostly just taught people programming or psychology or gotten them to seize opportunities like this; my behavior still concerns me.</w:t>
      </w:r>
    </w:p>
    <w:p w14:paraId="5CC44927" w14:textId="4D7CEFE5" w:rsidR="00DC24C9" w:rsidRDefault="00DC24C9" w:rsidP="00DC24C9">
      <w:r>
        <w:t>I think moving forward, I aim to be more conscientious of the role I play in people’s lives and the roles I don’t play in their lives.</w:t>
      </w:r>
      <w:r w:rsidR="003303F3">
        <w:t xml:space="preserve"> I think being transparent, and instead of coaxing people towards things, being straightforward about it is better. I’ve started ‘checking’ myself by saying “Am I being their friend or am I trying to be their father” has helped guide me a bit better. It was just kind of an odd thing to learn about, to casually know “Oh, I do a behavior frequently that can be considered malicious despite good intentions”.</w:t>
      </w:r>
    </w:p>
    <w:p w14:paraId="5E236157" w14:textId="2F80E600" w:rsidR="003303F3" w:rsidRDefault="003303F3" w:rsidP="003303F3">
      <w:pPr>
        <w:pStyle w:val="Heading1"/>
      </w:pPr>
      <w:r>
        <w:t>Key Concept 3: Argumentativeness</w:t>
      </w:r>
    </w:p>
    <w:p w14:paraId="0F78671D" w14:textId="24160DD4" w:rsidR="00560311" w:rsidRDefault="003303F3" w:rsidP="003303F3">
      <w:r>
        <w:t>I’ve spent a lot of time this semester learning how to tone down my argumentativeness. I appreciated the distinction between verbal aggression and argumentativeness in the book.</w:t>
      </w:r>
      <w:r w:rsidR="00CB4017">
        <w:t xml:space="preserve"> </w:t>
      </w:r>
      <w:r w:rsidR="00CB4017">
        <w:t xml:space="preserve">(Wrench et al., 2020, p. </w:t>
      </w:r>
      <w:r w:rsidR="00CB4017">
        <w:t>105</w:t>
      </w:r>
      <w:r w:rsidR="00CB4017">
        <w:t>)</w:t>
      </w:r>
      <w:r>
        <w:t xml:space="preserve"> I strictly avoid attacking a person instead of the issue when in some kind of conflict and over the years have learned to bit my tongue when I realize that someone’s stance is informed by character traits well beyond that moment’s discourse. </w:t>
      </w:r>
    </w:p>
    <w:p w14:paraId="66C89802" w14:textId="0893A489" w:rsidR="003303F3" w:rsidRDefault="003303F3" w:rsidP="003303F3">
      <w:r>
        <w:t>However, I often exhibit a kind of argumentativeness that makes people</w:t>
      </w:r>
      <w:r w:rsidR="00560311">
        <w:t xml:space="preserve"> think that I can’t take criticism or that I am stubborn. And neither of those are character traits I find true about myself because </w:t>
      </w:r>
      <w:r w:rsidR="00560311">
        <w:lastRenderedPageBreak/>
        <w:t xml:space="preserve">I purposefully seek criticism and I purposefully go with the flow. But I operate like everything is the Scientific Method or a theory. When I am presented with contradictory information or information that could necessitate a change in myself, I question it. I question it because much like a geometric proof, it must hold true in all cases for me to be able to use that information and incorporate it into my logic. The problem I find though is that my language is often too mechanical or scientific in those situations and what I see as objectivity, others see as cold rebuttal. Furthermore, most people don’t change their behaviors or viewpoints in those scenarios and because of that people jump the gun and assume that if I put X obstacles, I’ve already decided on rejecting the information. And at the end of an argument when I go “Yeah I agree with you, that makes sense and I’ll adjust”, its almost always viewed with some degree ingenuine. Whereas in my head, I think about the time spent discussing and the points they’ve </w:t>
      </w:r>
      <w:r w:rsidR="0056353C">
        <w:t>made,</w:t>
      </w:r>
      <w:r w:rsidR="00560311">
        <w:t xml:space="preserve"> and it seems absurd to come to any other conclusion.</w:t>
      </w:r>
    </w:p>
    <w:p w14:paraId="06765DFE" w14:textId="231BCC53" w:rsidR="00CB4017" w:rsidRDefault="00CB4017" w:rsidP="003303F3">
      <w:r>
        <w:t xml:space="preserve">The actual roadmap to improving myself in this </w:t>
      </w:r>
      <w:r w:rsidR="0056353C">
        <w:t>regard</w:t>
      </w:r>
      <w:r>
        <w:t xml:space="preserve"> is a bit in the air. I’ve first learned that when I am focused and engaged, I have a null expression with a furrowed brow. That does me no favors, I </w:t>
      </w:r>
      <w:r w:rsidR="0056353C">
        <w:t>must</w:t>
      </w:r>
      <w:r>
        <w:t xml:space="preserve"> remind myself to have the face of someone that is open to dialogue. Second, is that what I view as clear and concise questions can often be interpreted as negatively connotated, ex. “Describe”, “Define”, “Elaborate”, “Explain”. A simple “Could you” preceding those words is incredibly transformative in their reception.</w:t>
      </w:r>
    </w:p>
    <w:p w14:paraId="19579E34" w14:textId="3D32A9BD" w:rsidR="0056353C" w:rsidRDefault="0056353C" w:rsidP="0056353C">
      <w:pPr>
        <w:pStyle w:val="Heading1"/>
      </w:pPr>
      <w:r>
        <w:t>Key Concept 4: Words Create Reality / Words Create Attitudes</w:t>
      </w:r>
    </w:p>
    <w:p w14:paraId="220E7751" w14:textId="489FD9FC" w:rsidR="0056353C" w:rsidRDefault="0056353C" w:rsidP="0056353C">
      <w:r>
        <w:t xml:space="preserve">This section was immensely helpful because at the time we covered it, my roommate and his partner were in the post-honeymoon phase of their relationship and at the crisis of “Spend more time with me”. My roommate was at his wit’s end because he felt like he was devoting all of his time to his partner and his partner felt like they were not receiving enough attention. Literally using the textbook, I was able to explain the idea that the issue was recurrent because they had different </w:t>
      </w:r>
      <w:r w:rsidR="00F5281B">
        <w:t xml:space="preserve">understandings of </w:t>
      </w:r>
      <w:r w:rsidR="00F5281B">
        <w:lastRenderedPageBreak/>
        <w:t>what spending time with one another was and different receptions to the phrase “Spend more time with me”.</w:t>
      </w:r>
    </w:p>
    <w:p w14:paraId="6E2FE0E5" w14:textId="0329425A" w:rsidR="00F5281B" w:rsidRPr="0056353C" w:rsidRDefault="00F5281B" w:rsidP="0056353C">
      <w:r>
        <w:t xml:space="preserve">At first, they were both confused because in their perspectives it was such an absurd thing to say. And they felt that way because college is their first time being ‘out in the world’ as in interacting with people who have different cultural upbringings and lexicons. Because I am programmer in all things, the way I explained the issue was that they each had a list of activities they do together and each one consumes a certain amount of time, a certain amount of energy, and has an effectiveness percentage. I then presented the issue not as a matter of not spending enough time with each other, but as a matter of not getting enough quality time output. They politely nodded at first and pretended I made sense but then I pointed out how playing a game that only one person likes counts as spending time together but doesn’t yield much quality time. Some piece of that stuck and I was able to save myself from weeks of watching my roommate sink hours and hours ineffectually into activities neither person particularly enjoys. </w:t>
      </w:r>
    </w:p>
    <w:p w14:paraId="7CF2A699" w14:textId="528661D0" w:rsidR="0056353C" w:rsidRDefault="00F5281B" w:rsidP="00F5281B">
      <w:pPr>
        <w:pStyle w:val="Heading1"/>
      </w:pPr>
      <w:r>
        <w:t>Conclusion</w:t>
      </w:r>
    </w:p>
    <w:p w14:paraId="66F68D0C" w14:textId="6ACFF69A" w:rsidR="00F5281B" w:rsidRPr="00F5281B" w:rsidRDefault="00F5281B" w:rsidP="00F5281B">
      <w:r>
        <w:t xml:space="preserve">The big takeaway I am getting from this course is practice. I’ve come in with a great deal of knowledge about communication </w:t>
      </w:r>
      <w:r w:rsidR="000F562B">
        <w:t>but at the time I acquired said knowledge, I was worrying about memorization and studying. I didn’t have the luxury of knowing it ahead of time and letting class periods serve as a constant reminder to apply it in my daily life. I am thoroughly surprised by how impactful this course has been both because of the subject matter and the quality of the instruction. It has led me to chip away at habits I’d rather not have and grow in ways long overdue.</w:t>
      </w:r>
    </w:p>
    <w:p w14:paraId="2FC9EA43" w14:textId="1AB9F439" w:rsidR="00EE44AD" w:rsidRPr="00EE44AD" w:rsidRDefault="00EE44AD" w:rsidP="00CC5476">
      <w:r>
        <w:br w:type="page"/>
      </w:r>
    </w:p>
    <w:p w14:paraId="6CF9B7B8" w14:textId="77777777"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2AF57098" w14:textId="223C0687" w:rsidR="576062CF" w:rsidRDefault="00746B1A" w:rsidP="00B1685E">
      <w:pPr>
        <w:pStyle w:val="References"/>
      </w:pPr>
      <w:r w:rsidRPr="00746B1A">
        <w:t>Wrench, J. S., Punyanunt-Carter, N. M., &amp; Thweatt, K. S. (2020). Interpersonal communication: A mindful</w:t>
      </w:r>
      <w:r>
        <w:t xml:space="preserve"> </w:t>
      </w:r>
      <w:r w:rsidRPr="00746B1A">
        <w:t>approach to relationships (1st ed.). Milne Open Textbooks.</w:t>
      </w:r>
    </w:p>
    <w:p w14:paraId="485FE2D9" w14:textId="77777777" w:rsidR="0056353C" w:rsidRPr="0056353C" w:rsidRDefault="0056353C" w:rsidP="0056353C">
      <w:pPr>
        <w:pStyle w:val="References"/>
      </w:pPr>
      <w:r w:rsidRPr="0056353C">
        <w:t>Harrop, S. (2018, February 5). </w:t>
      </w:r>
      <w:r w:rsidRPr="0056353C">
        <w:rPr>
          <w:i/>
          <w:iCs/>
        </w:rPr>
        <w:t>People with depression use language differently – here’s how to spot it - Connecting Research</w:t>
      </w:r>
      <w:r w:rsidRPr="0056353C">
        <w:t>. Connecting Research. https://research.reading.ac.uk/research-blog/2018/02/05/people-with-depression-use-language-differently-heres-how-to-spot-it/</w:t>
      </w:r>
    </w:p>
    <w:p w14:paraId="218E7AFF" w14:textId="77777777" w:rsidR="0056353C" w:rsidRPr="0056353C" w:rsidRDefault="0056353C" w:rsidP="0056353C">
      <w:pPr>
        <w:pStyle w:val="References"/>
      </w:pPr>
      <w:r w:rsidRPr="0056353C">
        <w:t>‌</w:t>
      </w:r>
    </w:p>
    <w:p w14:paraId="7B1A98A0" w14:textId="77777777" w:rsidR="0056353C" w:rsidRPr="00B1685E" w:rsidRDefault="0056353C" w:rsidP="00B1685E">
      <w:pPr>
        <w:pStyle w:val="References"/>
      </w:pPr>
    </w:p>
    <w:sectPr w:rsidR="0056353C" w:rsidRPr="00B1685E">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3C7D" w14:textId="77777777" w:rsidR="00964A18" w:rsidRDefault="00964A18">
      <w:pPr>
        <w:spacing w:line="240" w:lineRule="auto"/>
      </w:pPr>
      <w:r>
        <w:separator/>
      </w:r>
    </w:p>
  </w:endnote>
  <w:endnote w:type="continuationSeparator" w:id="0">
    <w:p w14:paraId="378F5E81" w14:textId="77777777" w:rsidR="00964A18" w:rsidRDefault="00964A18">
      <w:pPr>
        <w:spacing w:line="240" w:lineRule="auto"/>
      </w:pPr>
      <w:r>
        <w:continuationSeparator/>
      </w:r>
    </w:p>
  </w:endnote>
  <w:endnote w:type="continuationNotice" w:id="1">
    <w:p w14:paraId="573028B9" w14:textId="77777777" w:rsidR="00964A18" w:rsidRDefault="00964A1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86355" w14:textId="77777777" w:rsidR="00964A18" w:rsidRDefault="00964A18">
      <w:pPr>
        <w:spacing w:line="240" w:lineRule="auto"/>
      </w:pPr>
      <w:r>
        <w:separator/>
      </w:r>
    </w:p>
  </w:footnote>
  <w:footnote w:type="continuationSeparator" w:id="0">
    <w:p w14:paraId="4DE612A7" w14:textId="77777777" w:rsidR="00964A18" w:rsidRDefault="00964A18">
      <w:pPr>
        <w:spacing w:line="240" w:lineRule="auto"/>
      </w:pPr>
      <w:r>
        <w:continuationSeparator/>
      </w:r>
    </w:p>
  </w:footnote>
  <w:footnote w:type="continuationNotice" w:id="1">
    <w:p w14:paraId="09DD113B" w14:textId="77777777" w:rsidR="00964A18" w:rsidRDefault="00964A1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749A6F03" w:rsidR="00604652" w:rsidRDefault="00EE44AD" w:rsidP="00604652">
          <w:pPr>
            <w:pStyle w:val="Header"/>
          </w:pPr>
          <w:r>
            <w:t>Midterm Exam</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0FD478C">
      <w:tc>
        <w:tcPr>
          <w:tcW w:w="3120" w:type="dxa"/>
        </w:tcPr>
        <w:p w14:paraId="0B72586A" w14:textId="495E47B4" w:rsidR="733B038C" w:rsidRPr="00FD478C" w:rsidRDefault="00EE44AD" w:rsidP="00FD478C">
          <w:pPr>
            <w:pStyle w:val="Header"/>
          </w:pPr>
          <w:r>
            <w:t>Midterm Exam</w:t>
          </w:r>
        </w:p>
      </w:tc>
      <w:tc>
        <w:tcPr>
          <w:tcW w:w="31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F562B"/>
    <w:rsid w:val="0022534F"/>
    <w:rsid w:val="002C3BE4"/>
    <w:rsid w:val="002E1341"/>
    <w:rsid w:val="002F7E04"/>
    <w:rsid w:val="003303F3"/>
    <w:rsid w:val="00371BD9"/>
    <w:rsid w:val="00387722"/>
    <w:rsid w:val="0042207D"/>
    <w:rsid w:val="004A408E"/>
    <w:rsid w:val="00500997"/>
    <w:rsid w:val="00530EF3"/>
    <w:rsid w:val="00531DC0"/>
    <w:rsid w:val="00560311"/>
    <w:rsid w:val="0056353C"/>
    <w:rsid w:val="005936DA"/>
    <w:rsid w:val="00604652"/>
    <w:rsid w:val="006C101C"/>
    <w:rsid w:val="006F4709"/>
    <w:rsid w:val="00702B81"/>
    <w:rsid w:val="00722394"/>
    <w:rsid w:val="00727711"/>
    <w:rsid w:val="0074264E"/>
    <w:rsid w:val="00746B1A"/>
    <w:rsid w:val="00796468"/>
    <w:rsid w:val="007D4A2B"/>
    <w:rsid w:val="007E2D6A"/>
    <w:rsid w:val="007E4137"/>
    <w:rsid w:val="008078FA"/>
    <w:rsid w:val="00823731"/>
    <w:rsid w:val="00897ECF"/>
    <w:rsid w:val="008F08FA"/>
    <w:rsid w:val="00904DBE"/>
    <w:rsid w:val="009474D7"/>
    <w:rsid w:val="00964A18"/>
    <w:rsid w:val="00A75901"/>
    <w:rsid w:val="00B1685E"/>
    <w:rsid w:val="00B5233A"/>
    <w:rsid w:val="00BA6612"/>
    <w:rsid w:val="00C02A71"/>
    <w:rsid w:val="00C26C30"/>
    <w:rsid w:val="00CA1E31"/>
    <w:rsid w:val="00CB4017"/>
    <w:rsid w:val="00CC5476"/>
    <w:rsid w:val="00CD7F50"/>
    <w:rsid w:val="00DA395D"/>
    <w:rsid w:val="00DC24C9"/>
    <w:rsid w:val="00DF1ADF"/>
    <w:rsid w:val="00DF3215"/>
    <w:rsid w:val="00E078FD"/>
    <w:rsid w:val="00E23707"/>
    <w:rsid w:val="00E879E7"/>
    <w:rsid w:val="00EE44AD"/>
    <w:rsid w:val="00F43ACD"/>
    <w:rsid w:val="00F5281B"/>
    <w:rsid w:val="00F73DC2"/>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71044CCE-7899-4891-AADF-89F0629B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A408E"/>
    <w:rsid w:val="004F24EB"/>
    <w:rsid w:val="005467F7"/>
    <w:rsid w:val="006D0F9C"/>
    <w:rsid w:val="00722394"/>
    <w:rsid w:val="007967E4"/>
    <w:rsid w:val="00993C06"/>
    <w:rsid w:val="00A50304"/>
    <w:rsid w:val="00C07570"/>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283</TotalTime>
  <Pages>8</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6</cp:revision>
  <dcterms:created xsi:type="dcterms:W3CDTF">2025-10-12T01:05:00Z</dcterms:created>
  <dcterms:modified xsi:type="dcterms:W3CDTF">2026-03-11T17:06:00Z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