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5136B67F" w:rsidR="576062CF" w:rsidRPr="00FD478C" w:rsidRDefault="002615D4" w:rsidP="00FD478C">
      <w:pPr>
        <w:pStyle w:val="Title"/>
      </w:pPr>
      <w:r>
        <w:t>VR Critique #1</w:t>
      </w:r>
    </w:p>
    <w:p w14:paraId="6E1E87BC" w14:textId="284A9C6D" w:rsidR="576062CF" w:rsidRDefault="00FD478C" w:rsidP="00FD478C">
      <w:pPr>
        <w:pStyle w:val="Subtitle"/>
      </w:pPr>
      <w:r w:rsidRPr="00FD478C">
        <w:t xml:space="preserve"> </w:t>
      </w:r>
    </w:p>
    <w:p w14:paraId="244A2704" w14:textId="2BF21B12" w:rsidR="00FD478C" w:rsidRDefault="002615D4" w:rsidP="00FD478C">
      <w:pPr>
        <w:pStyle w:val="Subtitle"/>
      </w:pPr>
      <w:r>
        <w:t>Rev. Connor</w:t>
      </w:r>
      <w:r w:rsidR="00FD478C" w:rsidRPr="00FD478C">
        <w:t xml:space="preserve"> </w:t>
      </w:r>
      <w:r>
        <w:t>Guarino</w:t>
      </w:r>
      <w:r w:rsidR="00FD478C" w:rsidRPr="00FD478C">
        <w:t xml:space="preserve"> </w:t>
      </w:r>
    </w:p>
    <w:p w14:paraId="4BC797B3" w14:textId="6FB5215A" w:rsidR="00FD478C" w:rsidRDefault="002615D4" w:rsidP="00FD478C">
      <w:pPr>
        <w:pStyle w:val="Subtitle"/>
      </w:pPr>
      <w:r>
        <w:t>Ohio University</w:t>
      </w:r>
      <w:r w:rsidR="00FD478C" w:rsidRPr="00FD478C">
        <w:t xml:space="preserve"> </w:t>
      </w:r>
    </w:p>
    <w:p w14:paraId="4313804C" w14:textId="20C4F613"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2615D4">
        <w:t>ECT 3220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A259A3C" w14:textId="78A37ECB" w:rsidR="576062CF" w:rsidRDefault="576062CF" w:rsidP="002615D4">
      <w:pPr>
        <w:ind w:firstLine="0"/>
      </w:pPr>
      <w:r>
        <w:br w:type="page"/>
      </w:r>
    </w:p>
    <w:p w14:paraId="0F9AF120" w14:textId="142F91EB" w:rsidR="00500997" w:rsidRDefault="002615D4" w:rsidP="00500997">
      <w:pPr>
        <w:pStyle w:val="SectionTitle"/>
      </w:pPr>
      <w:r>
        <w:lastRenderedPageBreak/>
        <w:t>VR Critique #1</w:t>
      </w:r>
      <w:r w:rsidR="00500997" w:rsidRPr="00FD478C">
        <w:t xml:space="preserve"> </w:t>
      </w:r>
    </w:p>
    <w:p w14:paraId="73F1E47F" w14:textId="778C618D" w:rsidR="576062CF" w:rsidRDefault="002615D4" w:rsidP="002615D4">
      <w:r>
        <w:t>I reviewed the video “360 Wizard Battle” by Corridor Digital. The premise of the video was that two wizards get into a dispute over a library book and begin dueling and teleporting to different locations. I’m uncertain as to whether or not it effectively used the medium of VR</w:t>
      </w:r>
      <w:r w:rsidR="002F0775">
        <w:t xml:space="preserve"> but it certainly, and aggressively, took advantage of what VR cinematography enables.</w:t>
      </w:r>
    </w:p>
    <w:p w14:paraId="669A74CA" w14:textId="6E6BE230" w:rsidR="002F0775" w:rsidRDefault="002F0775" w:rsidP="002F0775">
      <w:pPr>
        <w:pStyle w:val="Heading1"/>
      </w:pPr>
      <w:r>
        <w:t>Copernicus vs Newton Viewing</w:t>
      </w:r>
    </w:p>
    <w:p w14:paraId="21D7C051" w14:textId="78171C72" w:rsidR="576062CF" w:rsidRDefault="002F0775">
      <w:pPr>
        <w:rPr>
          <w:rFonts w:cstheme="minorHAnsi"/>
        </w:rPr>
      </w:pPr>
      <w:r>
        <w:t>The video’s viewing angle was difficult. It kept the action within a 120</w:t>
      </w:r>
      <w:r>
        <w:rPr>
          <w:rFonts w:cstheme="minorHAnsi"/>
        </w:rPr>
        <w:t xml:space="preserve">° FOV like it was in the Newton style. But the action moved so rapidly that it was necessary to be in a near constant turn. </w:t>
      </w:r>
      <w:r w:rsidR="00630DA5">
        <w:rPr>
          <w:rFonts w:cstheme="minorHAnsi"/>
        </w:rPr>
        <w:t>Outside of the pseudo-imposed 120° FOV there were not many details, even auxiliary ones, to mention. Notably though, there was a lot of action moving through the viewer as there were many pyrotechnic effects being launched between the two characters.</w:t>
      </w:r>
    </w:p>
    <w:p w14:paraId="27F033F1" w14:textId="5C70D2B2" w:rsidR="00630DA5" w:rsidRDefault="00630DA5" w:rsidP="00630DA5">
      <w:pPr>
        <w:pStyle w:val="Heading1"/>
      </w:pPr>
      <w:r>
        <w:t>Visual Components</w:t>
      </w:r>
      <w:r w:rsidR="00EA785E">
        <w:t>: Motion</w:t>
      </w:r>
    </w:p>
    <w:p w14:paraId="28195D0D" w14:textId="77777777" w:rsidR="00630DA5" w:rsidRDefault="00630DA5" w:rsidP="00630DA5">
      <w:r>
        <w:t>In regards to movement, the video contained it ad nauseam with no real queuing to speak of. It felt like I was chasing the scene in my office chair. This abundance did make it feel fast-pace but was incredibly inefficient, as in I was losing a substantial percentage of the action at any given moment because of the viewport chasing I was doing.</w:t>
      </w:r>
    </w:p>
    <w:p w14:paraId="6568E63D" w14:textId="0C564256" w:rsidR="00EA785E" w:rsidRDefault="00EA785E" w:rsidP="00EA785E">
      <w:pPr>
        <w:pStyle w:val="Heading1"/>
      </w:pPr>
      <w:r>
        <w:t>Visual Components: Color and Tone</w:t>
      </w:r>
    </w:p>
    <w:p w14:paraId="5E50BBD0" w14:textId="77777777" w:rsidR="00EA785E" w:rsidRDefault="00630DA5" w:rsidP="00630DA5">
      <w:r>
        <w:t xml:space="preserve">The use of color and tone was also interesting though it did not feel intentional. The video began in a well-lit library and then with a green portal effect, the viewer is transported to the first of many ‘battlegrounds’. Each ‘battleground’ was naturally lit with midday sun but very few felt different, they were mostly drab gray scenes. However, the drab gray scenery did accentuate the pyrotechnic effects by providing a good contrast in color. This ultimately became necessary because as </w:t>
      </w:r>
      <w:r w:rsidR="00EA785E">
        <w:t xml:space="preserve">the video progressed so did the sheer amount of smoke from the pyrotechnics used and at some points the flash of red and </w:t>
      </w:r>
      <w:r w:rsidR="00EA785E">
        <w:lastRenderedPageBreak/>
        <w:t>yellow in the blanket of grayness become the only means of locating the action aside from the grunting of men in cosplay and the sounds of pyrotechnics.</w:t>
      </w:r>
      <w:r>
        <w:t xml:space="preserve"> </w:t>
      </w:r>
    </w:p>
    <w:p w14:paraId="58F697E3" w14:textId="721C660E" w:rsidR="00EA785E" w:rsidRDefault="00EA785E" w:rsidP="00EA785E">
      <w:pPr>
        <w:pStyle w:val="Heading1"/>
      </w:pPr>
      <w:r>
        <w:t>Interior Design: Balance</w:t>
      </w:r>
    </w:p>
    <w:p w14:paraId="7F3D664F" w14:textId="77777777" w:rsidR="00E87A49" w:rsidRDefault="00EA785E" w:rsidP="00EA785E">
      <w:pPr>
        <w:rPr>
          <w:rFonts w:cstheme="minorHAnsi"/>
        </w:rPr>
      </w:pPr>
      <w:r>
        <w:t>The video traveled between many locations and each generally felt like it was a haptically arranged space. There was generally something limiting at least 60</w:t>
      </w:r>
      <w:r>
        <w:rPr>
          <w:rFonts w:cstheme="minorHAnsi"/>
        </w:rPr>
        <w:t>°</w:t>
      </w:r>
      <w:r>
        <w:t xml:space="preserve"> to 90</w:t>
      </w:r>
      <w:r>
        <w:rPr>
          <w:rFonts w:cstheme="minorHAnsi"/>
        </w:rPr>
        <w:t xml:space="preserve">° of the viewer’s perspective and a random scattering of objects or ruins that become intermittent pieces of cover for the characters during their battle. There was no real balance </w:t>
      </w:r>
      <w:r w:rsidR="00E87A49">
        <w:rPr>
          <w:rFonts w:cstheme="minorHAnsi"/>
        </w:rPr>
        <w:t>in</w:t>
      </w:r>
      <w:r>
        <w:rPr>
          <w:rFonts w:cstheme="minorHAnsi"/>
        </w:rPr>
        <w:t xml:space="preserve"> any of the settings which added to the difficulty in keeping the action within the viewport by giving no indication of where the characters would be. There was nowhere that felt like a central area that I could expect the characters to duel across.</w:t>
      </w:r>
      <w:r w:rsidR="00E87A49">
        <w:rPr>
          <w:rFonts w:cstheme="minorHAnsi"/>
        </w:rPr>
        <w:t xml:space="preserve"> However, I think this opinion could be argued as being the result of a VR grouch’s experience as the lack of balance did improve the unpredictability and franticness of the video.</w:t>
      </w:r>
    </w:p>
    <w:p w14:paraId="2AF1D920" w14:textId="77777777" w:rsidR="00E87A49" w:rsidRDefault="00E87A49" w:rsidP="00E87A49">
      <w:pPr>
        <w:pStyle w:val="Heading1"/>
      </w:pPr>
      <w:r>
        <w:t>Review</w:t>
      </w:r>
    </w:p>
    <w:p w14:paraId="31B476EF" w14:textId="4D4D3ACF" w:rsidR="002F0775" w:rsidRPr="00630DA5" w:rsidRDefault="00E87A49" w:rsidP="00E87A49">
      <w:r>
        <w:t xml:space="preserve">This piece’s strengths lie in its physical immersion, it was necessary for the viewer to move their head to watch and the action was constantly happening around and through the viewer. However, it felt excessive and ultimately reductive to the experience as a slower viewer would be in a constant state of missing the action. Additionally, in a medium like VR, spinning in an office chair heightens the sense of nausea associated with VR and makes it difficult to get one’s bearings during an effect like teleporting to a new locale. </w:t>
      </w:r>
      <w:r w:rsidR="002F0775">
        <w:br w:type="page"/>
      </w:r>
    </w:p>
    <w:p w14:paraId="6CF9B7B8" w14:textId="05CA01D2" w:rsidR="576062CF" w:rsidRDefault="00000000" w:rsidP="00FA4C9E">
      <w:pPr>
        <w:pStyle w:val="SectionTitle"/>
      </w:pPr>
      <w:sdt>
        <w:sdtPr>
          <w:id w:val="682713825"/>
          <w:placeholder>
            <w:docPart w:val="025BD5D6C8144206B5C8809E10EAAA7D"/>
          </w:placeholder>
          <w:temporary/>
          <w:showingPlcHdr/>
          <w15:appearance w15:val="hidden"/>
        </w:sdtPr>
        <w:sdtContent>
          <w:r w:rsidR="00FA4C9E" w:rsidRPr="576062CF">
            <w:t>References</w:t>
          </w:r>
        </w:sdtContent>
      </w:sdt>
      <w:r w:rsidR="576062CF" w:rsidRPr="576062CF">
        <w:t xml:space="preserve"> </w:t>
      </w:r>
    </w:p>
    <w:p w14:paraId="4309F4F2" w14:textId="38BC4609" w:rsidR="576062CF" w:rsidRPr="00530EF3" w:rsidRDefault="002F0775" w:rsidP="002F0775">
      <w:pPr>
        <w:pStyle w:val="References"/>
      </w:pPr>
      <w:r>
        <w:t>Corridor Digital. (2016, November 7</w:t>
      </w:r>
      <w:r w:rsidRPr="002F0775">
        <w:rPr>
          <w:vertAlign w:val="superscript"/>
        </w:rPr>
        <w:t>th</w:t>
      </w:r>
      <w:r>
        <w:t xml:space="preserve">). </w:t>
      </w:r>
      <w:r w:rsidRPr="002F0775">
        <w:rPr>
          <w:i/>
          <w:iCs/>
        </w:rPr>
        <w:t>360 Wizard Battle</w:t>
      </w:r>
      <w:r>
        <w:t xml:space="preserve"> [Video]. Youtube. </w:t>
      </w:r>
      <w:r w:rsidRPr="002F0775">
        <w:t>https://www.youtube.com/watch?v=bb5eETSspVI&amp;list=PLU8wpH_LfhmvU4Dv_tExqLvfaxEXvlERU</w:t>
      </w:r>
    </w:p>
    <w:sectPr w:rsidR="576062CF" w:rsidRPr="00530EF3">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32C7" w14:textId="77777777" w:rsidR="00A43D4F" w:rsidRDefault="00A43D4F">
      <w:pPr>
        <w:spacing w:line="240" w:lineRule="auto"/>
      </w:pPr>
      <w:r>
        <w:separator/>
      </w:r>
    </w:p>
  </w:endnote>
  <w:endnote w:type="continuationSeparator" w:id="0">
    <w:p w14:paraId="17E915FF" w14:textId="77777777" w:rsidR="00A43D4F" w:rsidRDefault="00A43D4F">
      <w:pPr>
        <w:spacing w:line="240" w:lineRule="auto"/>
      </w:pPr>
      <w:r>
        <w:continuationSeparator/>
      </w:r>
    </w:p>
  </w:endnote>
  <w:endnote w:type="continuationNotice" w:id="1">
    <w:p w14:paraId="118F408C" w14:textId="77777777" w:rsidR="00A43D4F" w:rsidRDefault="00A43D4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91F8B" w14:textId="77777777" w:rsidR="00A43D4F" w:rsidRDefault="00A43D4F">
      <w:pPr>
        <w:spacing w:line="240" w:lineRule="auto"/>
      </w:pPr>
      <w:r>
        <w:separator/>
      </w:r>
    </w:p>
  </w:footnote>
  <w:footnote w:type="continuationSeparator" w:id="0">
    <w:p w14:paraId="315496DE" w14:textId="77777777" w:rsidR="00A43D4F" w:rsidRDefault="00A43D4F">
      <w:pPr>
        <w:spacing w:line="240" w:lineRule="auto"/>
      </w:pPr>
      <w:r>
        <w:continuationSeparator/>
      </w:r>
    </w:p>
  </w:footnote>
  <w:footnote w:type="continuationNotice" w:id="1">
    <w:p w14:paraId="67FB616E" w14:textId="77777777" w:rsidR="00A43D4F" w:rsidRDefault="00A43D4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1E2B9E2D" w:rsidR="00604652" w:rsidRDefault="002615D4" w:rsidP="00604652">
          <w:pPr>
            <w:pStyle w:val="Header"/>
          </w:pPr>
          <w:r w:rsidRPr="002615D4">
            <w:t>VR Critique #1</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BAAB" w14:textId="06A82926" w:rsidR="733B038C" w:rsidRPr="002615D4" w:rsidRDefault="002615D4" w:rsidP="002615D4">
    <w:pPr>
      <w:pStyle w:val="Header"/>
    </w:pPr>
    <w:r>
      <w:t>VR Critique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22534F"/>
    <w:rsid w:val="002615D4"/>
    <w:rsid w:val="002C3BE4"/>
    <w:rsid w:val="002F0775"/>
    <w:rsid w:val="002F7E04"/>
    <w:rsid w:val="00371BD9"/>
    <w:rsid w:val="00387722"/>
    <w:rsid w:val="0042207D"/>
    <w:rsid w:val="00500997"/>
    <w:rsid w:val="00530EF3"/>
    <w:rsid w:val="00531DC0"/>
    <w:rsid w:val="005936DA"/>
    <w:rsid w:val="00604652"/>
    <w:rsid w:val="00630DA5"/>
    <w:rsid w:val="006C101C"/>
    <w:rsid w:val="006F4709"/>
    <w:rsid w:val="00702B81"/>
    <w:rsid w:val="00710214"/>
    <w:rsid w:val="00722394"/>
    <w:rsid w:val="00727711"/>
    <w:rsid w:val="0074264E"/>
    <w:rsid w:val="00796468"/>
    <w:rsid w:val="007D4A2B"/>
    <w:rsid w:val="007E2D6A"/>
    <w:rsid w:val="008078FA"/>
    <w:rsid w:val="00823731"/>
    <w:rsid w:val="00897ECF"/>
    <w:rsid w:val="00904DBE"/>
    <w:rsid w:val="00A43D4F"/>
    <w:rsid w:val="00A75901"/>
    <w:rsid w:val="00B5233A"/>
    <w:rsid w:val="00BA6612"/>
    <w:rsid w:val="00C26C30"/>
    <w:rsid w:val="00CA1E31"/>
    <w:rsid w:val="00CD7F50"/>
    <w:rsid w:val="00DA395D"/>
    <w:rsid w:val="00DF1ADF"/>
    <w:rsid w:val="00DF3215"/>
    <w:rsid w:val="00E078FD"/>
    <w:rsid w:val="00E23707"/>
    <w:rsid w:val="00E879E7"/>
    <w:rsid w:val="00E87A49"/>
    <w:rsid w:val="00EA785E"/>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
      <w:docPartPr>
        <w:name w:val="025BD5D6C8144206B5C8809E10EAAA7D"/>
        <w:category>
          <w:name w:val="General"/>
          <w:gallery w:val="placeholder"/>
        </w:category>
        <w:types>
          <w:type w:val="bbPlcHdr"/>
        </w:types>
        <w:behaviors>
          <w:behavior w:val="content"/>
        </w:behaviors>
        <w:guid w:val="{CAEF72EF-3031-4C98-9E00-EF3E66A5DB9D}"/>
      </w:docPartPr>
      <w:docPartBody>
        <w:p w:rsidR="00A50304" w:rsidRDefault="00E31F03">
          <w:pPr>
            <w:pStyle w:val="025BD5D6C8144206B5C8809E10EAAA7D"/>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F24EB"/>
    <w:rsid w:val="005467F7"/>
    <w:rsid w:val="006D0F9C"/>
    <w:rsid w:val="00710214"/>
    <w:rsid w:val="00722394"/>
    <w:rsid w:val="007967E4"/>
    <w:rsid w:val="00993C06"/>
    <w:rsid w:val="00A50304"/>
    <w:rsid w:val="00B7091C"/>
    <w:rsid w:val="00E31F03"/>
    <w:rsid w:val="00E95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6DBE77683642288D1EF0AC5221A3D8">
    <w:name w:val="A16DBE77683642288D1EF0AC5221A3D8"/>
  </w:style>
  <w:style w:type="paragraph" w:customStyle="1" w:styleId="8C3227F70C9D4C0FB8EBD482D3CC4BDB">
    <w:name w:val="8C3227F70C9D4C0FB8EBD482D3CC4BDB"/>
  </w:style>
  <w:style w:type="paragraph" w:customStyle="1" w:styleId="8F17C4FB86B748819C951CEE33B0D9B7">
    <w:name w:val="8F17C4FB86B748819C951CEE33B0D9B7"/>
  </w:style>
  <w:style w:type="paragraph" w:customStyle="1" w:styleId="AD99B090CE6E470BA1DAEBE76F4D5CE3">
    <w:name w:val="AD99B090CE6E470BA1DAEBE76F4D5CE3"/>
  </w:style>
  <w:style w:type="paragraph" w:customStyle="1" w:styleId="E8D4319230704DBA9C4ECE0D42737A4D">
    <w:name w:val="E8D4319230704DBA9C4ECE0D42737A4D"/>
  </w:style>
  <w:style w:type="paragraph" w:customStyle="1" w:styleId="8C9E3F772ED14DE6B3E2F40DF8F10E60">
    <w:name w:val="8C9E3F772ED14DE6B3E2F40DF8F10E60"/>
  </w:style>
  <w:style w:type="paragraph" w:customStyle="1" w:styleId="3CB007C384554DD1AA062BB8C4E09332">
    <w:name w:val="3CB007C384554DD1AA062BB8C4E09332"/>
  </w:style>
  <w:style w:type="paragraph" w:customStyle="1" w:styleId="88D6C18C47FC4A9DA95031A7AEACE25C">
    <w:name w:val="88D6C18C47FC4A9DA95031A7AEACE25C"/>
  </w:style>
  <w:style w:type="paragraph" w:customStyle="1" w:styleId="5DA39DF8E7294A018DBCB7957C71A144">
    <w:name w:val="5DA39DF8E7294A018DBCB7957C71A144"/>
  </w:style>
  <w:style w:type="paragraph" w:customStyle="1" w:styleId="D98F804DF0DF44AD9A39523A6BBBEFD4">
    <w:name w:val="D98F804DF0DF44AD9A39523A6BBBEFD4"/>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paragraph" w:customStyle="1" w:styleId="E0723DBE91C24D9F899F8C5F39F8D9C8">
    <w:name w:val="E0723DBE91C24D9F899F8C5F39F8D9C8"/>
  </w:style>
  <w:style w:type="paragraph" w:customStyle="1" w:styleId="227F52C596F9423B86A6144516F1D2E5">
    <w:name w:val="227F52C596F9423B86A6144516F1D2E5"/>
  </w:style>
  <w:style w:type="paragraph" w:customStyle="1" w:styleId="4459C6B7F3E041F19C58915ACD18F064">
    <w:name w:val="4459C6B7F3E041F19C58915ACD18F064"/>
  </w:style>
  <w:style w:type="character" w:customStyle="1" w:styleId="Heading1Char">
    <w:name w:val="Heading 1 Char"/>
    <w:basedOn w:val="DefaultParagraphFont"/>
    <w:link w:val="Heading1"/>
    <w:uiPriority w:val="9"/>
    <w:rsid w:val="00E31F03"/>
    <w:rPr>
      <w:rFonts w:eastAsiaTheme="minorHAnsi"/>
      <w:b/>
      <w:bCs/>
      <w:lang w:val="en-US" w:eastAsia="en-US"/>
    </w:rPr>
  </w:style>
  <w:style w:type="paragraph" w:customStyle="1" w:styleId="592DDB565C19421CA6EE6F45EAE3C519">
    <w:name w:val="592DDB565C19421CA6EE6F45EAE3C519"/>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paragraph" w:customStyle="1" w:styleId="F0BD052747464441A0B18AD6FCC816D7">
    <w:name w:val="F0BD052747464441A0B18AD6FCC816D7"/>
  </w:style>
  <w:style w:type="character" w:customStyle="1" w:styleId="Heading4Char">
    <w:name w:val="Heading 4 Char"/>
    <w:basedOn w:val="DefaultParagraphFont"/>
    <w:link w:val="Heading4"/>
    <w:uiPriority w:val="9"/>
    <w:rsid w:val="00E31F03"/>
    <w:rPr>
      <w:rFonts w:eastAsiaTheme="minorHAnsi"/>
      <w:b/>
      <w:bCs/>
      <w:lang w:val="en-US" w:eastAsia="en-US"/>
    </w:rPr>
  </w:style>
  <w:style w:type="paragraph" w:customStyle="1" w:styleId="2F153108A80A4C76887FFA2DFBD2054F">
    <w:name w:val="2F153108A80A4C76887FFA2DFBD2054F"/>
  </w:style>
  <w:style w:type="paragraph" w:customStyle="1" w:styleId="69E32B26BAF94615BBEF79769A6F7F9C">
    <w:name w:val="69E32B26BAF94615BBEF79769A6F7F9C"/>
  </w:style>
  <w:style w:type="paragraph" w:customStyle="1" w:styleId="54E15977660341C0A466E47AE088A7E8">
    <w:name w:val="54E15977660341C0A466E47AE088A7E8"/>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573D366615E04D72902E3DCBFCAA16FA">
    <w:name w:val="573D366615E04D72902E3DCBFCAA16FA"/>
  </w:style>
  <w:style w:type="paragraph" w:customStyle="1" w:styleId="025BD5D6C8144206B5C8809E10EAAA7D">
    <w:name w:val="025BD5D6C8144206B5C8809E10EAAA7D"/>
  </w:style>
  <w:style w:type="paragraph" w:customStyle="1" w:styleId="D8D4AC24184B452BB34D86D49C723619">
    <w:name w:val="D8D4AC24184B452BB34D86D49C723619"/>
  </w:style>
  <w:style w:type="paragraph" w:customStyle="1" w:styleId="2459448409A4456E8B455D42B722118A">
    <w:name w:val="2459448409A4456E8B455D42B722118A"/>
  </w:style>
  <w:style w:type="paragraph" w:customStyle="1" w:styleId="D311662F337A46D1B3A8F543AF4A5B62">
    <w:name w:val="D311662F337A46D1B3A8F543AF4A5B62"/>
  </w:style>
  <w:style w:type="paragraph" w:customStyle="1" w:styleId="A0A9C75DA79A4A89832B4D55FD0CBAC3">
    <w:name w:val="A0A9C75DA79A4A89832B4D55FD0CBAC3"/>
  </w:style>
  <w:style w:type="paragraph" w:customStyle="1" w:styleId="03D45D828ACD4871A84850721FF6F29E">
    <w:name w:val="03D45D828ACD4871A84850721FF6F29E"/>
  </w:style>
  <w:style w:type="paragraph" w:customStyle="1" w:styleId="7107E6409D0D47EC9E16073BD190EA39">
    <w:name w:val="7107E6409D0D47EC9E16073BD190EA39"/>
  </w:style>
  <w:style w:type="paragraph" w:customStyle="1" w:styleId="B87C1A5CB3C541678E8108417E977EC4">
    <w:name w:val="B87C1A5CB3C541678E8108417E977EC4"/>
  </w:style>
  <w:style w:type="paragraph" w:customStyle="1" w:styleId="5A396764B09B481CA934A149D43D42D7">
    <w:name w:val="5A396764B09B481CA934A149D43D42D7"/>
  </w:style>
  <w:style w:type="paragraph" w:customStyle="1" w:styleId="FF9A960E65244F1D8496385144412CF9">
    <w:name w:val="FF9A960E65244F1D8496385144412CF9"/>
  </w:style>
  <w:style w:type="paragraph" w:customStyle="1" w:styleId="8870CE1E08A740089C142A61750ABB7A">
    <w:name w:val="8870CE1E08A740089C142A61750ABB7A"/>
  </w:style>
  <w:style w:type="paragraph" w:customStyle="1" w:styleId="9205C1F977EE4ADFB11BC2E38DF5311F">
    <w:name w:val="9205C1F977EE4ADFB11BC2E38DF5311F"/>
  </w:style>
  <w:style w:type="paragraph" w:customStyle="1" w:styleId="51E81FFA2AB449FABC21E60D1E88FED7">
    <w:name w:val="51E81FFA2AB449FABC21E60D1E88FED7"/>
  </w:style>
  <w:style w:type="paragraph" w:customStyle="1" w:styleId="3D1467DE3664401EBDD76CED9BCFC65C">
    <w:name w:val="3D1467DE3664401EBDD76CED9BCFC65C"/>
  </w:style>
  <w:style w:type="paragraph" w:customStyle="1" w:styleId="7FD862E101E0400092B4183054281644">
    <w:name w:val="7FD862E101E0400092B4183054281644"/>
  </w:style>
  <w:style w:type="paragraph" w:customStyle="1" w:styleId="CA0E6F35A1CE47489F481DC2FBEA1048">
    <w:name w:val="CA0E6F35A1CE47489F481DC2FBEA1048"/>
  </w:style>
  <w:style w:type="paragraph" w:customStyle="1" w:styleId="EA1088B8291B4786B556F825CB78AD67">
    <w:name w:val="EA1088B8291B4786B556F825CB78AD67"/>
  </w:style>
  <w:style w:type="paragraph" w:customStyle="1" w:styleId="F19C0FCC1B844F2D9E95C1ACE925C350">
    <w:name w:val="F19C0FCC1B844F2D9E95C1ACE925C350"/>
  </w:style>
  <w:style w:type="paragraph" w:customStyle="1" w:styleId="CE99FE06658F45A09750D605E3EB73C7">
    <w:name w:val="CE99FE06658F45A09750D605E3EB73C7"/>
  </w:style>
  <w:style w:type="paragraph" w:customStyle="1" w:styleId="F3AC19ABCD8549678FE6D54A95A3B09A">
    <w:name w:val="F3AC19ABCD8549678FE6D54A95A3B09A"/>
  </w:style>
  <w:style w:type="paragraph" w:customStyle="1" w:styleId="0DA2786A4E404525A26166F3BDD3571B">
    <w:name w:val="0DA2786A4E404525A26166F3BDD3571B"/>
  </w:style>
  <w:style w:type="paragraph" w:customStyle="1" w:styleId="1F1EDB82D7CD458DB09F1EB30C6F7389">
    <w:name w:val="1F1EDB82D7CD458DB09F1EB30C6F7389"/>
  </w:style>
  <w:style w:type="paragraph" w:customStyle="1" w:styleId="CA98A1DA921F4FD5887B1AE3FEFED86F">
    <w:name w:val="CA98A1DA921F4FD5887B1AE3FEFED86F"/>
  </w:style>
  <w:style w:type="paragraph" w:customStyle="1" w:styleId="EA3CF00E631C4C2383C92DBAA534ECD8">
    <w:name w:val="EA3CF00E631C4C2383C92DBAA534ECD8"/>
  </w:style>
  <w:style w:type="paragraph" w:customStyle="1" w:styleId="E7B9806A83F3441E91B19675340C2D4A">
    <w:name w:val="E7B9806A83F3441E91B19675340C2D4A"/>
  </w:style>
  <w:style w:type="paragraph" w:customStyle="1" w:styleId="975A5D2DF4A44743972CB48F70F10798">
    <w:name w:val="975A5D2DF4A44743972CB48F70F10798"/>
  </w:style>
  <w:style w:type="paragraph" w:customStyle="1" w:styleId="17A6E6794FA445F39153EC3F979BD302">
    <w:name w:val="17A6E6794FA445F39153EC3F979BD302"/>
  </w:style>
  <w:style w:type="paragraph" w:customStyle="1" w:styleId="B6535C6F475046E4BAF3C8AFD24EE56A">
    <w:name w:val="B6535C6F475046E4BAF3C8AFD24EE56A"/>
  </w:style>
  <w:style w:type="paragraph" w:customStyle="1" w:styleId="C12512388F5E48518106CC096E08E99D">
    <w:name w:val="C12512388F5E48518106CC096E08E99D"/>
  </w:style>
  <w:style w:type="paragraph" w:customStyle="1" w:styleId="A63583E8F1124126A1D2195D7335132C">
    <w:name w:val="A63583E8F1124126A1D2195D7335132C"/>
  </w:style>
  <w:style w:type="paragraph" w:customStyle="1" w:styleId="7E30A4F2AA7244508157345A75D8CF72">
    <w:name w:val="7E30A4F2AA7244508157345A75D8CF72"/>
  </w:style>
  <w:style w:type="paragraph" w:customStyle="1" w:styleId="4C0B2E4FEE5049FC9B06AEB711D1FF6E">
    <w:name w:val="4C0B2E4FEE5049FC9B06AEB711D1FF6E"/>
  </w:style>
  <w:style w:type="paragraph" w:customStyle="1" w:styleId="15E11D8B3C1544029A0BBEBA0ADD0CCD">
    <w:name w:val="15E11D8B3C1544029A0BBEBA0ADD0CCD"/>
  </w:style>
  <w:style w:type="paragraph" w:customStyle="1" w:styleId="5D3DDD85ABBA4171A93C5DDF47CDA538">
    <w:name w:val="5D3DDD85ABBA4171A93C5DDF47CDA538"/>
  </w:style>
  <w:style w:type="paragraph" w:customStyle="1" w:styleId="84DEE1A85082462F99FACDA69B200C7C">
    <w:name w:val="84DEE1A85082462F99FACDA69B200C7C"/>
  </w:style>
  <w:style w:type="paragraph" w:customStyle="1" w:styleId="8CE3C54B00D84B0FB570B260EB40A6AA">
    <w:name w:val="8CE3C54B00D84B0FB570B260EB40A6AA"/>
  </w:style>
  <w:style w:type="paragraph" w:customStyle="1" w:styleId="653D33745E4B409E97E0F59D29A90A8A">
    <w:name w:val="653D33745E4B409E97E0F59D29A90A8A"/>
  </w:style>
  <w:style w:type="paragraph" w:customStyle="1" w:styleId="405A543BE2C84C90830C89115F1BD939">
    <w:name w:val="405A543BE2C84C90830C89115F1BD939"/>
  </w:style>
  <w:style w:type="paragraph" w:customStyle="1" w:styleId="01B55D7BBBAE41459E354241EE067BE6">
    <w:name w:val="01B55D7BBBAE41459E354241EE067BE6"/>
  </w:style>
  <w:style w:type="paragraph" w:customStyle="1" w:styleId="F55A27FF885943EFBE39D317FBFBF38C">
    <w:name w:val="F55A27FF885943EFBE39D317FBFBF38C"/>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 w:type="paragraph" w:customStyle="1" w:styleId="FB28BCA3807F4D418C184121DE7F277C">
    <w:name w:val="FB28BCA3807F4D418C184121DE7F277C"/>
    <w:rsid w:val="00E31F03"/>
    <w:pPr>
      <w:spacing w:after="0" w:line="480" w:lineRule="auto"/>
      <w:ind w:firstLine="720"/>
    </w:pPr>
    <w:rPr>
      <w:rFonts w:eastAsiaTheme="minorHAnsi"/>
      <w:lang w:val="en-US" w:eastAsia="en-US"/>
    </w:rPr>
  </w:style>
  <w:style w:type="paragraph" w:customStyle="1" w:styleId="B66F332F774743F0B4DB7E9CABA169B0">
    <w:name w:val="B66F332F774743F0B4DB7E9CABA169B0"/>
    <w:rsid w:val="007967E4"/>
  </w:style>
  <w:style w:type="paragraph" w:customStyle="1" w:styleId="02EFF773506F493391C649E92C43FCF5">
    <w:name w:val="02EFF773506F493391C649E92C43FCF5"/>
    <w:rsid w:val="00E31F03"/>
    <w:rPr>
      <w:kern w:val="2"/>
      <w:lang w:val="en-US" w:eastAsia="en-US"/>
      <w14:ligatures w14:val="standardContextual"/>
    </w:rPr>
  </w:style>
  <w:style w:type="paragraph" w:customStyle="1" w:styleId="D1B0F0202CE643D29272ED185A196E08">
    <w:name w:val="D1B0F0202CE643D29272ED185A196E08"/>
    <w:rsid w:val="00E31F03"/>
    <w:rPr>
      <w:kern w:val="2"/>
      <w:lang w:val="en-US" w:eastAsia="en-US"/>
      <w14:ligatures w14:val="standardContextual"/>
    </w:rPr>
  </w:style>
  <w:style w:type="paragraph" w:customStyle="1" w:styleId="D5E9B3A56DA045CF9421D55F67292D271">
    <w:name w:val="D5E9B3A56DA045CF9421D55F67292D271"/>
    <w:rsid w:val="00E31F03"/>
    <w:pPr>
      <w:spacing w:after="0" w:line="480" w:lineRule="auto"/>
    </w:pPr>
    <w:rPr>
      <w:rFonts w:eastAsiaTheme="minorHAnsi"/>
      <w:lang w:val="en-US" w:eastAsia="en-US"/>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 w:type="paragraph" w:customStyle="1" w:styleId="1B07974CE3474A36A2330EFADA78EA741">
    <w:name w:val="1B07974CE3474A36A2330EFADA78EA741"/>
    <w:rsid w:val="00E31F03"/>
    <w:pPr>
      <w:spacing w:after="0" w:line="480" w:lineRule="auto"/>
      <w:jc w:val="center"/>
      <w:outlineLvl w:val="0"/>
    </w:pPr>
    <w:rPr>
      <w:rFonts w:eastAsiaTheme="minorHAnsi"/>
      <w:b/>
      <w:bCs/>
      <w:lang w:val="en-US" w:eastAsia="en-US"/>
    </w:rPr>
  </w:style>
  <w:style w:type="paragraph" w:customStyle="1" w:styleId="22B2234977B141A0892A4307CC6BC3C11">
    <w:name w:val="22B2234977B141A0892A4307CC6BC3C11"/>
    <w:rsid w:val="00E31F03"/>
    <w:pPr>
      <w:spacing w:after="0" w:line="480" w:lineRule="auto"/>
      <w:ind w:firstLine="720"/>
    </w:pPr>
    <w:rPr>
      <w:rFonts w:eastAsiaTheme="minorHAnsi"/>
      <w:lang w:val="en-US" w:eastAsia="en-US"/>
    </w:rPr>
  </w:style>
  <w:style w:type="paragraph" w:customStyle="1" w:styleId="57CBCE8536B749F5BBD6BF2184674C201">
    <w:name w:val="57CBCE8536B749F5BBD6BF2184674C201"/>
    <w:rsid w:val="00E31F03"/>
    <w:pPr>
      <w:spacing w:after="0" w:line="480" w:lineRule="auto"/>
      <w:outlineLvl w:val="2"/>
    </w:pPr>
    <w:rPr>
      <w:rFonts w:eastAsiaTheme="minorHAnsi"/>
      <w:b/>
      <w:bCs/>
      <w:i/>
      <w:iCs/>
      <w:lang w:val="en-US" w:eastAsia="en-US"/>
    </w:rPr>
  </w:style>
  <w:style w:type="paragraph" w:customStyle="1" w:styleId="68ABB5F5947748A890F73699E82A656A1">
    <w:name w:val="68ABB5F5947748A890F73699E82A656A1"/>
    <w:rsid w:val="00E31F03"/>
    <w:pPr>
      <w:spacing w:after="0" w:line="480" w:lineRule="auto"/>
      <w:ind w:firstLine="720"/>
    </w:pPr>
    <w:rPr>
      <w:rFonts w:eastAsiaTheme="minorHAnsi"/>
      <w:lang w:val="en-US" w:eastAsia="en-US"/>
    </w:rPr>
  </w:style>
  <w:style w:type="paragraph" w:customStyle="1" w:styleId="D09953645F2645378F93EB7D142ED2931">
    <w:name w:val="D09953645F2645378F93EB7D142ED2931"/>
    <w:rsid w:val="00E31F03"/>
    <w:pPr>
      <w:spacing w:after="0" w:line="480" w:lineRule="auto"/>
      <w:ind w:firstLine="720"/>
    </w:pPr>
    <w:rPr>
      <w:rFonts w:eastAsiaTheme="minorHAnsi"/>
      <w:lang w:val="en-US" w:eastAsia="en-US"/>
    </w:rPr>
  </w:style>
  <w:style w:type="paragraph" w:customStyle="1" w:styleId="4D0F77FBD424419D846F2BAC676C18CF1">
    <w:name w:val="4D0F77FBD424419D846F2BAC676C18CF1"/>
    <w:rsid w:val="00E31F03"/>
    <w:pPr>
      <w:spacing w:after="0" w:line="480" w:lineRule="auto"/>
      <w:ind w:left="720" w:hanging="720"/>
    </w:pPr>
    <w:rPr>
      <w:rFonts w:eastAsiaTheme="minorHAnsi"/>
      <w:lang w:val="en-US" w:eastAsia="en-US"/>
    </w:rPr>
  </w:style>
  <w:style w:type="paragraph" w:customStyle="1" w:styleId="5B5CA1C2965740298A7C0797E53890742">
    <w:name w:val="5B5CA1C2965740298A7C0797E53890742"/>
    <w:rsid w:val="00E31F03"/>
    <w:pPr>
      <w:spacing w:after="0" w:line="480" w:lineRule="auto"/>
      <w:ind w:left="720" w:hanging="720"/>
    </w:pPr>
    <w:rPr>
      <w:rFonts w:eastAsiaTheme="minorHAnsi"/>
      <w:lang w:val="en-US" w:eastAsia="en-US"/>
    </w:rPr>
  </w:style>
  <w:style w:type="paragraph" w:customStyle="1" w:styleId="3FEC31A40C8D4459ACB30CA36AB7A0AB2">
    <w:name w:val="3FEC31A40C8D4459ACB30CA36AB7A0AB2"/>
    <w:rsid w:val="00E31F03"/>
    <w:pPr>
      <w:spacing w:after="0" w:line="480" w:lineRule="auto"/>
      <w:ind w:left="720" w:hanging="720"/>
    </w:pPr>
    <w:rPr>
      <w:rFonts w:eastAsiaTheme="minorHAnsi"/>
      <w:lang w:val="en-US" w:eastAsia="en-US"/>
    </w:rPr>
  </w:style>
  <w:style w:type="paragraph" w:customStyle="1" w:styleId="0DE66CEAD7A84245A4946EBF3C46F81E2">
    <w:name w:val="0DE66CEAD7A84245A4946EBF3C46F81E2"/>
    <w:rsid w:val="00E31F03"/>
    <w:pPr>
      <w:spacing w:after="0" w:line="480" w:lineRule="auto"/>
      <w:ind w:left="720" w:hanging="720"/>
    </w:pPr>
    <w:rPr>
      <w:rFonts w:eastAsiaTheme="minorHAnsi"/>
      <w:lang w:val="en-US" w:eastAsia="en-US"/>
    </w:rPr>
  </w:style>
  <w:style w:type="paragraph" w:customStyle="1" w:styleId="280AF951248349A594BE4962784DBEC62">
    <w:name w:val="280AF951248349A594BE4962784DBEC62"/>
    <w:rsid w:val="00E31F03"/>
    <w:pPr>
      <w:spacing w:after="0" w:line="480" w:lineRule="auto"/>
      <w:ind w:left="720" w:hanging="720"/>
    </w:pPr>
    <w:rPr>
      <w:rFonts w:eastAsiaTheme="minorHAnsi"/>
      <w:lang w:val="en-US" w:eastAsia="en-US"/>
    </w:rPr>
  </w:style>
  <w:style w:type="paragraph" w:customStyle="1" w:styleId="30254788E0E645438188819932FCC8492">
    <w:name w:val="30254788E0E645438188819932FCC8492"/>
    <w:rsid w:val="00E31F03"/>
    <w:pPr>
      <w:spacing w:after="0" w:line="480" w:lineRule="auto"/>
      <w:ind w:left="720" w:hanging="720"/>
    </w:pPr>
    <w:rPr>
      <w:rFonts w:eastAsiaTheme="minorHAnsi"/>
      <w:lang w:val="en-US" w:eastAsia="en-US"/>
    </w:rPr>
  </w:style>
  <w:style w:type="paragraph" w:customStyle="1" w:styleId="6ED220C7B8964AF3B3E7181F6F4DFEB62">
    <w:name w:val="6ED220C7B8964AF3B3E7181F6F4DFEB62"/>
    <w:rsid w:val="00E31F03"/>
    <w:pPr>
      <w:spacing w:after="0" w:line="480" w:lineRule="auto"/>
      <w:ind w:left="720" w:hanging="720"/>
    </w:pPr>
    <w:rPr>
      <w:rFonts w:eastAsiaTheme="minorHAnsi"/>
      <w:lang w:val="en-US" w:eastAsia="en-US"/>
    </w:rPr>
  </w:style>
  <w:style w:type="paragraph" w:customStyle="1" w:styleId="59548CD8FF484595AD9EC14A23B1DCA52">
    <w:name w:val="59548CD8FF484595AD9EC14A23B1DCA52"/>
    <w:rsid w:val="00E31F03"/>
    <w:pPr>
      <w:spacing w:after="0" w:line="480" w:lineRule="auto"/>
      <w:ind w:left="720" w:hanging="720"/>
    </w:pPr>
    <w:rPr>
      <w:rFonts w:eastAsiaTheme="minorHAnsi"/>
      <w:lang w:val="en-US" w:eastAsia="en-US"/>
    </w:rPr>
  </w:style>
  <w:style w:type="paragraph" w:customStyle="1" w:styleId="60602484B32B4AA78FC2AA583D694E7A2">
    <w:name w:val="60602484B32B4AA78FC2AA583D694E7A2"/>
    <w:rsid w:val="00E31F03"/>
    <w:pPr>
      <w:spacing w:after="0" w:line="480" w:lineRule="auto"/>
      <w:ind w:left="720" w:hanging="720"/>
    </w:pPr>
    <w:rPr>
      <w:rFonts w:eastAsiaTheme="minorHAnsi"/>
      <w:lang w:val="en-US" w:eastAsia="en-US"/>
    </w:rPr>
  </w:style>
  <w:style w:type="paragraph" w:customStyle="1" w:styleId="07C05B84AE2A4ACC868392A30BB5624F">
    <w:name w:val="07C05B84AE2A4ACC868392A30BB5624F"/>
    <w:rsid w:val="007967E4"/>
  </w:style>
  <w:style w:type="paragraph" w:customStyle="1" w:styleId="739E52C12DA0428BAB9E1973EB4C752B1">
    <w:name w:val="739E52C12DA0428BAB9E1973EB4C752B1"/>
    <w:rsid w:val="00E31F03"/>
    <w:pPr>
      <w:spacing w:after="0" w:line="480" w:lineRule="auto"/>
      <w:ind w:firstLine="720"/>
    </w:pPr>
    <w:rPr>
      <w:rFonts w:eastAsiaTheme="minorHAnsi"/>
      <w:lang w:val="en-US" w:eastAsia="en-US"/>
    </w:rPr>
  </w:style>
  <w:style w:type="paragraph" w:customStyle="1" w:styleId="F18BCE085C4A4839BF6CAFB6CA3552A81">
    <w:name w:val="F18BCE085C4A4839BF6CAFB6CA3552A81"/>
    <w:rsid w:val="00E31F03"/>
    <w:pPr>
      <w:spacing w:after="0" w:line="480" w:lineRule="auto"/>
    </w:pPr>
    <w:rPr>
      <w:rFonts w:eastAsiaTheme="minorHAnsi"/>
      <w:lang w:val="en-US" w:eastAsia="en-US"/>
    </w:rPr>
  </w:style>
  <w:style w:type="paragraph" w:customStyle="1" w:styleId="A004994B12D94AC8A0E9C644665D04971">
    <w:name w:val="A004994B12D94AC8A0E9C644665D04971"/>
    <w:rsid w:val="00E31F03"/>
    <w:pPr>
      <w:spacing w:after="0" w:line="480" w:lineRule="auto"/>
    </w:pPr>
    <w:rPr>
      <w:rFonts w:eastAsiaTheme="minorHAnsi"/>
      <w:lang w:val="en-US" w:eastAsia="en-US"/>
    </w:rPr>
  </w:style>
  <w:style w:type="paragraph" w:customStyle="1" w:styleId="91A954BBE2DF478E82D2F76E4F6D89491">
    <w:name w:val="91A954BBE2DF478E82D2F76E4F6D89491"/>
    <w:rsid w:val="00E31F03"/>
    <w:pPr>
      <w:spacing w:after="0" w:line="480" w:lineRule="auto"/>
      <w:ind w:firstLine="720"/>
    </w:pPr>
    <w:rPr>
      <w:rFonts w:eastAsiaTheme="minorHAnsi"/>
      <w:lang w:val="en-US" w:eastAsia="en-US"/>
    </w:rPr>
  </w:style>
  <w:style w:type="paragraph" w:customStyle="1" w:styleId="C84330B982194AAC8768FCFAA34E4179">
    <w:name w:val="C84330B982194AAC8768FCFAA34E4179"/>
    <w:rsid w:val="007967E4"/>
  </w:style>
  <w:style w:type="paragraph" w:customStyle="1" w:styleId="00F15F0881BB4365A1C03A1C60330D344">
    <w:name w:val="00F15F0881BB4365A1C03A1C60330D344"/>
    <w:rsid w:val="00E31F03"/>
    <w:pPr>
      <w:spacing w:after="0" w:line="480" w:lineRule="auto"/>
      <w:outlineLvl w:val="1"/>
    </w:pPr>
    <w:rPr>
      <w:rFonts w:eastAsiaTheme="minorHAnsi"/>
      <w:b/>
      <w:bCs/>
      <w:lang w:val="en-US" w:eastAsia="en-US"/>
    </w:rPr>
  </w:style>
  <w:style w:type="paragraph" w:customStyle="1" w:styleId="3939B96FA8A14CE494E414120FB98C4A4">
    <w:name w:val="3939B96FA8A14CE494E414120FB98C4A4"/>
    <w:rsid w:val="00E31F03"/>
    <w:pPr>
      <w:spacing w:after="0" w:line="480" w:lineRule="auto"/>
      <w:ind w:left="720"/>
    </w:pPr>
    <w:rPr>
      <w:rFonts w:eastAsiaTheme="minorHAnsi"/>
      <w:lang w:val="en-US" w:eastAsia="en-US"/>
    </w:rPr>
  </w:style>
  <w:style w:type="paragraph" w:customStyle="1" w:styleId="E9763DE71C914C93B465F742E49DB4554">
    <w:name w:val="E9763DE71C914C93B465F742E49DB4554"/>
    <w:rsid w:val="00E31F03"/>
    <w:pPr>
      <w:spacing w:after="0" w:line="480" w:lineRule="auto"/>
      <w:ind w:left="720"/>
    </w:pPr>
    <w:rPr>
      <w:rFonts w:eastAsiaTheme="minorHAnsi"/>
      <w:lang w:val="en-US" w:eastAsia="en-US"/>
    </w:rPr>
  </w:style>
  <w:style w:type="paragraph" w:customStyle="1" w:styleId="43A84D7C4FC9420F86829B71CF59CE914">
    <w:name w:val="43A84D7C4FC9420F86829B71CF59CE914"/>
    <w:rsid w:val="00E31F03"/>
    <w:pPr>
      <w:spacing w:after="0" w:line="480" w:lineRule="auto"/>
      <w:ind w:left="720"/>
    </w:pPr>
    <w:rPr>
      <w:rFonts w:eastAsiaTheme="minorHAnsi"/>
      <w:lang w:val="en-US" w:eastAsia="en-US"/>
    </w:rPr>
  </w:style>
  <w:style w:type="paragraph" w:customStyle="1" w:styleId="E150A1B527DD4CEE97B8A8F5C77C1CF44">
    <w:name w:val="E150A1B527DD4CEE97B8A8F5C77C1CF44"/>
    <w:rsid w:val="00E31F03"/>
    <w:pPr>
      <w:spacing w:after="0" w:line="480" w:lineRule="auto"/>
      <w:ind w:left="720"/>
    </w:pPr>
    <w:rPr>
      <w:rFonts w:eastAsiaTheme="minorHAnsi"/>
      <w:lang w:val="en-US" w:eastAsia="en-US"/>
    </w:rPr>
  </w:style>
  <w:style w:type="paragraph" w:customStyle="1" w:styleId="363EB7A3314544DE9C2984BA272607944">
    <w:name w:val="363EB7A3314544DE9C2984BA272607944"/>
    <w:rsid w:val="00E31F03"/>
    <w:pPr>
      <w:spacing w:after="0" w:line="480" w:lineRule="auto"/>
      <w:ind w:left="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4</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2025-10-12T01:05:00Z</dcterms:created>
  <dcterms:modified xsi:type="dcterms:W3CDTF">2026-03-02T03:30:00Z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