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firstLine="72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Christian Hall</w:t>
      </w:r>
    </w:p>
    <w:p>
      <w:pPr>
        <w:pStyle w:val="Normal"/>
        <w:pBdr>
          <w:bottom w:val="single" w:sz="6" w:space="1" w:color="00000A"/>
        </w:pBdr>
        <w:rPr/>
      </w:pPr>
      <w:r>
        <w:rPr/>
        <w:t>2519 Oak Hill Court</w:t>
      </w:r>
      <w:r>
        <w:rPr/>
        <w:tab/>
        <w:t>Richland, WA</w:t>
        <w:tab/>
        <w:t>99352</w:t>
        <w:tab/>
        <w:t>509-554-0940</w:t>
        <w:tab/>
      </w:r>
      <w:hyperlink r:id="rId2">
        <w:r>
          <w:rPr>
            <w:rStyle w:val="InternetLink"/>
          </w:rPr>
          <w:t>chris.ant.hall@gmail.com</w:t>
        </w:r>
      </w:hyperlink>
    </w:p>
    <w:p>
      <w:pPr>
        <w:pStyle w:val="Normal"/>
        <w:rPr>
          <w:rFonts w:ascii="Garamond" w:hAnsi="Garamond"/>
          <w:b w:val="false"/>
          <w:b w:val="false"/>
          <w:bCs w:val="false"/>
          <w:strike w:val="false"/>
          <w:dstrike w:val="false"/>
          <w:sz w:val="28"/>
          <w:szCs w:val="28"/>
          <w:u w:val="single"/>
        </w:rPr>
      </w:pPr>
      <w:r>
        <w:rPr>
          <w:rFonts w:ascii="Garamond" w:hAnsi="Garamond"/>
          <w:b w:val="false"/>
          <w:bCs w:val="false"/>
          <w:strike w:val="false"/>
          <w:dstrike w:val="false"/>
          <w:sz w:val="28"/>
          <w:szCs w:val="28"/>
          <w:u w:val="single"/>
        </w:rPr>
        <w:br/>
        <w:t>Work Exp</w:t>
      </w:r>
      <w:bookmarkStart w:id="0" w:name="__DdeLink__81_1166370857"/>
      <w:r>
        <w:rPr>
          <w:rFonts w:ascii="Garamond" w:hAnsi="Garamond"/>
          <w:b w:val="false"/>
          <w:bCs w:val="false"/>
          <w:strike w:val="false"/>
          <w:dstrike w:val="false"/>
          <w:sz w:val="28"/>
          <w:szCs w:val="28"/>
          <w:u w:val="single"/>
        </w:rPr>
        <w:t>er</w:t>
      </w:r>
      <w:bookmarkEnd w:id="0"/>
      <w:r>
        <w:rPr>
          <w:rFonts w:ascii="Garamond" w:hAnsi="Garamond"/>
          <w:b w:val="false"/>
          <w:bCs w:val="false"/>
          <w:strike w:val="false"/>
          <w:dstrike w:val="false"/>
          <w:sz w:val="28"/>
          <w:szCs w:val="28"/>
          <w:u w:val="single"/>
        </w:rPr>
        <w:t>ience</w:t>
      </w:r>
    </w:p>
    <w:p>
      <w:pPr>
        <w:pStyle w:val="Normal"/>
        <w:pBdr>
          <w:bottom w:val="single" w:sz="2" w:space="2" w:color="000000"/>
        </w:pBdr>
        <w:rPr>
          <w:rFonts w:ascii="Calibri" w:hAnsi="Calibri"/>
          <w:b w:val="false"/>
          <w:b w:val="false"/>
          <w:bCs w:val="false"/>
          <w:strike w:val="false"/>
          <w:dstrike w:val="false"/>
          <w:sz w:val="22"/>
          <w:szCs w:val="22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sz w:val="22"/>
          <w:szCs w:val="22"/>
          <w:u w:val="none"/>
        </w:rPr>
        <w:tab/>
      </w:r>
      <w:r>
        <w:rPr>
          <w:rFonts w:ascii="Calibri" w:hAnsi="Calibri"/>
          <w:b/>
          <w:bCs/>
          <w:strike w:val="false"/>
          <w:dstrike w:val="false"/>
          <w:sz w:val="22"/>
          <w:szCs w:val="22"/>
          <w:u w:val="none"/>
        </w:rPr>
        <w:t>Convergys</w:t>
      </w:r>
      <w:r>
        <w:rPr>
          <w:rFonts w:ascii="Calibri" w:hAnsi="Calibri"/>
          <w:b w:val="false"/>
          <w:bCs w:val="false"/>
          <w:strike w:val="false"/>
          <w:dstrike w:val="false"/>
          <w:sz w:val="22"/>
          <w:szCs w:val="22"/>
          <w:u w:val="none"/>
        </w:rPr>
        <w:t>: November 2015 – January 2015</w:t>
        <w:br/>
        <w:tab/>
        <w:tab/>
        <w:t>Position: Technical Support</w:t>
        <w:tab/>
        <w:t>Supervisor: Janice Britt</w:t>
        <w:br/>
        <w:tab/>
        <w:tab/>
        <w:t>Phone: (509) 685-6400</w:t>
        <w:tab/>
        <w:tab/>
        <w:t>Adress: 9275 SW Peyton Lane, Wilsonville, OR</w:t>
        <w:br/>
        <w:tab/>
      </w:r>
      <w:r>
        <w:rPr>
          <w:rFonts w:ascii="Calibri" w:hAnsi="Calibri"/>
          <w:b/>
          <w:bCs/>
          <w:strike w:val="false"/>
          <w:dstrike w:val="false"/>
          <w:sz w:val="22"/>
          <w:szCs w:val="22"/>
          <w:u w:val="none"/>
        </w:rPr>
        <w:t>Budd's Broiler</w:t>
      </w:r>
      <w:r>
        <w:rPr>
          <w:rFonts w:ascii="Calibri" w:hAnsi="Calibri"/>
          <w:b w:val="false"/>
          <w:bCs w:val="false"/>
          <w:strike w:val="false"/>
          <w:dstrike w:val="false"/>
          <w:sz w:val="22"/>
          <w:szCs w:val="22"/>
          <w:u w:val="none"/>
        </w:rPr>
        <w:t>: June 2015 – August 2015</w:t>
        <w:br/>
        <w:tab/>
        <w:tab/>
        <w:t>Position: DMO</w:t>
        <w:tab/>
        <w:tab/>
        <w:tab/>
        <w:t>Supervisor: Matt Knobs</w:t>
        <w:br/>
        <w:tab/>
        <w:tab/>
        <w:t>Phone: (509) 946-8178</w:t>
        <w:tab/>
        <w:tab/>
        <w:t>Address: 450 Columbia Point Drive, Richland, WA</w:t>
        <w:br/>
        <w:tab/>
      </w:r>
      <w:r>
        <w:rPr>
          <w:rFonts w:ascii="Calibri" w:hAnsi="Calibri"/>
          <w:b/>
          <w:bCs/>
          <w:strike w:val="false"/>
          <w:dstrike w:val="false"/>
          <w:sz w:val="22"/>
          <w:szCs w:val="22"/>
          <w:u w:val="none"/>
        </w:rPr>
        <w:t>Garland's Gymnastics:</w:t>
      </w:r>
      <w:r>
        <w:rPr>
          <w:rFonts w:ascii="Calibri" w:hAnsi="Calibri"/>
          <w:b w:val="false"/>
          <w:bCs w:val="false"/>
          <w:strike w:val="false"/>
          <w:dstrike w:val="false"/>
          <w:sz w:val="22"/>
          <w:szCs w:val="22"/>
          <w:u w:val="none"/>
        </w:rPr>
        <w:t xml:space="preserve"> January 2015 – April 2015</w:t>
        <w:br/>
        <w:tab/>
        <w:tab/>
        <w:t>Position: Coach</w:t>
        <w:tab/>
        <w:tab/>
        <w:tab/>
        <w:t>Supervisor: Brett Garland</w:t>
        <w:br/>
        <w:tab/>
        <w:tab/>
        <w:t>Phone: (509) 582-7450</w:t>
        <w:tab/>
        <w:tab/>
        <w:t>Address: 8710 W. Victoria Avenue, Kennewick, WA</w:t>
        <w:br/>
        <w:tab/>
      </w:r>
      <w:r>
        <w:rPr>
          <w:rFonts w:ascii="Calibri" w:hAnsi="Calibri"/>
          <w:b/>
          <w:bCs/>
          <w:strike w:val="false"/>
          <w:dstrike w:val="false"/>
          <w:sz w:val="22"/>
          <w:szCs w:val="22"/>
          <w:u w:val="none"/>
        </w:rPr>
        <w:t>Sharehouse Coffee</w:t>
      </w:r>
      <w:r>
        <w:rPr>
          <w:rFonts w:ascii="Calibri" w:hAnsi="Calibri"/>
          <w:b w:val="false"/>
          <w:bCs w:val="false"/>
          <w:strike w:val="false"/>
          <w:dstrike w:val="false"/>
          <w:sz w:val="22"/>
          <w:szCs w:val="22"/>
          <w:u w:val="none"/>
        </w:rPr>
        <w:t>: September 2012 – February 2013</w:t>
        <w:br/>
        <w:tab/>
        <w:tab/>
        <w:t>Position: Barista</w:t>
        <w:tab/>
        <w:tab/>
        <w:tab/>
        <w:t>Supervisor: Evan Burt</w:t>
        <w:br/>
        <w:tab/>
        <w:tab/>
        <w:t>Phone: (509) 396-9355</w:t>
        <w:tab/>
        <w:tab/>
        <w:t>Address: 2150 Keene Road, Richland, WA</w:t>
        <w:br/>
        <w:tab/>
      </w:r>
      <w:r>
        <w:rPr>
          <w:rFonts w:ascii="Calibri" w:hAnsi="Calibri"/>
          <w:b/>
          <w:bCs/>
          <w:strike w:val="false"/>
          <w:dstrike w:val="false"/>
          <w:sz w:val="22"/>
          <w:szCs w:val="22"/>
          <w:u w:val="none"/>
        </w:rPr>
        <w:t>Tri-City Herald</w:t>
      </w:r>
      <w:r>
        <w:rPr>
          <w:rFonts w:ascii="Calibri" w:hAnsi="Calibri"/>
          <w:b w:val="false"/>
          <w:bCs w:val="false"/>
          <w:strike w:val="false"/>
          <w:dstrike w:val="false"/>
          <w:sz w:val="22"/>
          <w:szCs w:val="22"/>
          <w:u w:val="none"/>
        </w:rPr>
        <w:t>: March 2011 – July 2011</w:t>
        <w:br/>
        <w:tab/>
        <w:tab/>
        <w:t>Position: Manager</w:t>
        <w:tab/>
        <w:tab/>
        <w:t>Supervisor: Darren McNamee</w:t>
        <w:br/>
        <w:tab/>
        <w:tab/>
        <w:t>Phone: (509) 582-1500</w:t>
        <w:tab/>
        <w:tab/>
        <w:t>Address: 333 Canal Drive, Kennewick, WA</w:t>
        <w:br/>
        <w:tab/>
      </w:r>
      <w:r>
        <w:rPr>
          <w:rFonts w:ascii="Calibri" w:hAnsi="Calibri"/>
          <w:b/>
          <w:bCs/>
          <w:strike w:val="false"/>
          <w:dstrike w:val="false"/>
          <w:sz w:val="22"/>
          <w:szCs w:val="22"/>
          <w:u w:val="none"/>
        </w:rPr>
        <w:t>Chuck E. Cheese's</w:t>
      </w:r>
      <w:r>
        <w:rPr>
          <w:rFonts w:ascii="Calibri" w:hAnsi="Calibri"/>
          <w:b w:val="false"/>
          <w:bCs w:val="false"/>
          <w:strike w:val="false"/>
          <w:dstrike w:val="false"/>
          <w:sz w:val="22"/>
          <w:szCs w:val="22"/>
          <w:u w:val="none"/>
        </w:rPr>
        <w:t>: July 2010 – July 2011</w:t>
        <w:br/>
        <w:tab/>
        <w:tab/>
        <w:t>Position: Pizza Cook</w:t>
        <w:tab/>
        <w:tab/>
        <w:t>Supervisor: Randy Hettinger</w:t>
        <w:br/>
        <w:tab/>
        <w:tab/>
        <w:t>Phone: (509) 735-8346</w:t>
        <w:tab/>
        <w:tab/>
        <w:t>Address: 2610 N Columbia Center Blvd, Kennewick, WA</w:t>
        <w:br/>
        <w:tab/>
      </w:r>
      <w:r>
        <w:rPr>
          <w:rFonts w:ascii="Calibri" w:hAnsi="Calibri"/>
          <w:b/>
          <w:bCs/>
          <w:strike w:val="false"/>
          <w:dstrike w:val="false"/>
          <w:sz w:val="22"/>
          <w:szCs w:val="22"/>
          <w:u w:val="none"/>
        </w:rPr>
        <w:t>Arby's</w:t>
      </w:r>
      <w:r>
        <w:rPr>
          <w:rFonts w:ascii="Calibri" w:hAnsi="Calibri"/>
          <w:b w:val="false"/>
          <w:bCs w:val="false"/>
          <w:strike w:val="false"/>
          <w:dstrike w:val="false"/>
          <w:sz w:val="22"/>
          <w:szCs w:val="22"/>
          <w:u w:val="none"/>
        </w:rPr>
        <w:t>: June 2009 – August 2009</w:t>
        <w:br/>
        <w:tab/>
        <w:tab/>
        <w:t>Position: Cashier</w:t>
        <w:tab/>
        <w:tab/>
        <w:t>Supervisor: Leonardo Barragan</w:t>
        <w:br/>
        <w:tab/>
        <w:tab/>
        <w:t>Phone: (509) 735-3541</w:t>
        <w:tab/>
        <w:tab/>
        <w:t>Address: 1310 Columbia Center Blvd, Kennewick, WA</w:t>
      </w:r>
    </w:p>
    <w:p>
      <w:pPr>
        <w:pStyle w:val="Normal"/>
        <w:rPr>
          <w:rFonts w:ascii="Garamond" w:hAnsi="Garamond"/>
          <w:b w:val="false"/>
          <w:b w:val="false"/>
          <w:bCs w:val="false"/>
          <w:strike w:val="false"/>
          <w:dstrike w:val="false"/>
          <w:sz w:val="28"/>
          <w:szCs w:val="28"/>
          <w:u w:val="single"/>
        </w:rPr>
      </w:pPr>
      <w:r>
        <w:rPr>
          <w:rFonts w:ascii="Garamond" w:hAnsi="Garamond"/>
          <w:b w:val="false"/>
          <w:bCs w:val="false"/>
          <w:strike w:val="false"/>
          <w:dstrike w:val="false"/>
          <w:sz w:val="28"/>
          <w:szCs w:val="28"/>
          <w:u w:val="single"/>
        </w:rPr>
        <w:t>Education</w:t>
      </w:r>
    </w:p>
    <w:p>
      <w:pPr>
        <w:pStyle w:val="Normal"/>
        <w:rPr/>
      </w:pPr>
      <w:r>
        <w:rPr/>
        <w:tab/>
      </w:r>
      <w:r>
        <w:rPr>
          <w:b/>
          <w:bCs/>
        </w:rPr>
        <w:t>Diploma</w:t>
      </w:r>
      <w:r>
        <w:rPr/>
        <w:br/>
        <w:tab/>
        <w:tab/>
        <w:t>Richland High School</w:t>
        <w:tab/>
        <w:tab/>
        <w:t>2007-2011</w:t>
      </w:r>
      <w:r>
        <w:rPr/>
        <w:tab/>
      </w:r>
    </w:p>
    <w:p>
      <w:pPr>
        <w:pStyle w:val="Normal"/>
        <w:pBdr>
          <w:bottom w:val="single" w:sz="2" w:space="2" w:color="000000"/>
        </w:pBdr>
        <w:rPr/>
      </w:pPr>
      <w:r>
        <w:rPr>
          <w:b/>
          <w:bCs/>
        </w:rPr>
        <w:tab/>
        <w:t>Bachelors of Applied Science in Cyber Security</w:t>
        <w:br/>
        <w:tab/>
        <w:tab/>
      </w:r>
      <w:r>
        <w:rPr/>
        <w:t>Columbia Basin College</w:t>
        <w:tab/>
        <w:tab/>
        <w:t>2010-</w:t>
      </w:r>
      <w:r>
        <w:rPr/>
        <w:t>2015</w:t>
        <w:br/>
        <w:tab/>
        <w:tab/>
      </w:r>
      <w:r>
        <w:rPr/>
        <w:t>University of Washington</w:t>
        <w:tab/>
        <w:t>2011-2012</w:t>
        <w:br/>
        <w:tab/>
      </w:r>
      <w:r>
        <w:rPr>
          <w:b/>
          <w:bCs/>
        </w:rPr>
        <w:t>Member</w:t>
      </w:r>
      <w:r>
        <w:rPr/>
        <w:t xml:space="preserve">: </w:t>
      </w:r>
      <w:r>
        <w:rPr/>
        <w:t>Theta Chi Fraternity</w:t>
      </w:r>
    </w:p>
    <w:p>
      <w:pPr>
        <w:pStyle w:val="Normal"/>
        <w:ind w:hanging="0"/>
        <w:rPr/>
      </w:pPr>
      <w:r>
        <w:rPr>
          <w:rFonts w:ascii="Calibri" w:hAnsi="Calibri"/>
          <w:b w:val="false"/>
          <w:bCs w:val="false"/>
          <w:strike w:val="false"/>
          <w:dstrike w:val="false"/>
          <w:sz w:val="22"/>
          <w:szCs w:val="22"/>
          <w:u w:val="none"/>
        </w:rPr>
        <w:tab/>
      </w:r>
      <w:r>
        <w:rPr>
          <w:rFonts w:ascii="Calibri" w:hAnsi="Calibri"/>
          <w:b/>
          <w:bCs/>
          <w:strike w:val="false"/>
          <w:dstrike w:val="false"/>
          <w:sz w:val="22"/>
          <w:szCs w:val="22"/>
          <w:u w:val="none"/>
        </w:rPr>
        <w:t>Valid Food Handler's Card</w:t>
      </w:r>
      <w:r>
        <w:rPr>
          <w:rFonts w:ascii="Calibri" w:hAnsi="Calibri"/>
          <w:b w:val="false"/>
          <w:bCs w:val="false"/>
          <w:strike w:val="false"/>
          <w:dstrike w:val="false"/>
          <w:sz w:val="22"/>
          <w:szCs w:val="22"/>
          <w:u w:val="none"/>
        </w:rPr>
        <w:br/>
        <w:tab/>
        <w:tab/>
        <w:t xml:space="preserve">Until </w:t>
      </w:r>
      <w:r>
        <w:rPr>
          <w:rFonts w:ascii="Calibri" w:hAnsi="Calibri"/>
          <w:b w:val="false"/>
          <w:bCs w:val="false"/>
          <w:strike w:val="false"/>
          <w:dstrike w:val="false"/>
          <w:sz w:val="22"/>
          <w:szCs w:val="22"/>
          <w:u w:val="none"/>
        </w:rPr>
        <w:t>April 27, 2016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650a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ris.ant.hall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LibreOffice/5.0.4.2$Windows_x86 LibreOffice_project/2b9802c1994aa0b7dc6079e128979269cf95bc78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2015-08-06T16:45:00Z</dcterms:created>
  <dc:creator>Christian</dc:creator>
  <dc:language>en-US</dc:language>
  <dcterms:modified xsi:type="dcterms:W3CDTF">2016-01-13T11:09:37Z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