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r>
        <w:t xml:space="preserve"> </w:t>
      </w:r>
      <w:r>
        <w:t xml:space="preserve">Tide</w:t>
      </w:r>
      <w:r>
        <w:t xml:space="preserve"> </w:t>
      </w:r>
      <w:r>
        <w:t xml:space="preserve">Plotting</w:t>
      </w:r>
    </w:p>
    <w:p>
      <w:pPr>
        <w:pStyle w:val="Author"/>
      </w:pPr>
      <w:r>
        <w:t xml:space="preserve">Rachael</w:t>
      </w:r>
      <w:r>
        <w:t xml:space="preserve"> </w:t>
      </w:r>
      <w:r>
        <w:t xml:space="preserve">Valdez</w:t>
      </w:r>
    </w:p>
    <w:p>
      <w:pPr>
        <w:pStyle w:val="Date"/>
      </w:pPr>
      <w:r>
        <w:t xml:space="preserve">10/3/2017</w:t>
      </w:r>
    </w:p>
    <w:p>
      <w:pPr>
        <w:pStyle w:val="FirstParagraph"/>
      </w:pPr>
      <w:r>
        <w:t xml:space="preserve">Tide plotting will be conducted through downloading several months worth of tide height data through NOAA tide stations. The function NOAAfunction was designed to acces data from the NOAA website and request 1 months worth of data at a time.</w:t>
      </w:r>
    </w:p>
    <w:p>
      <w:pPr>
        <w:pStyle w:val="BodyText"/>
      </w:pPr>
      <w:r>
        <w:t xml:space="preserve">We will request data from Monterey, Ca (station 9413450) for the month of January, April and October 2016. Only one month of data can be requested at a time. We will re-use the plotting code to make the plots for each month listed.</w:t>
      </w:r>
    </w:p>
    <w:p>
      <w:pPr>
        <w:pStyle w:val="SourceCode"/>
      </w:pPr>
      <w:r>
        <w:rPr>
          <w:rStyle w:val="VerbatimChar"/>
        </w:rPr>
        <w:t xml:space="preserve">## Loading required package: bitops</w:t>
      </w:r>
    </w:p>
    <w:p>
      <w:pPr>
        <w:pStyle w:val="FirstParagraph"/>
      </w:pPr>
      <w:r>
        <w:t xml:space="preserve">First we will plot January 2016 tide data and list some of the returned data:</w:t>
      </w:r>
    </w:p>
    <w:p>
      <w:pPr>
        <w:pStyle w:val="SourceCode"/>
      </w:pPr>
      <w:r>
        <w:rPr>
          <w:rStyle w:val="NormalTok"/>
        </w:rPr>
        <w:t xml:space="preserve">jan =</w:t>
      </w:r>
      <w:r>
        <w:rPr>
          <w:rStyle w:val="StringTok"/>
        </w:rPr>
        <w:t xml:space="preserve"> </w:t>
      </w:r>
      <w:r>
        <w:rPr>
          <w:rStyle w:val="KeywordTok"/>
        </w:rPr>
        <w:t xml:space="preserve">NOAAfunction</w:t>
      </w:r>
      <w:r>
        <w:rPr>
          <w:rStyle w:val="NormalTok"/>
        </w:rPr>
        <w:t xml:space="preserve">(</w:t>
      </w:r>
      <w:r>
        <w:rPr>
          <w:rStyle w:val="DataTypeTok"/>
        </w:rPr>
        <w:t xml:space="preserve">station =</w:t>
      </w:r>
      <w:r>
        <w:rPr>
          <w:rStyle w:val="NormalTok"/>
        </w:rPr>
        <w:t xml:space="preserve"> </w:t>
      </w:r>
      <w:r>
        <w:rPr>
          <w:rStyle w:val="DecValTok"/>
        </w:rPr>
        <w:t xml:space="preserve">9413450</w:t>
      </w:r>
      <w:r>
        <w:rPr>
          <w:rStyle w:val="NormalTok"/>
        </w:rPr>
        <w:t xml:space="preserve">, </w:t>
      </w:r>
      <w:r>
        <w:rPr>
          <w:rStyle w:val="DataTypeTok"/>
        </w:rPr>
        <w:t xml:space="preserve">startDate =</w:t>
      </w:r>
      <w:r>
        <w:rPr>
          <w:rStyle w:val="NormalTok"/>
        </w:rPr>
        <w:t xml:space="preserve"> </w:t>
      </w:r>
      <w:r>
        <w:rPr>
          <w:rStyle w:val="DecValTok"/>
        </w:rPr>
        <w:t xml:space="preserve">20160101</w:t>
      </w:r>
      <w:r>
        <w:rPr>
          <w:rStyle w:val="NormalTok"/>
        </w:rPr>
        <w:t xml:space="preserve">, </w:t>
      </w:r>
      <w:r>
        <w:rPr>
          <w:rStyle w:val="DataTypeTok"/>
        </w:rPr>
        <w:t xml:space="preserve">endDate =</w:t>
      </w:r>
      <w:r>
        <w:rPr>
          <w:rStyle w:val="NormalTok"/>
        </w:rPr>
        <w:t xml:space="preserve"> </w:t>
      </w:r>
      <w:r>
        <w:rPr>
          <w:rStyle w:val="DecValTok"/>
        </w:rPr>
        <w:t xml:space="preserve">20160131</w:t>
      </w:r>
      <w:r>
        <w:rPr>
          <w:rStyle w:val="NormalTok"/>
        </w:rPr>
        <w:t xml:space="preserve">)</w:t>
      </w:r>
    </w:p>
    <w:p>
      <w:pPr>
        <w:pStyle w:val="SourceCode"/>
      </w:pPr>
      <w:r>
        <w:rPr>
          <w:rStyle w:val="VerbatimChar"/>
        </w:rPr>
        <w:t xml:space="preserve">## Contacting server...</w:t>
      </w:r>
      <w:r>
        <w:br w:type="textWrapping"/>
      </w:r>
      <w:r>
        <w:rPr>
          <w:rStyle w:val="VerbatimChar"/>
        </w:rPr>
        <w:t xml:space="preserve">## Data returned...</w:t>
      </w:r>
    </w:p>
    <w:p>
      <w:pPr>
        <w:pStyle w:val="Heading2"/>
      </w:pPr>
      <w:bookmarkStart w:id="21" w:name="returned-data-january-2016"/>
      <w:bookmarkEnd w:id="21"/>
      <w:r>
        <w:t xml:space="preserve">Returned Data: January 2016</w:t>
      </w:r>
    </w:p>
    <w:p>
      <w:pPr>
        <w:pStyle w:val="SourceCode"/>
      </w:pPr>
      <w:r>
        <w:rPr>
          <w:rStyle w:val="VerbatimChar"/>
        </w:rPr>
        <w:t xml:space="preserve">##   stationId datum             TimeUTC TideHT Flag.Inferred Flag.Flat.Tol</w:t>
      </w:r>
      <w:r>
        <w:br w:type="textWrapping"/>
      </w:r>
      <w:r>
        <w:rPr>
          <w:rStyle w:val="VerbatimChar"/>
        </w:rPr>
        <w:t xml:space="preserve">## 1   9413450  MLLW 2016-01-01 00:00:00  1.064             0             0</w:t>
      </w:r>
      <w:r>
        <w:br w:type="textWrapping"/>
      </w:r>
      <w:r>
        <w:rPr>
          <w:rStyle w:val="VerbatimChar"/>
        </w:rPr>
        <w:t xml:space="preserve">## 2   9413450  MLLW 2016-01-01 00:06:00  1.054             0             0</w:t>
      </w:r>
      <w:r>
        <w:br w:type="textWrapping"/>
      </w:r>
      <w:r>
        <w:rPr>
          <w:rStyle w:val="VerbatimChar"/>
        </w:rPr>
        <w:t xml:space="preserve">## 3   9413450  MLLW 2016-01-01 00:12:00  1.041             0             0</w:t>
      </w:r>
      <w:r>
        <w:br w:type="textWrapping"/>
      </w:r>
      <w:r>
        <w:rPr>
          <w:rStyle w:val="VerbatimChar"/>
        </w:rPr>
        <w:t xml:space="preserve">## 4   9413450  MLLW 2016-01-01 00:18:00  1.031             0             0</w:t>
      </w:r>
      <w:r>
        <w:br w:type="textWrapping"/>
      </w:r>
      <w:r>
        <w:rPr>
          <w:rStyle w:val="VerbatimChar"/>
        </w:rPr>
        <w:t xml:space="preserve">## 5   9413450  MLLW 2016-01-01 00:24:00  1.014             0             0</w:t>
      </w:r>
      <w:r>
        <w:br w:type="textWrapping"/>
      </w:r>
      <w:r>
        <w:rPr>
          <w:rStyle w:val="VerbatimChar"/>
        </w:rPr>
        <w:t xml:space="preserve">## 6   9413450  MLLW 2016-01-01 00:30:00  0.996             0             0</w:t>
      </w:r>
      <w:r>
        <w:br w:type="textWrapping"/>
      </w:r>
      <w:r>
        <w:rPr>
          <w:rStyle w:val="VerbatimChar"/>
        </w:rPr>
        <w:t xml:space="preserve">##   Flag.Rate.Tol Flag.Temp.Tol</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Heading2"/>
      </w:pPr>
      <w:bookmarkStart w:id="22" w:name="plot-1"/>
      <w:bookmarkEnd w:id="22"/>
      <w:r>
        <w:t xml:space="preserve">Plot 1</w:t>
      </w:r>
    </w:p>
    <w:p>
      <w:pPr>
        <w:pStyle w:val="SourceCode"/>
      </w:pPr>
      <w:r>
        <w:rPr>
          <w:rStyle w:val="KeywordTok"/>
        </w:rPr>
        <w:t xml:space="preserve">ptjan</w:t>
      </w:r>
      <w:r>
        <w:rPr>
          <w:rStyle w:val="NormalTok"/>
        </w:rPr>
        <w:t xml:space="preserve">(df)</w:t>
      </w:r>
    </w:p>
    <w:p>
      <w:pPr>
        <w:pStyle w:val="FirstParagraph"/>
      </w:pPr>
      <w:r>
        <w:drawing>
          <wp:inline>
            <wp:extent cx="5334000" cy="4267200"/>
            <wp:effectExtent b="0" l="0" r="0" t="0"/>
            <wp:docPr descr="" id="1" name="Picture"/>
            <a:graphic>
              <a:graphicData uri="http://schemas.openxmlformats.org/drawingml/2006/picture">
                <pic:pic>
                  <pic:nvPicPr>
                    <pic:cNvPr descr="HW6_RV_files/figure-docx/Jan%20tide%20dat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following months will repeat the same function call to NOAAfunction. We will need to add new date ranges for April:</w:t>
      </w:r>
    </w:p>
    <w:p>
      <w:pPr>
        <w:pStyle w:val="SourceCode"/>
      </w:pPr>
      <w:r>
        <w:rPr>
          <w:rStyle w:val="NormalTok"/>
        </w:rPr>
        <w:t xml:space="preserve">apr =</w:t>
      </w:r>
      <w:r>
        <w:rPr>
          <w:rStyle w:val="StringTok"/>
        </w:rPr>
        <w:t xml:space="preserve"> </w:t>
      </w:r>
      <w:r>
        <w:rPr>
          <w:rStyle w:val="KeywordTok"/>
        </w:rPr>
        <w:t xml:space="preserve">NOAAfunction</w:t>
      </w:r>
      <w:r>
        <w:rPr>
          <w:rStyle w:val="NormalTok"/>
        </w:rPr>
        <w:t xml:space="preserve">(</w:t>
      </w:r>
      <w:r>
        <w:rPr>
          <w:rStyle w:val="DataTypeTok"/>
        </w:rPr>
        <w:t xml:space="preserve">station =</w:t>
      </w:r>
      <w:r>
        <w:rPr>
          <w:rStyle w:val="NormalTok"/>
        </w:rPr>
        <w:t xml:space="preserve"> </w:t>
      </w:r>
      <w:r>
        <w:rPr>
          <w:rStyle w:val="DecValTok"/>
        </w:rPr>
        <w:t xml:space="preserve">9413450</w:t>
      </w:r>
      <w:r>
        <w:rPr>
          <w:rStyle w:val="NormalTok"/>
        </w:rPr>
        <w:t xml:space="preserve">, </w:t>
      </w:r>
      <w:r>
        <w:rPr>
          <w:rStyle w:val="DataTypeTok"/>
        </w:rPr>
        <w:t xml:space="preserve">startDate =</w:t>
      </w:r>
      <w:r>
        <w:rPr>
          <w:rStyle w:val="NormalTok"/>
        </w:rPr>
        <w:t xml:space="preserve"> </w:t>
      </w:r>
      <w:r>
        <w:rPr>
          <w:rStyle w:val="DecValTok"/>
        </w:rPr>
        <w:t xml:space="preserve">20160401</w:t>
      </w:r>
      <w:r>
        <w:rPr>
          <w:rStyle w:val="NormalTok"/>
        </w:rPr>
        <w:t xml:space="preserve">, </w:t>
      </w:r>
      <w:r>
        <w:rPr>
          <w:rStyle w:val="DataTypeTok"/>
        </w:rPr>
        <w:t xml:space="preserve">endDate =</w:t>
      </w:r>
      <w:r>
        <w:rPr>
          <w:rStyle w:val="NormalTok"/>
        </w:rPr>
        <w:t xml:space="preserve"> </w:t>
      </w:r>
      <w:r>
        <w:rPr>
          <w:rStyle w:val="DecValTok"/>
        </w:rPr>
        <w:t xml:space="preserve">20160430</w:t>
      </w:r>
      <w:r>
        <w:rPr>
          <w:rStyle w:val="NormalTok"/>
        </w:rPr>
        <w:t xml:space="preserve">)</w:t>
      </w:r>
    </w:p>
    <w:p>
      <w:pPr>
        <w:pStyle w:val="SourceCode"/>
      </w:pPr>
      <w:r>
        <w:rPr>
          <w:rStyle w:val="VerbatimChar"/>
        </w:rPr>
        <w:t xml:space="preserve">## Contacting server...</w:t>
      </w:r>
      <w:r>
        <w:br w:type="textWrapping"/>
      </w:r>
      <w:r>
        <w:rPr>
          <w:rStyle w:val="VerbatimChar"/>
        </w:rPr>
        <w:t xml:space="preserve">## Data returned...</w:t>
      </w:r>
    </w:p>
    <w:p>
      <w:pPr>
        <w:pStyle w:val="Heading2"/>
      </w:pPr>
      <w:bookmarkStart w:id="24" w:name="returned-data-april-2016"/>
      <w:bookmarkEnd w:id="24"/>
      <w:r>
        <w:t xml:space="preserve">Returned Data: April 2016</w:t>
      </w:r>
    </w:p>
    <w:p>
      <w:pPr>
        <w:pStyle w:val="SourceCode"/>
      </w:pPr>
      <w:r>
        <w:rPr>
          <w:rStyle w:val="VerbatimChar"/>
        </w:rPr>
        <w:t xml:space="preserve">##   stationId datum             TimeUTC TideHT Flag.Inferred Flag.Flat.Tol</w:t>
      </w:r>
      <w:r>
        <w:br w:type="textWrapping"/>
      </w:r>
      <w:r>
        <w:rPr>
          <w:rStyle w:val="VerbatimChar"/>
        </w:rPr>
        <w:t xml:space="preserve">## 1   9413450  MLLW 2016-04-01 00:00:00  0.849             0             0</w:t>
      </w:r>
      <w:r>
        <w:br w:type="textWrapping"/>
      </w:r>
      <w:r>
        <w:rPr>
          <w:rStyle w:val="VerbatimChar"/>
        </w:rPr>
        <w:t xml:space="preserve">## 2   9413450  MLLW 2016-04-01 00:06:00  0.881             0             0</w:t>
      </w:r>
      <w:r>
        <w:br w:type="textWrapping"/>
      </w:r>
      <w:r>
        <w:rPr>
          <w:rStyle w:val="VerbatimChar"/>
        </w:rPr>
        <w:t xml:space="preserve">## 3   9413450  MLLW 2016-04-01 00:12:00  0.902             0             0</w:t>
      </w:r>
      <w:r>
        <w:br w:type="textWrapping"/>
      </w:r>
      <w:r>
        <w:rPr>
          <w:rStyle w:val="VerbatimChar"/>
        </w:rPr>
        <w:t xml:space="preserve">## 4   9413450  MLLW 2016-04-01 00:18:00  0.903             0             0</w:t>
      </w:r>
      <w:r>
        <w:br w:type="textWrapping"/>
      </w:r>
      <w:r>
        <w:rPr>
          <w:rStyle w:val="VerbatimChar"/>
        </w:rPr>
        <w:t xml:space="preserve">## 5   9413450  MLLW 2016-04-01 00:24:00  0.917             0             0</w:t>
      </w:r>
      <w:r>
        <w:br w:type="textWrapping"/>
      </w:r>
      <w:r>
        <w:rPr>
          <w:rStyle w:val="VerbatimChar"/>
        </w:rPr>
        <w:t xml:space="preserve">## 6   9413450  MLLW 2016-04-01 00:30:00  0.914             0             0</w:t>
      </w:r>
      <w:r>
        <w:br w:type="textWrapping"/>
      </w:r>
      <w:r>
        <w:rPr>
          <w:rStyle w:val="VerbatimChar"/>
        </w:rPr>
        <w:t xml:space="preserve">##   Flag.Rate.Tol Flag.Temp.Tol</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Heading2"/>
      </w:pPr>
      <w:bookmarkStart w:id="25" w:name="plot-2"/>
      <w:bookmarkEnd w:id="25"/>
      <w:r>
        <w:t xml:space="preserve">Plot 2</w:t>
      </w:r>
    </w:p>
    <w:p>
      <w:pPr>
        <w:pStyle w:val="SourceCode"/>
      </w:pPr>
      <w:r>
        <w:rPr>
          <w:rStyle w:val="KeywordTok"/>
        </w:rPr>
        <w:t xml:space="preserve">ptapr</w:t>
      </w:r>
      <w:r>
        <w:rPr>
          <w:rStyle w:val="NormalTok"/>
        </w:rPr>
        <w:t xml:space="preserve">(df)</w:t>
      </w:r>
    </w:p>
    <w:p>
      <w:pPr>
        <w:pStyle w:val="FirstParagraph"/>
      </w:pPr>
      <w:r>
        <w:drawing>
          <wp:inline>
            <wp:extent cx="5334000" cy="4267200"/>
            <wp:effectExtent b="0" l="0" r="0" t="0"/>
            <wp:docPr descr="" id="1" name="Picture"/>
            <a:graphic>
              <a:graphicData uri="http://schemas.openxmlformats.org/drawingml/2006/picture">
                <pic:pic>
                  <pic:nvPicPr>
                    <pic:cNvPr descr="HW6_RV_files/figure-docx/Apr%20tide%20data-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October:</w:t>
      </w:r>
    </w:p>
    <w:p>
      <w:pPr>
        <w:pStyle w:val="SourceCode"/>
      </w:pPr>
      <w:r>
        <w:rPr>
          <w:rStyle w:val="NormalTok"/>
        </w:rPr>
        <w:t xml:space="preserve">oct =</w:t>
      </w:r>
      <w:r>
        <w:rPr>
          <w:rStyle w:val="StringTok"/>
        </w:rPr>
        <w:t xml:space="preserve"> </w:t>
      </w:r>
      <w:r>
        <w:rPr>
          <w:rStyle w:val="KeywordTok"/>
        </w:rPr>
        <w:t xml:space="preserve">NOAAfunction</w:t>
      </w:r>
      <w:r>
        <w:rPr>
          <w:rStyle w:val="NormalTok"/>
        </w:rPr>
        <w:t xml:space="preserve">(</w:t>
      </w:r>
      <w:r>
        <w:rPr>
          <w:rStyle w:val="DataTypeTok"/>
        </w:rPr>
        <w:t xml:space="preserve">station =</w:t>
      </w:r>
      <w:r>
        <w:rPr>
          <w:rStyle w:val="NormalTok"/>
        </w:rPr>
        <w:t xml:space="preserve"> </w:t>
      </w:r>
      <w:r>
        <w:rPr>
          <w:rStyle w:val="DecValTok"/>
        </w:rPr>
        <w:t xml:space="preserve">9413450</w:t>
      </w:r>
      <w:r>
        <w:rPr>
          <w:rStyle w:val="NormalTok"/>
        </w:rPr>
        <w:t xml:space="preserve">, </w:t>
      </w:r>
      <w:r>
        <w:rPr>
          <w:rStyle w:val="DataTypeTok"/>
        </w:rPr>
        <w:t xml:space="preserve">startDate =</w:t>
      </w:r>
      <w:r>
        <w:rPr>
          <w:rStyle w:val="NormalTok"/>
        </w:rPr>
        <w:t xml:space="preserve"> </w:t>
      </w:r>
      <w:r>
        <w:rPr>
          <w:rStyle w:val="DecValTok"/>
        </w:rPr>
        <w:t xml:space="preserve">20161001</w:t>
      </w:r>
      <w:r>
        <w:rPr>
          <w:rStyle w:val="NormalTok"/>
        </w:rPr>
        <w:t xml:space="preserve">, </w:t>
      </w:r>
      <w:r>
        <w:rPr>
          <w:rStyle w:val="DataTypeTok"/>
        </w:rPr>
        <w:t xml:space="preserve">endDate =</w:t>
      </w:r>
      <w:r>
        <w:rPr>
          <w:rStyle w:val="NormalTok"/>
        </w:rPr>
        <w:t xml:space="preserve"> </w:t>
      </w:r>
      <w:r>
        <w:rPr>
          <w:rStyle w:val="DecValTok"/>
        </w:rPr>
        <w:t xml:space="preserve">20161031</w:t>
      </w:r>
      <w:r>
        <w:rPr>
          <w:rStyle w:val="NormalTok"/>
        </w:rPr>
        <w:t xml:space="preserve">)</w:t>
      </w:r>
    </w:p>
    <w:p>
      <w:pPr>
        <w:pStyle w:val="SourceCode"/>
      </w:pPr>
      <w:r>
        <w:rPr>
          <w:rStyle w:val="VerbatimChar"/>
        </w:rPr>
        <w:t xml:space="preserve">## Contacting server...</w:t>
      </w:r>
      <w:r>
        <w:br w:type="textWrapping"/>
      </w:r>
      <w:r>
        <w:rPr>
          <w:rStyle w:val="VerbatimChar"/>
        </w:rPr>
        <w:t xml:space="preserve">## Data returned...</w:t>
      </w:r>
    </w:p>
    <w:p>
      <w:pPr>
        <w:pStyle w:val="Heading2"/>
      </w:pPr>
      <w:bookmarkStart w:id="27" w:name="returned-data-october-2016"/>
      <w:bookmarkEnd w:id="27"/>
      <w:r>
        <w:t xml:space="preserve">Returned Data: October 2016</w:t>
      </w:r>
    </w:p>
    <w:p>
      <w:pPr>
        <w:pStyle w:val="SourceCode"/>
      </w:pPr>
      <w:r>
        <w:rPr>
          <w:rStyle w:val="VerbatimChar"/>
        </w:rPr>
        <w:t xml:space="preserve">##   stationId datum             TimeUTC TideHT Flag.Inferred Flag.Flat.Tol</w:t>
      </w:r>
      <w:r>
        <w:br w:type="textWrapping"/>
      </w:r>
      <w:r>
        <w:rPr>
          <w:rStyle w:val="VerbatimChar"/>
        </w:rPr>
        <w:t xml:space="preserve">## 1   9413450  MLLW 2016-10-01 00:00:00  0.330             0             0</w:t>
      </w:r>
      <w:r>
        <w:br w:type="textWrapping"/>
      </w:r>
      <w:r>
        <w:rPr>
          <w:rStyle w:val="VerbatimChar"/>
        </w:rPr>
        <w:t xml:space="preserve">## 2   9413450  MLLW 2016-10-01 00:06:00  0.338             0             0</w:t>
      </w:r>
      <w:r>
        <w:br w:type="textWrapping"/>
      </w:r>
      <w:r>
        <w:rPr>
          <w:rStyle w:val="VerbatimChar"/>
        </w:rPr>
        <w:t xml:space="preserve">## 3   9413450  MLLW 2016-10-01 00:12:00  0.340             0             0</w:t>
      </w:r>
      <w:r>
        <w:br w:type="textWrapping"/>
      </w:r>
      <w:r>
        <w:rPr>
          <w:rStyle w:val="VerbatimChar"/>
        </w:rPr>
        <w:t xml:space="preserve">## 4   9413450  MLLW 2016-10-01 00:18:00  0.330             0             0</w:t>
      </w:r>
      <w:r>
        <w:br w:type="textWrapping"/>
      </w:r>
      <w:r>
        <w:rPr>
          <w:rStyle w:val="VerbatimChar"/>
        </w:rPr>
        <w:t xml:space="preserve">## 5   9413450  MLLW 2016-10-01 00:24:00  0.360             0             0</w:t>
      </w:r>
      <w:r>
        <w:br w:type="textWrapping"/>
      </w:r>
      <w:r>
        <w:rPr>
          <w:rStyle w:val="VerbatimChar"/>
        </w:rPr>
        <w:t xml:space="preserve">## 6   9413450  MLLW 2016-10-01 00:30:00  0.358             0             0</w:t>
      </w:r>
      <w:r>
        <w:br w:type="textWrapping"/>
      </w:r>
      <w:r>
        <w:rPr>
          <w:rStyle w:val="VerbatimChar"/>
        </w:rPr>
        <w:t xml:space="preserve">##   Flag.Rate.Tol Flag.Temp.Tol</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Heading2"/>
      </w:pPr>
      <w:bookmarkStart w:id="28" w:name="plot-3"/>
      <w:bookmarkEnd w:id="28"/>
      <w:r>
        <w:t xml:space="preserve">Plot 3</w:t>
      </w:r>
    </w:p>
    <w:p>
      <w:pPr>
        <w:pStyle w:val="SourceCode"/>
      </w:pPr>
      <w:r>
        <w:rPr>
          <w:rStyle w:val="KeywordTok"/>
        </w:rPr>
        <w:t xml:space="preserve">ptoct</w:t>
      </w:r>
      <w:r>
        <w:rPr>
          <w:rStyle w:val="NormalTok"/>
        </w:rPr>
        <w:t xml:space="preserve">(df)</w:t>
      </w:r>
    </w:p>
    <w:p>
      <w:pPr>
        <w:pStyle w:val="FirstParagraph"/>
      </w:pPr>
      <w:r>
        <w:drawing>
          <wp:inline>
            <wp:extent cx="5334000" cy="4267200"/>
            <wp:effectExtent b="0" l="0" r="0" t="0"/>
            <wp:docPr descr="" id="1" name="Picture"/>
            <a:graphic>
              <a:graphicData uri="http://schemas.openxmlformats.org/drawingml/2006/picture">
                <pic:pic>
                  <pic:nvPicPr>
                    <pic:cNvPr descr="HW6_RV_files/figure-docx/Oct%20tide%20dat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b1ae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 Tide Plotting</dc:title>
  <dc:creator>Rachael Valdez</dc:creator>
  <dcterms:created xsi:type="dcterms:W3CDTF">2017-10-04T07:09:23Z</dcterms:created>
  <dcterms:modified xsi:type="dcterms:W3CDTF">2017-10-04T07:09:23Z</dcterms:modified>
</cp:coreProperties>
</file>