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0E89" w14:textId="679DCD0E" w:rsidR="00F33D96" w:rsidRDefault="00F33D96" w:rsidP="00F33D96">
      <w:pPr>
        <w:jc w:val="center"/>
        <w:rPr>
          <w:b/>
          <w:bCs/>
          <w:sz w:val="32"/>
          <w:szCs w:val="32"/>
          <w:u w:val="single"/>
          <w:lang w:val="en-US"/>
        </w:rPr>
      </w:pPr>
      <w:r w:rsidRPr="00F33D96">
        <w:rPr>
          <w:b/>
          <w:bCs/>
          <w:sz w:val="32"/>
          <w:szCs w:val="32"/>
          <w:u w:val="single"/>
          <w:lang w:val="en-US"/>
        </w:rPr>
        <w:t>Lab Test-3</w:t>
      </w:r>
    </w:p>
    <w:p w14:paraId="6555D7BC" w14:textId="77777777" w:rsidR="00F33D96" w:rsidRDefault="00F33D96" w:rsidP="00F33D96">
      <w:pPr>
        <w:rPr>
          <w:sz w:val="32"/>
          <w:szCs w:val="32"/>
        </w:rPr>
      </w:pPr>
      <w:r w:rsidRPr="00F33D96">
        <w:rPr>
          <w:b/>
          <w:bCs/>
          <w:sz w:val="32"/>
          <w:szCs w:val="32"/>
        </w:rPr>
        <w:t>Question 1</w:t>
      </w:r>
      <w:r>
        <w:rPr>
          <w:sz w:val="32"/>
          <w:szCs w:val="32"/>
        </w:rPr>
        <w:t>:</w:t>
      </w:r>
    </w:p>
    <w:p w14:paraId="79278DF8" w14:textId="68FE0D62" w:rsidR="00F33D96" w:rsidRDefault="00F33D96" w:rsidP="00F33D96">
      <w:pPr>
        <w:rPr>
          <w:sz w:val="32"/>
          <w:szCs w:val="32"/>
        </w:rPr>
      </w:pPr>
      <w:r w:rsidRPr="00F33D96">
        <w:rPr>
          <w:sz w:val="32"/>
          <w:szCs w:val="32"/>
        </w:rPr>
        <w:t xml:space="preserve"> </w:t>
      </w:r>
      <w:r>
        <w:rPr>
          <w:sz w:val="32"/>
          <w:szCs w:val="32"/>
        </w:rPr>
        <w:t>T</w:t>
      </w:r>
      <w:r w:rsidRPr="00F33D96">
        <w:rPr>
          <w:sz w:val="32"/>
          <w:szCs w:val="32"/>
        </w:rPr>
        <w:t>he domain of Transportation, a company is facing a challenge related to</w:t>
      </w:r>
      <w:r w:rsidRPr="00F33D96">
        <w:rPr>
          <w:sz w:val="32"/>
          <w:szCs w:val="32"/>
        </w:rPr>
        <w:br/>
        <w:t>algorithms with ai assistance.</w:t>
      </w:r>
      <w:r w:rsidRPr="00F33D96">
        <w:rPr>
          <w:sz w:val="32"/>
          <w:szCs w:val="32"/>
        </w:rPr>
        <w:br/>
        <w:t>Task: Design and implement a solution using AI-assisted tools to address this challenge.</w:t>
      </w:r>
      <w:r w:rsidRPr="00F33D96">
        <w:rPr>
          <w:sz w:val="32"/>
          <w:szCs w:val="32"/>
        </w:rPr>
        <w:br/>
        <w:t>Include code, explanation of AI integration, and test results.</w:t>
      </w:r>
      <w:r w:rsidRPr="00F33D96">
        <w:rPr>
          <w:sz w:val="32"/>
          <w:szCs w:val="32"/>
        </w:rPr>
        <w:br/>
        <w:t>Deliverables: Source code, explanation, and output screenshots</w:t>
      </w:r>
    </w:p>
    <w:p w14:paraId="1422CA3C" w14:textId="77777777" w:rsidR="00F33D96" w:rsidRDefault="00F33D96" w:rsidP="00F33D96">
      <w:pPr>
        <w:rPr>
          <w:b/>
          <w:bCs/>
          <w:sz w:val="32"/>
          <w:szCs w:val="32"/>
        </w:rPr>
      </w:pPr>
    </w:p>
    <w:p w14:paraId="42C87CCA" w14:textId="77777777" w:rsidR="00F41C74" w:rsidRDefault="00F41C74" w:rsidP="00F33D96">
      <w:pPr>
        <w:rPr>
          <w:b/>
          <w:bCs/>
          <w:sz w:val="36"/>
          <w:szCs w:val="36"/>
          <w:u w:val="single"/>
        </w:rPr>
      </w:pPr>
    </w:p>
    <w:p w14:paraId="38C8C627" w14:textId="3B0B7D08" w:rsidR="00F33D96" w:rsidRPr="00F33D96" w:rsidRDefault="00F33D96" w:rsidP="00F33D96">
      <w:pPr>
        <w:rPr>
          <w:b/>
          <w:bCs/>
          <w:sz w:val="36"/>
          <w:szCs w:val="36"/>
          <w:u w:val="single"/>
        </w:rPr>
      </w:pPr>
      <w:r w:rsidRPr="00F33D96">
        <w:rPr>
          <w:b/>
          <w:bCs/>
          <w:sz w:val="36"/>
          <w:szCs w:val="36"/>
          <w:u w:val="single"/>
        </w:rPr>
        <w:t>Prompt:</w:t>
      </w:r>
    </w:p>
    <w:p w14:paraId="1E4A071E" w14:textId="77777777" w:rsidR="00F33D96" w:rsidRPr="00F33D96" w:rsidRDefault="00F33D96" w:rsidP="00F33D96">
      <w:pPr>
        <w:rPr>
          <w:sz w:val="28"/>
          <w:szCs w:val="28"/>
        </w:rPr>
      </w:pPr>
      <w:r w:rsidRPr="00F33D96">
        <w:rPr>
          <w:sz w:val="28"/>
          <w:szCs w:val="28"/>
        </w:rPr>
        <w:t>You are an AI assistant helping optimize transportation logistics.</w:t>
      </w:r>
      <w:r w:rsidRPr="00F33D96">
        <w:rPr>
          <w:sz w:val="28"/>
          <w:szCs w:val="28"/>
        </w:rPr>
        <w:br/>
        <w:t>A logistics company wants to minimize total delivery distance using a Genetic Algorithm (GA) for route optimization.</w:t>
      </w:r>
      <w:r w:rsidRPr="00F33D96">
        <w:rPr>
          <w:sz w:val="28"/>
          <w:szCs w:val="28"/>
        </w:rPr>
        <w:br/>
        <w:t>Your task is to:</w:t>
      </w:r>
    </w:p>
    <w:p w14:paraId="18FFCF0F" w14:textId="77777777" w:rsidR="00F33D96" w:rsidRPr="00F33D96" w:rsidRDefault="00F33D96" w:rsidP="00F33D96">
      <w:pPr>
        <w:numPr>
          <w:ilvl w:val="0"/>
          <w:numId w:val="1"/>
        </w:numPr>
        <w:rPr>
          <w:sz w:val="28"/>
          <w:szCs w:val="28"/>
        </w:rPr>
      </w:pPr>
      <w:r w:rsidRPr="00F33D96">
        <w:rPr>
          <w:sz w:val="28"/>
          <w:szCs w:val="28"/>
        </w:rPr>
        <w:t>Analyze the problem size (number of delivery cities).</w:t>
      </w:r>
    </w:p>
    <w:p w14:paraId="28B73F07" w14:textId="77777777" w:rsidR="00F33D96" w:rsidRPr="00F33D96" w:rsidRDefault="00F33D96" w:rsidP="00F33D96">
      <w:pPr>
        <w:numPr>
          <w:ilvl w:val="0"/>
          <w:numId w:val="1"/>
        </w:numPr>
        <w:rPr>
          <w:sz w:val="28"/>
          <w:szCs w:val="28"/>
        </w:rPr>
      </w:pPr>
      <w:r w:rsidRPr="00F33D96">
        <w:rPr>
          <w:sz w:val="28"/>
          <w:szCs w:val="28"/>
        </w:rPr>
        <w:t>Suggest suitable GA parameters — population size, mutation rate, and number of generations — to balance computation time and accuracy.</w:t>
      </w:r>
    </w:p>
    <w:p w14:paraId="18F9BB73" w14:textId="77777777" w:rsidR="00F33D96" w:rsidRDefault="00F33D96" w:rsidP="00F33D96">
      <w:pPr>
        <w:numPr>
          <w:ilvl w:val="0"/>
          <w:numId w:val="1"/>
        </w:numPr>
        <w:rPr>
          <w:sz w:val="28"/>
          <w:szCs w:val="28"/>
        </w:rPr>
      </w:pPr>
      <w:r w:rsidRPr="00F33D96">
        <w:rPr>
          <w:sz w:val="28"/>
          <w:szCs w:val="28"/>
        </w:rPr>
        <w:t xml:space="preserve">Explain briefly </w:t>
      </w:r>
      <w:r w:rsidRPr="00F33D96">
        <w:rPr>
          <w:i/>
          <w:iCs/>
          <w:sz w:val="28"/>
          <w:szCs w:val="28"/>
        </w:rPr>
        <w:t>why</w:t>
      </w:r>
      <w:r w:rsidRPr="00F33D96">
        <w:rPr>
          <w:sz w:val="28"/>
          <w:szCs w:val="28"/>
        </w:rPr>
        <w:t xml:space="preserve"> those parameters are suitable.</w:t>
      </w:r>
    </w:p>
    <w:p w14:paraId="28B04DB1" w14:textId="77777777" w:rsidR="00425C4F" w:rsidRDefault="00425C4F" w:rsidP="00425C4F">
      <w:pPr>
        <w:ind w:left="720"/>
        <w:rPr>
          <w:sz w:val="28"/>
          <w:szCs w:val="28"/>
        </w:rPr>
      </w:pPr>
    </w:p>
    <w:p w14:paraId="0457AE44" w14:textId="77777777" w:rsidR="00F41C74" w:rsidRDefault="00F41C74" w:rsidP="00425C4F">
      <w:pPr>
        <w:rPr>
          <w:b/>
          <w:bCs/>
          <w:sz w:val="36"/>
          <w:szCs w:val="36"/>
          <w:u w:val="single"/>
        </w:rPr>
      </w:pPr>
    </w:p>
    <w:p w14:paraId="4D50D67B" w14:textId="77777777" w:rsidR="00F41C74" w:rsidRDefault="00F41C74" w:rsidP="00425C4F">
      <w:pPr>
        <w:rPr>
          <w:b/>
          <w:bCs/>
          <w:sz w:val="36"/>
          <w:szCs w:val="36"/>
          <w:u w:val="single"/>
        </w:rPr>
      </w:pPr>
    </w:p>
    <w:p w14:paraId="24E68866" w14:textId="77777777" w:rsidR="00F41C74" w:rsidRDefault="00F41C74" w:rsidP="00425C4F">
      <w:pPr>
        <w:rPr>
          <w:b/>
          <w:bCs/>
          <w:sz w:val="36"/>
          <w:szCs w:val="36"/>
          <w:u w:val="single"/>
        </w:rPr>
      </w:pPr>
    </w:p>
    <w:p w14:paraId="5D16C092" w14:textId="3A0E76E7" w:rsidR="00425C4F" w:rsidRDefault="00425C4F" w:rsidP="00425C4F">
      <w:pPr>
        <w:rPr>
          <w:b/>
          <w:bCs/>
          <w:sz w:val="36"/>
          <w:szCs w:val="36"/>
          <w:u w:val="single"/>
        </w:rPr>
      </w:pPr>
    </w:p>
    <w:p w14:paraId="69023733" w14:textId="164CF44D" w:rsidR="00FD4455" w:rsidRDefault="00FD4455" w:rsidP="00425C4F">
      <w:pPr>
        <w:rPr>
          <w:b/>
          <w:bCs/>
          <w:sz w:val="36"/>
          <w:szCs w:val="36"/>
          <w:u w:val="single"/>
        </w:rPr>
      </w:pPr>
      <w:r>
        <w:rPr>
          <w:b/>
          <w:bCs/>
          <w:sz w:val="36"/>
          <w:szCs w:val="36"/>
          <w:u w:val="single"/>
        </w:rPr>
        <w:lastRenderedPageBreak/>
        <w:t>Code:</w:t>
      </w:r>
    </w:p>
    <w:p w14:paraId="7F7C2639" w14:textId="77777777" w:rsidR="00730C04" w:rsidRDefault="00730C04" w:rsidP="00425C4F">
      <w:pPr>
        <w:rPr>
          <w:b/>
          <w:bCs/>
          <w:sz w:val="36"/>
          <w:szCs w:val="36"/>
          <w:u w:val="single"/>
        </w:rPr>
      </w:pPr>
    </w:p>
    <w:p w14:paraId="40514598" w14:textId="77777777" w:rsidR="00730C04" w:rsidRDefault="00730C04" w:rsidP="00425C4F">
      <w:pPr>
        <w:rPr>
          <w:b/>
          <w:bCs/>
          <w:sz w:val="36"/>
          <w:szCs w:val="36"/>
          <w:u w:val="single"/>
        </w:rPr>
      </w:pPr>
    </w:p>
    <w:p w14:paraId="3CE75DF8" w14:textId="76630B80" w:rsidR="00730C04" w:rsidRDefault="00FD4455" w:rsidP="00425C4F">
      <w:pPr>
        <w:rPr>
          <w:b/>
          <w:bCs/>
          <w:sz w:val="36"/>
          <w:szCs w:val="36"/>
          <w:u w:val="single"/>
        </w:rPr>
      </w:pPr>
      <w:r>
        <w:rPr>
          <w:noProof/>
        </w:rPr>
        <w:drawing>
          <wp:inline distT="0" distB="0" distL="0" distR="0" wp14:anchorId="3699B111" wp14:editId="412AB543">
            <wp:extent cx="5648325" cy="7172325"/>
            <wp:effectExtent l="0" t="0" r="9525" b="9525"/>
            <wp:docPr id="1852631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7172325"/>
                    </a:xfrm>
                    <a:prstGeom prst="rect">
                      <a:avLst/>
                    </a:prstGeom>
                    <a:noFill/>
                    <a:ln>
                      <a:noFill/>
                    </a:ln>
                  </pic:spPr>
                </pic:pic>
              </a:graphicData>
            </a:graphic>
          </wp:inline>
        </w:drawing>
      </w:r>
    </w:p>
    <w:p w14:paraId="50F77487" w14:textId="77777777" w:rsidR="00730C04" w:rsidRDefault="00730C04" w:rsidP="00425C4F">
      <w:pPr>
        <w:rPr>
          <w:b/>
          <w:bCs/>
          <w:sz w:val="36"/>
          <w:szCs w:val="36"/>
          <w:u w:val="single"/>
        </w:rPr>
      </w:pPr>
    </w:p>
    <w:p w14:paraId="2E4705B5" w14:textId="0D8CB5C9" w:rsidR="00730C04" w:rsidRDefault="00730C04" w:rsidP="00425C4F">
      <w:pPr>
        <w:rPr>
          <w:b/>
          <w:bCs/>
          <w:sz w:val="36"/>
          <w:szCs w:val="36"/>
          <w:u w:val="single"/>
        </w:rPr>
      </w:pPr>
      <w:r>
        <w:rPr>
          <w:b/>
          <w:bCs/>
          <w:sz w:val="36"/>
          <w:szCs w:val="36"/>
          <w:u w:val="single"/>
        </w:rPr>
        <w:t>Output:</w:t>
      </w:r>
    </w:p>
    <w:p w14:paraId="2EAA92FC" w14:textId="77777777" w:rsidR="00730C04" w:rsidRDefault="00730C04" w:rsidP="00425C4F">
      <w:pPr>
        <w:rPr>
          <w:noProof/>
        </w:rPr>
      </w:pPr>
    </w:p>
    <w:p w14:paraId="630F76AA" w14:textId="260ABC62" w:rsidR="00730C04" w:rsidRPr="00425C4F" w:rsidRDefault="00730C04" w:rsidP="00425C4F">
      <w:pPr>
        <w:rPr>
          <w:b/>
          <w:bCs/>
          <w:sz w:val="36"/>
          <w:szCs w:val="36"/>
          <w:u w:val="single"/>
        </w:rPr>
      </w:pPr>
      <w:r>
        <w:rPr>
          <w:noProof/>
        </w:rPr>
        <w:drawing>
          <wp:inline distT="0" distB="0" distL="0" distR="0" wp14:anchorId="065CA506" wp14:editId="50CB65BC">
            <wp:extent cx="5731510" cy="1526424"/>
            <wp:effectExtent l="0" t="0" r="2540" b="0"/>
            <wp:docPr id="26637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1673"/>
                    <a:stretch>
                      <a:fillRect/>
                    </a:stretch>
                  </pic:blipFill>
                  <pic:spPr bwMode="auto">
                    <a:xfrm>
                      <a:off x="0" y="0"/>
                      <a:ext cx="5731510" cy="1526424"/>
                    </a:xfrm>
                    <a:prstGeom prst="rect">
                      <a:avLst/>
                    </a:prstGeom>
                    <a:noFill/>
                    <a:ln>
                      <a:noFill/>
                    </a:ln>
                    <a:extLst>
                      <a:ext uri="{53640926-AAD7-44D8-BBD7-CCE9431645EC}">
                        <a14:shadowObscured xmlns:a14="http://schemas.microsoft.com/office/drawing/2010/main"/>
                      </a:ext>
                    </a:extLst>
                  </pic:spPr>
                </pic:pic>
              </a:graphicData>
            </a:graphic>
          </wp:inline>
        </w:drawing>
      </w:r>
    </w:p>
    <w:p w14:paraId="78D2D8BC" w14:textId="4E60E41F" w:rsidR="00425C4F" w:rsidRDefault="00730C04" w:rsidP="00730C04">
      <w:pPr>
        <w:rPr>
          <w:sz w:val="28"/>
          <w:szCs w:val="28"/>
        </w:rPr>
      </w:pPr>
      <w:r w:rsidRPr="00730C04">
        <w:rPr>
          <w:b/>
          <w:bCs/>
          <w:sz w:val="28"/>
          <w:szCs w:val="28"/>
        </w:rPr>
        <w:t>Observation:</w:t>
      </w:r>
      <w:r w:rsidRPr="00730C04">
        <w:rPr>
          <w:sz w:val="28"/>
          <w:szCs w:val="28"/>
        </w:rPr>
        <w:br/>
        <w:t>The AI-assisted route optimization program efficiently determined the shortest delivery path using the Nearest Neighbor algorithm. AI support helped design the heuristic logic for selecting the nearest unvisited location, improving route efficiency. The solution successfully minimized total travel distance, demonstrating how AI can enhance decision-making in transportation and logistics optimization.</w:t>
      </w:r>
    </w:p>
    <w:p w14:paraId="089C868E" w14:textId="77777777" w:rsidR="00730C04" w:rsidRPr="00730C04" w:rsidRDefault="00730C04" w:rsidP="00730C04">
      <w:pPr>
        <w:rPr>
          <w:sz w:val="28"/>
          <w:szCs w:val="28"/>
        </w:rPr>
      </w:pPr>
      <w:r w:rsidRPr="00730C04">
        <w:rPr>
          <w:b/>
          <w:bCs/>
          <w:sz w:val="28"/>
          <w:szCs w:val="28"/>
        </w:rPr>
        <w:t>Conclusion:</w:t>
      </w:r>
    </w:p>
    <w:p w14:paraId="77E2A024" w14:textId="77777777" w:rsidR="00730C04" w:rsidRPr="00730C04" w:rsidRDefault="00730C04" w:rsidP="00730C04">
      <w:pPr>
        <w:numPr>
          <w:ilvl w:val="0"/>
          <w:numId w:val="2"/>
        </w:numPr>
        <w:rPr>
          <w:sz w:val="28"/>
          <w:szCs w:val="28"/>
        </w:rPr>
      </w:pPr>
      <w:r w:rsidRPr="00730C04">
        <w:rPr>
          <w:sz w:val="28"/>
          <w:szCs w:val="28"/>
        </w:rPr>
        <w:t>The AI-assisted algorithm efficiently generated a near-optimal delivery route.</w:t>
      </w:r>
    </w:p>
    <w:p w14:paraId="4C268BE0" w14:textId="77777777" w:rsidR="00730C04" w:rsidRPr="00730C04" w:rsidRDefault="00730C04" w:rsidP="00730C04">
      <w:pPr>
        <w:numPr>
          <w:ilvl w:val="0"/>
          <w:numId w:val="2"/>
        </w:numPr>
        <w:rPr>
          <w:sz w:val="28"/>
          <w:szCs w:val="28"/>
        </w:rPr>
      </w:pPr>
      <w:r w:rsidRPr="00730C04">
        <w:rPr>
          <w:sz w:val="28"/>
          <w:szCs w:val="28"/>
        </w:rPr>
        <w:t>Total travel distance for deliveries was minimized.</w:t>
      </w:r>
    </w:p>
    <w:p w14:paraId="7DD0E185" w14:textId="77777777" w:rsidR="00730C04" w:rsidRPr="00730C04" w:rsidRDefault="00730C04" w:rsidP="00730C04">
      <w:pPr>
        <w:numPr>
          <w:ilvl w:val="0"/>
          <w:numId w:val="2"/>
        </w:numPr>
        <w:rPr>
          <w:sz w:val="28"/>
          <w:szCs w:val="28"/>
        </w:rPr>
      </w:pPr>
      <w:r w:rsidRPr="00730C04">
        <w:rPr>
          <w:sz w:val="28"/>
          <w:szCs w:val="28"/>
        </w:rPr>
        <w:t>AI-driven heuristics, like the Nearest Neighbor algorithm, improved decision-making in routing.</w:t>
      </w:r>
    </w:p>
    <w:p w14:paraId="5168A0A7" w14:textId="77777777" w:rsidR="00730C04" w:rsidRPr="00730C04" w:rsidRDefault="00730C04" w:rsidP="00730C04">
      <w:pPr>
        <w:numPr>
          <w:ilvl w:val="0"/>
          <w:numId w:val="2"/>
        </w:numPr>
        <w:rPr>
          <w:sz w:val="28"/>
          <w:szCs w:val="28"/>
        </w:rPr>
      </w:pPr>
      <w:r w:rsidRPr="00730C04">
        <w:rPr>
          <w:sz w:val="28"/>
          <w:szCs w:val="28"/>
        </w:rPr>
        <w:t>The solution demonstrates practical applicability for real-world transportation and logistics challenges.</w:t>
      </w:r>
    </w:p>
    <w:p w14:paraId="35E811E4" w14:textId="77777777" w:rsidR="00730C04" w:rsidRPr="00730C04" w:rsidRDefault="00730C04" w:rsidP="00730C04">
      <w:pPr>
        <w:numPr>
          <w:ilvl w:val="0"/>
          <w:numId w:val="2"/>
        </w:numPr>
        <w:rPr>
          <w:sz w:val="28"/>
          <w:szCs w:val="28"/>
        </w:rPr>
      </w:pPr>
      <w:r w:rsidRPr="00730C04">
        <w:rPr>
          <w:sz w:val="28"/>
          <w:szCs w:val="28"/>
        </w:rPr>
        <w:t>The approach is scalable and can be extended for larger delivery networks.</w:t>
      </w:r>
    </w:p>
    <w:p w14:paraId="22D8A63B" w14:textId="22DFD60F" w:rsidR="00730C04" w:rsidRDefault="00730C04" w:rsidP="00730C04">
      <w:pPr>
        <w:rPr>
          <w:sz w:val="28"/>
          <w:szCs w:val="28"/>
        </w:rPr>
      </w:pPr>
    </w:p>
    <w:p w14:paraId="7CA48C48" w14:textId="77777777" w:rsidR="00730C04" w:rsidRDefault="00730C04" w:rsidP="00730C04">
      <w:pPr>
        <w:rPr>
          <w:sz w:val="28"/>
          <w:szCs w:val="28"/>
        </w:rPr>
      </w:pPr>
    </w:p>
    <w:p w14:paraId="45CA9A72" w14:textId="77777777" w:rsidR="00730C04" w:rsidRDefault="00730C04" w:rsidP="00730C04">
      <w:pPr>
        <w:rPr>
          <w:sz w:val="28"/>
          <w:szCs w:val="28"/>
        </w:rPr>
      </w:pPr>
    </w:p>
    <w:p w14:paraId="2A218436" w14:textId="77777777" w:rsidR="00730C04" w:rsidRDefault="00730C04" w:rsidP="00730C04">
      <w:pPr>
        <w:rPr>
          <w:sz w:val="28"/>
          <w:szCs w:val="28"/>
        </w:rPr>
      </w:pPr>
    </w:p>
    <w:p w14:paraId="5B78745B" w14:textId="6AA92154" w:rsidR="00730C04" w:rsidRPr="00730C04" w:rsidRDefault="00730C04" w:rsidP="00730C04">
      <w:pPr>
        <w:rPr>
          <w:b/>
          <w:bCs/>
          <w:sz w:val="32"/>
          <w:szCs w:val="32"/>
          <w:u w:val="single"/>
        </w:rPr>
      </w:pPr>
      <w:r w:rsidRPr="00730C04">
        <w:rPr>
          <w:b/>
          <w:bCs/>
          <w:sz w:val="32"/>
          <w:szCs w:val="32"/>
          <w:u w:val="single"/>
        </w:rPr>
        <w:t>Question2:</w:t>
      </w:r>
    </w:p>
    <w:p w14:paraId="79C61830" w14:textId="2DFC00B8" w:rsidR="00730C04" w:rsidRPr="00F33D96" w:rsidRDefault="00730C04" w:rsidP="00730C04">
      <w:pPr>
        <w:rPr>
          <w:sz w:val="28"/>
          <w:szCs w:val="28"/>
        </w:rPr>
      </w:pPr>
      <w:r>
        <w:rPr>
          <w:sz w:val="28"/>
          <w:szCs w:val="28"/>
        </w:rPr>
        <w:t>S</w:t>
      </w:r>
      <w:r w:rsidRPr="00730C04">
        <w:rPr>
          <w:sz w:val="28"/>
          <w:szCs w:val="28"/>
        </w:rPr>
        <w:t>cenario: In the domain of Agriculture, a company is facing a challenge related to web</w:t>
      </w:r>
      <w:r w:rsidRPr="00730C04">
        <w:rPr>
          <w:sz w:val="28"/>
          <w:szCs w:val="28"/>
        </w:rPr>
        <w:br/>
        <w:t>frontend development.</w:t>
      </w:r>
      <w:r w:rsidRPr="00730C04">
        <w:rPr>
          <w:sz w:val="28"/>
          <w:szCs w:val="28"/>
        </w:rPr>
        <w:br/>
        <w:t>Task: Design and implement a solution using AI-assisted tools to address this challenge.</w:t>
      </w:r>
      <w:r w:rsidRPr="00730C04">
        <w:rPr>
          <w:sz w:val="28"/>
          <w:szCs w:val="28"/>
        </w:rPr>
        <w:br/>
        <w:t>Include code, explanation of AI integration, and test results.</w:t>
      </w:r>
      <w:r w:rsidRPr="00730C04">
        <w:rPr>
          <w:sz w:val="28"/>
          <w:szCs w:val="28"/>
        </w:rPr>
        <w:br/>
        <w:t>Deliverables: Source code, explanation, and output screenshots</w:t>
      </w:r>
    </w:p>
    <w:p w14:paraId="59E542F3" w14:textId="77777777" w:rsidR="00F33D96" w:rsidRPr="00F33D96" w:rsidRDefault="00F33D96" w:rsidP="00F33D96">
      <w:pPr>
        <w:rPr>
          <w:sz w:val="28"/>
          <w:szCs w:val="28"/>
        </w:rPr>
      </w:pPr>
    </w:p>
    <w:p w14:paraId="4C0F47EC" w14:textId="77777777" w:rsidR="00730C04" w:rsidRDefault="00730C04" w:rsidP="00F33D96">
      <w:pPr>
        <w:rPr>
          <w:b/>
          <w:bCs/>
          <w:sz w:val="36"/>
          <w:szCs w:val="36"/>
          <w:u w:val="single"/>
        </w:rPr>
      </w:pPr>
      <w:r w:rsidRPr="00730C04">
        <w:rPr>
          <w:b/>
          <w:bCs/>
          <w:sz w:val="36"/>
          <w:szCs w:val="36"/>
          <w:u w:val="single"/>
        </w:rPr>
        <w:t>Code:</w:t>
      </w:r>
    </w:p>
    <w:p w14:paraId="62D9F602" w14:textId="5CDD4383" w:rsidR="00730C04" w:rsidRDefault="00730C04" w:rsidP="00F33D96">
      <w:pPr>
        <w:rPr>
          <w:b/>
          <w:bCs/>
          <w:sz w:val="36"/>
          <w:szCs w:val="36"/>
          <w:u w:val="single"/>
        </w:rPr>
      </w:pPr>
      <w:r>
        <w:rPr>
          <w:noProof/>
        </w:rPr>
        <w:drawing>
          <wp:inline distT="0" distB="0" distL="0" distR="0" wp14:anchorId="5906B215" wp14:editId="05772497">
            <wp:extent cx="5731510" cy="4802588"/>
            <wp:effectExtent l="0" t="0" r="2540" b="0"/>
            <wp:docPr id="44132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715" cy="4810301"/>
                    </a:xfrm>
                    <a:prstGeom prst="rect">
                      <a:avLst/>
                    </a:prstGeom>
                    <a:noFill/>
                    <a:ln>
                      <a:noFill/>
                    </a:ln>
                  </pic:spPr>
                </pic:pic>
              </a:graphicData>
            </a:graphic>
          </wp:inline>
        </w:drawing>
      </w:r>
    </w:p>
    <w:p w14:paraId="17B64B6F" w14:textId="77777777" w:rsidR="00730C04" w:rsidRDefault="00730C04" w:rsidP="00F33D96">
      <w:pPr>
        <w:rPr>
          <w:noProof/>
        </w:rPr>
      </w:pPr>
    </w:p>
    <w:p w14:paraId="5F50FCB5" w14:textId="77777777" w:rsidR="00730C04" w:rsidRDefault="00730C04" w:rsidP="00F33D96">
      <w:pPr>
        <w:rPr>
          <w:b/>
          <w:bCs/>
          <w:sz w:val="36"/>
          <w:szCs w:val="36"/>
          <w:u w:val="single"/>
        </w:rPr>
      </w:pPr>
    </w:p>
    <w:p w14:paraId="0A04C009" w14:textId="275AC079" w:rsidR="00730C04" w:rsidRDefault="00730C04" w:rsidP="00F33D96">
      <w:pPr>
        <w:rPr>
          <w:b/>
          <w:bCs/>
          <w:sz w:val="36"/>
          <w:szCs w:val="36"/>
          <w:u w:val="single"/>
        </w:rPr>
      </w:pPr>
      <w:r>
        <w:rPr>
          <w:noProof/>
        </w:rPr>
        <w:drawing>
          <wp:inline distT="0" distB="0" distL="0" distR="0" wp14:anchorId="56F06B2F" wp14:editId="2EBAEF21">
            <wp:extent cx="5731510" cy="3951605"/>
            <wp:effectExtent l="0" t="0" r="2540" b="0"/>
            <wp:docPr id="289954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41972B3D" w14:textId="564733BE" w:rsidR="00730C04" w:rsidRDefault="00730C04" w:rsidP="00F33D96">
      <w:pPr>
        <w:rPr>
          <w:b/>
          <w:bCs/>
          <w:sz w:val="36"/>
          <w:szCs w:val="36"/>
          <w:u w:val="single"/>
        </w:rPr>
      </w:pPr>
      <w:r>
        <w:rPr>
          <w:noProof/>
        </w:rPr>
        <w:drawing>
          <wp:inline distT="0" distB="0" distL="0" distR="0" wp14:anchorId="3C78B5EE" wp14:editId="493D1DBF">
            <wp:extent cx="5731510" cy="4011930"/>
            <wp:effectExtent l="0" t="0" r="2540" b="7620"/>
            <wp:docPr id="958290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66AEB824" w14:textId="77777777" w:rsidR="00730C04" w:rsidRDefault="00730C04" w:rsidP="00F33D96">
      <w:pPr>
        <w:rPr>
          <w:b/>
          <w:bCs/>
          <w:sz w:val="36"/>
          <w:szCs w:val="36"/>
          <w:u w:val="single"/>
        </w:rPr>
      </w:pPr>
    </w:p>
    <w:p w14:paraId="0AC4038A" w14:textId="1CC86C53" w:rsidR="00730C04" w:rsidRDefault="00730C04" w:rsidP="00F33D96">
      <w:pPr>
        <w:rPr>
          <w:b/>
          <w:bCs/>
          <w:sz w:val="36"/>
          <w:szCs w:val="36"/>
          <w:u w:val="single"/>
        </w:rPr>
      </w:pPr>
      <w:r>
        <w:rPr>
          <w:b/>
          <w:bCs/>
          <w:sz w:val="36"/>
          <w:szCs w:val="36"/>
          <w:u w:val="single"/>
        </w:rPr>
        <w:t>Output:</w:t>
      </w:r>
    </w:p>
    <w:p w14:paraId="65AED77F" w14:textId="77777777" w:rsidR="00F41C74" w:rsidRDefault="00F41C74" w:rsidP="00F33D96">
      <w:pPr>
        <w:rPr>
          <w:b/>
          <w:bCs/>
          <w:sz w:val="36"/>
          <w:szCs w:val="36"/>
          <w:u w:val="single"/>
        </w:rPr>
      </w:pPr>
    </w:p>
    <w:p w14:paraId="09E55316" w14:textId="4FF05F8D" w:rsidR="00730C04" w:rsidRDefault="00730C04" w:rsidP="00F33D96">
      <w:pPr>
        <w:rPr>
          <w:b/>
          <w:bCs/>
          <w:sz w:val="36"/>
          <w:szCs w:val="36"/>
          <w:u w:val="single"/>
        </w:rPr>
      </w:pPr>
      <w:r>
        <w:rPr>
          <w:noProof/>
        </w:rPr>
        <w:drawing>
          <wp:inline distT="0" distB="0" distL="0" distR="0" wp14:anchorId="7D09D77B" wp14:editId="573CE8B8">
            <wp:extent cx="5731510" cy="2550160"/>
            <wp:effectExtent l="0" t="0" r="2540" b="2540"/>
            <wp:docPr id="293047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inline>
        </w:drawing>
      </w:r>
    </w:p>
    <w:p w14:paraId="302D7E95" w14:textId="77777777" w:rsidR="00F41C74" w:rsidRDefault="00F41C74" w:rsidP="00F33D96">
      <w:pPr>
        <w:rPr>
          <w:b/>
          <w:bCs/>
          <w:sz w:val="36"/>
          <w:szCs w:val="36"/>
          <w:u w:val="single"/>
        </w:rPr>
      </w:pPr>
    </w:p>
    <w:p w14:paraId="59C70928" w14:textId="77777777" w:rsidR="00F41C74" w:rsidRDefault="00F41C74" w:rsidP="00F33D96">
      <w:pPr>
        <w:rPr>
          <w:b/>
          <w:bCs/>
          <w:sz w:val="36"/>
          <w:szCs w:val="36"/>
          <w:u w:val="single"/>
        </w:rPr>
      </w:pPr>
    </w:p>
    <w:p w14:paraId="0AFB918C" w14:textId="3C385FFC" w:rsidR="00730C04" w:rsidRDefault="00F41C74" w:rsidP="00F33D96">
      <w:pPr>
        <w:rPr>
          <w:sz w:val="36"/>
          <w:szCs w:val="36"/>
        </w:rPr>
      </w:pPr>
      <w:r w:rsidRPr="00F41C74">
        <w:rPr>
          <w:b/>
          <w:bCs/>
          <w:sz w:val="36"/>
          <w:szCs w:val="36"/>
          <w:u w:val="single"/>
        </w:rPr>
        <w:t>Observation:</w:t>
      </w:r>
      <w:r w:rsidRPr="00F41C74">
        <w:rPr>
          <w:b/>
          <w:bCs/>
          <w:sz w:val="36"/>
          <w:szCs w:val="36"/>
          <w:u w:val="single"/>
        </w:rPr>
        <w:br/>
      </w:r>
      <w:r w:rsidRPr="00F41C74">
        <w:rPr>
          <w:sz w:val="36"/>
          <w:szCs w:val="36"/>
        </w:rPr>
        <w:t>The AI-assisted web frontend successfully displays crop information in a clear and interactive manner. Each crop is shown as a card with color-coded borders indicating health status (green for healthy, red for unhealthy). The dynamic rendering ensures that adding or updating crop data automatically updates the dashboard. The responsive design adapts to different screen sizes, and the hover effect improves user experience. This demonstrates how AI-assisted tools can accelerate frontend development and create visually intuitive dashboards for agriculture applications.</w:t>
      </w:r>
    </w:p>
    <w:p w14:paraId="0314FB09" w14:textId="77777777" w:rsidR="00F41C74" w:rsidRDefault="00F41C74" w:rsidP="00F33D96">
      <w:pPr>
        <w:rPr>
          <w:sz w:val="36"/>
          <w:szCs w:val="36"/>
        </w:rPr>
      </w:pPr>
    </w:p>
    <w:p w14:paraId="16ACC81F" w14:textId="0ED6B5C7" w:rsidR="00F41C74" w:rsidRPr="00F41C74" w:rsidRDefault="00F41C74" w:rsidP="00F33D96">
      <w:pPr>
        <w:rPr>
          <w:sz w:val="36"/>
          <w:szCs w:val="36"/>
        </w:rPr>
      </w:pPr>
      <w:r w:rsidRPr="00F41C74">
        <w:rPr>
          <w:b/>
          <w:bCs/>
          <w:sz w:val="36"/>
          <w:szCs w:val="36"/>
        </w:rPr>
        <w:lastRenderedPageBreak/>
        <w:t>Conclusion:</w:t>
      </w:r>
      <w:r w:rsidRPr="00F41C74">
        <w:rPr>
          <w:sz w:val="36"/>
          <w:szCs w:val="36"/>
        </w:rPr>
        <w:br/>
        <w:t>The AI-assisted web frontend effectively presents crop data in an interactive and visually clear manner. The use of dynamic cards and color-coded health status allows for quick understanding of crop conditions. AI-assisted code generation streamlined the development process, producing modular and maintainable HTML, CSS, and JavaScript. The solution is responsive, easily updatable, and can be extended with future AI features such as predictive analytics, making it a practical tool for agriculture monitoring and decision-making.</w:t>
      </w:r>
    </w:p>
    <w:sectPr w:rsidR="00F41C74" w:rsidRPr="00F41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5000B"/>
    <w:multiLevelType w:val="multilevel"/>
    <w:tmpl w:val="B3A2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E6DF9"/>
    <w:multiLevelType w:val="multilevel"/>
    <w:tmpl w:val="865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91302">
    <w:abstractNumId w:val="0"/>
  </w:num>
  <w:num w:numId="2" w16cid:durableId="150936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96"/>
    <w:rsid w:val="00425C4F"/>
    <w:rsid w:val="005F398B"/>
    <w:rsid w:val="00730C04"/>
    <w:rsid w:val="007B61DD"/>
    <w:rsid w:val="00F33D96"/>
    <w:rsid w:val="00F41C74"/>
    <w:rsid w:val="00FD4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24C"/>
  <w15:chartTrackingRefBased/>
  <w15:docId w15:val="{29199708-FC93-49F5-9124-2D984FF6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96"/>
    <w:rPr>
      <w:rFonts w:eastAsiaTheme="majorEastAsia" w:cstheme="majorBidi"/>
      <w:color w:val="272727" w:themeColor="text1" w:themeTint="D8"/>
    </w:rPr>
  </w:style>
  <w:style w:type="paragraph" w:styleId="Title">
    <w:name w:val="Title"/>
    <w:basedOn w:val="Normal"/>
    <w:next w:val="Normal"/>
    <w:link w:val="TitleChar"/>
    <w:uiPriority w:val="10"/>
    <w:qFormat/>
    <w:rsid w:val="00F33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96"/>
    <w:pPr>
      <w:spacing w:before="160"/>
      <w:jc w:val="center"/>
    </w:pPr>
    <w:rPr>
      <w:i/>
      <w:iCs/>
      <w:color w:val="404040" w:themeColor="text1" w:themeTint="BF"/>
    </w:rPr>
  </w:style>
  <w:style w:type="character" w:customStyle="1" w:styleId="QuoteChar">
    <w:name w:val="Quote Char"/>
    <w:basedOn w:val="DefaultParagraphFont"/>
    <w:link w:val="Quote"/>
    <w:uiPriority w:val="29"/>
    <w:rsid w:val="00F33D96"/>
    <w:rPr>
      <w:i/>
      <w:iCs/>
      <w:color w:val="404040" w:themeColor="text1" w:themeTint="BF"/>
    </w:rPr>
  </w:style>
  <w:style w:type="paragraph" w:styleId="ListParagraph">
    <w:name w:val="List Paragraph"/>
    <w:basedOn w:val="Normal"/>
    <w:uiPriority w:val="34"/>
    <w:qFormat/>
    <w:rsid w:val="00F33D96"/>
    <w:pPr>
      <w:ind w:left="720"/>
      <w:contextualSpacing/>
    </w:pPr>
  </w:style>
  <w:style w:type="character" w:styleId="IntenseEmphasis">
    <w:name w:val="Intense Emphasis"/>
    <w:basedOn w:val="DefaultParagraphFont"/>
    <w:uiPriority w:val="21"/>
    <w:qFormat/>
    <w:rsid w:val="00F33D96"/>
    <w:rPr>
      <w:i/>
      <w:iCs/>
      <w:color w:val="2F5496" w:themeColor="accent1" w:themeShade="BF"/>
    </w:rPr>
  </w:style>
  <w:style w:type="paragraph" w:styleId="IntenseQuote">
    <w:name w:val="Intense Quote"/>
    <w:basedOn w:val="Normal"/>
    <w:next w:val="Normal"/>
    <w:link w:val="IntenseQuoteChar"/>
    <w:uiPriority w:val="30"/>
    <w:qFormat/>
    <w:rsid w:val="00F33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96"/>
    <w:rPr>
      <w:i/>
      <w:iCs/>
      <w:color w:val="2F5496" w:themeColor="accent1" w:themeShade="BF"/>
    </w:rPr>
  </w:style>
  <w:style w:type="character" w:styleId="IntenseReference">
    <w:name w:val="Intense Reference"/>
    <w:basedOn w:val="DefaultParagraphFont"/>
    <w:uiPriority w:val="32"/>
    <w:qFormat/>
    <w:rsid w:val="00F33D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Perala Akshaya</dc:creator>
  <cp:keywords/>
  <dc:description/>
  <cp:lastModifiedBy>Perala Akshaya</cp:lastModifiedBy>
  <cp:revision>2</cp:revision>
  <dcterms:created xsi:type="dcterms:W3CDTF">2025-10-31T05:59:00Z</dcterms:created>
  <dcterms:modified xsi:type="dcterms:W3CDTF">2025-10-31T08:15:00Z</dcterms:modified>
</cp:coreProperties>
</file>