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0488" w14:textId="1CD28D8C" w:rsidR="00447A8F" w:rsidRDefault="00752CAF" w:rsidP="00447A8F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 xml:space="preserve">                        </w:t>
      </w:r>
      <w:r>
        <w:rPr>
          <w:rFonts w:ascii="Roboto" w:hAnsi="Roboto"/>
          <w:b/>
          <w:bCs/>
          <w:color w:val="000000"/>
          <w:sz w:val="48"/>
          <w:szCs w:val="48"/>
        </w:rPr>
        <w:t>Assignment 4</w:t>
      </w:r>
    </w:p>
    <w:p w14:paraId="548CEFE0" w14:textId="77777777" w:rsidR="00752CAF" w:rsidRDefault="00752CAF" w:rsidP="00447A8F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000000"/>
          <w:sz w:val="48"/>
          <w:szCs w:val="48"/>
        </w:rPr>
      </w:pPr>
    </w:p>
    <w:p w14:paraId="1DAC1281" w14:textId="1934F8BF" w:rsidR="00447A8F" w:rsidRPr="00447A8F" w:rsidRDefault="00447A8F" w:rsidP="00447A8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447A8F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Explain</w:t>
      </w:r>
      <w:r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 </w:t>
      </w:r>
      <w:r w:rsidRPr="00447A8F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different types of views. Demonstrate with suitable examples.</w:t>
      </w:r>
    </w:p>
    <w:p w14:paraId="71E784DB" w14:textId="5F36057F" w:rsidR="00992BB8" w:rsidRDefault="00447A8F" w:rsidP="00992BB8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61032">
        <w:rPr>
          <w:sz w:val="22"/>
          <w:szCs w:val="22"/>
        </w:rPr>
        <w:t xml:space="preserve">There are two types of views in the </w:t>
      </w:r>
      <w:r w:rsidR="00992BB8">
        <w:rPr>
          <w:sz w:val="22"/>
          <w:szCs w:val="22"/>
        </w:rPr>
        <w:t>SQL server, namely system defined views and user defined views. This section contains a description of these two types.</w:t>
      </w:r>
    </w:p>
    <w:p w14:paraId="638EE85F" w14:textId="2A01063B" w:rsidR="00C26AB2" w:rsidRPr="00CC3404" w:rsidRDefault="00C26AB2" w:rsidP="00C26AB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System defined </w:t>
      </w:r>
      <w:proofErr w:type="gramStart"/>
      <w:r>
        <w:t>views:-</w:t>
      </w:r>
      <w:proofErr w:type="gramEnd"/>
      <w:r>
        <w:t xml:space="preserve"> </w:t>
      </w:r>
      <w:r>
        <w:rPr>
          <w:sz w:val="22"/>
          <w:szCs w:val="22"/>
        </w:rPr>
        <w:t xml:space="preserve">There are three types of system defined views, information schema, </w:t>
      </w:r>
      <w:proofErr w:type="spellStart"/>
      <w:r>
        <w:rPr>
          <w:sz w:val="22"/>
          <w:szCs w:val="22"/>
        </w:rPr>
        <w:t>catalog</w:t>
      </w:r>
      <w:proofErr w:type="spellEnd"/>
      <w:r>
        <w:rPr>
          <w:sz w:val="22"/>
          <w:szCs w:val="22"/>
        </w:rPr>
        <w:t xml:space="preserve"> view, and dynamic management view.</w:t>
      </w:r>
    </w:p>
    <w:p w14:paraId="26143F12" w14:textId="47AF9889" w:rsidR="009F7B70" w:rsidRDefault="00CC3404" w:rsidP="009F7B7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User defined </w:t>
      </w:r>
      <w:proofErr w:type="gramStart"/>
      <w:r>
        <w:t>views:-</w:t>
      </w:r>
      <w:proofErr w:type="gramEnd"/>
      <w:r>
        <w:t xml:space="preserve"> these are the types that are defined by the users. There are two types under user defined views. Simple view and complex view.</w:t>
      </w:r>
    </w:p>
    <w:p w14:paraId="75AB2125" w14:textId="55D3928E" w:rsidR="009F7B70" w:rsidRDefault="009F7B70" w:rsidP="00FF30C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is the difference between function and stored procedure? Write syntax for creating functions and stored procedures.</w:t>
      </w:r>
    </w:p>
    <w:p w14:paraId="30AA3CBC" w14:textId="0FD05261" w:rsidR="0070688B" w:rsidRPr="0070688B" w:rsidRDefault="0070688B" w:rsidP="0070688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30CA" w14:paraId="1CBAE7BB" w14:textId="77777777" w:rsidTr="00FF30CA">
        <w:tc>
          <w:tcPr>
            <w:tcW w:w="4508" w:type="dxa"/>
          </w:tcPr>
          <w:p w14:paraId="605343E6" w14:textId="6B3A20B6" w:rsidR="00FF30CA" w:rsidRPr="00C930DF" w:rsidRDefault="00C930DF" w:rsidP="00C930D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Stored procedure</w:t>
            </w:r>
          </w:p>
        </w:tc>
        <w:tc>
          <w:tcPr>
            <w:tcW w:w="4508" w:type="dxa"/>
          </w:tcPr>
          <w:p w14:paraId="7560C6E3" w14:textId="4BB10A26" w:rsidR="00C930DF" w:rsidRPr="00C930DF" w:rsidRDefault="00C930DF" w:rsidP="00C930D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Function procedures</w:t>
            </w:r>
          </w:p>
        </w:tc>
      </w:tr>
      <w:tr w:rsidR="00FF30CA" w14:paraId="071B3D3B" w14:textId="77777777" w:rsidTr="00FF30CA">
        <w:tc>
          <w:tcPr>
            <w:tcW w:w="4508" w:type="dxa"/>
          </w:tcPr>
          <w:p w14:paraId="4958AEC0" w14:textId="01872F4E" w:rsidR="00FF30CA" w:rsidRPr="00C930DF" w:rsidRDefault="00C930DF" w:rsidP="00C930D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1.Always a value is returned.</w:t>
            </w:r>
          </w:p>
        </w:tc>
        <w:tc>
          <w:tcPr>
            <w:tcW w:w="4508" w:type="dxa"/>
          </w:tcPr>
          <w:p w14:paraId="6A34CFF8" w14:textId="0402593D" w:rsidR="00FF30CA" w:rsidRPr="00C930DF" w:rsidRDefault="00C930DF" w:rsidP="00C930D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1.We cannot be sure of a return value.</w:t>
            </w:r>
          </w:p>
        </w:tc>
      </w:tr>
      <w:tr w:rsidR="00FF30CA" w14:paraId="4CA7574D" w14:textId="77777777" w:rsidTr="00FF30CA">
        <w:tc>
          <w:tcPr>
            <w:tcW w:w="4508" w:type="dxa"/>
          </w:tcPr>
          <w:p w14:paraId="3B08B5A2" w14:textId="375561A8" w:rsidR="00FF30CA" w:rsidRPr="00C930DF" w:rsidRDefault="00C930DF" w:rsidP="00C930D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2.only input values are allowed.</w:t>
            </w:r>
          </w:p>
        </w:tc>
        <w:tc>
          <w:tcPr>
            <w:tcW w:w="4508" w:type="dxa"/>
          </w:tcPr>
          <w:p w14:paraId="582CE057" w14:textId="66484107" w:rsidR="00FF30CA" w:rsidRDefault="0070688B" w:rsidP="00C930D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8"/>
                <w:szCs w:val="28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 xml:space="preserve">2.Both </w:t>
            </w:r>
            <w:proofErr w:type="spellStart"/>
            <w:r>
              <w:rPr>
                <w:rFonts w:ascii="Roboto" w:hAnsi="Roboto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Roboto" w:hAnsi="Roboto"/>
                <w:color w:val="000000"/>
                <w:sz w:val="22"/>
                <w:szCs w:val="22"/>
              </w:rPr>
              <w:t>/o values are allowed.</w:t>
            </w:r>
          </w:p>
        </w:tc>
      </w:tr>
      <w:tr w:rsidR="00FF30CA" w14:paraId="5B17A28F" w14:textId="77777777" w:rsidTr="00FF30CA">
        <w:tc>
          <w:tcPr>
            <w:tcW w:w="4508" w:type="dxa"/>
          </w:tcPr>
          <w:p w14:paraId="4ACCFBD0" w14:textId="310B28DE" w:rsidR="00FF30CA" w:rsidRPr="0070688B" w:rsidRDefault="0070688B" w:rsidP="0070688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3.transations are not allowed.</w:t>
            </w:r>
          </w:p>
        </w:tc>
        <w:tc>
          <w:tcPr>
            <w:tcW w:w="4508" w:type="dxa"/>
          </w:tcPr>
          <w:p w14:paraId="34E54869" w14:textId="552F86A3" w:rsidR="00FF30CA" w:rsidRPr="0070688B" w:rsidRDefault="0070688B" w:rsidP="0070688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3.transations are allowed.</w:t>
            </w:r>
          </w:p>
        </w:tc>
      </w:tr>
      <w:tr w:rsidR="00FF30CA" w14:paraId="59AA274F" w14:textId="77777777" w:rsidTr="00FF30CA">
        <w:tc>
          <w:tcPr>
            <w:tcW w:w="4508" w:type="dxa"/>
          </w:tcPr>
          <w:p w14:paraId="34C42D8E" w14:textId="30F829E3" w:rsidR="00FF30CA" w:rsidRPr="0070688B" w:rsidRDefault="0070688B" w:rsidP="0070688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4.it cannot call stored procedures.</w:t>
            </w:r>
          </w:p>
        </w:tc>
        <w:tc>
          <w:tcPr>
            <w:tcW w:w="4508" w:type="dxa"/>
          </w:tcPr>
          <w:p w14:paraId="65145FC0" w14:textId="2F2FBF88" w:rsidR="00FF30CA" w:rsidRPr="0070688B" w:rsidRDefault="0070688B" w:rsidP="0070688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4.it can call functions.</w:t>
            </w:r>
          </w:p>
        </w:tc>
      </w:tr>
    </w:tbl>
    <w:p w14:paraId="12390818" w14:textId="3B77BD5A" w:rsidR="00CC3404" w:rsidRDefault="0070688B" w:rsidP="009F7B70">
      <w:pPr>
        <w:pStyle w:val="NormalWeb"/>
        <w:spacing w:before="0" w:beforeAutospacing="0" w:after="0" w:afterAutospacing="0"/>
      </w:pPr>
      <w:r>
        <w:rPr>
          <w:sz w:val="28"/>
          <w:szCs w:val="28"/>
        </w:rPr>
        <w:t xml:space="preserve">                </w:t>
      </w:r>
      <w:proofErr w:type="gramStart"/>
      <w:r>
        <w:t>Syntax:-</w:t>
      </w:r>
      <w:proofErr w:type="gramEnd"/>
      <w:r>
        <w:t xml:space="preserve"> </w:t>
      </w:r>
    </w:p>
    <w:p w14:paraId="7BA7FA49" w14:textId="0512DD44" w:rsidR="0070688B" w:rsidRPr="005603ED" w:rsidRDefault="0070688B" w:rsidP="009F7B7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 xml:space="preserve">                                    </w:t>
      </w:r>
      <w:r w:rsidR="005603ED">
        <w:rPr>
          <w:rFonts w:ascii="Arial" w:hAnsi="Arial" w:cs="Arial"/>
          <w:color w:val="202124"/>
          <w:shd w:val="clear" w:color="auto" w:fill="FFFFFF"/>
        </w:rPr>
        <w:t> CREATE FUNCTION [</w:t>
      </w:r>
      <w:proofErr w:type="spellStart"/>
      <w:r w:rsidR="005603ED">
        <w:rPr>
          <w:rFonts w:ascii="Arial" w:hAnsi="Arial" w:cs="Arial"/>
          <w:color w:val="202124"/>
          <w:shd w:val="clear" w:color="auto" w:fill="FFFFFF"/>
        </w:rPr>
        <w:t>schema_name</w:t>
      </w:r>
      <w:proofErr w:type="spellEnd"/>
      <w:r w:rsidR="005603ED">
        <w:rPr>
          <w:rFonts w:ascii="Arial" w:hAnsi="Arial" w:cs="Arial"/>
          <w:color w:val="202124"/>
          <w:shd w:val="clear" w:color="auto" w:fill="FFFFFF"/>
        </w:rPr>
        <w:t xml:space="preserve">.] </w:t>
      </w:r>
      <w:proofErr w:type="spellStart"/>
      <w:r w:rsidR="005603ED">
        <w:rPr>
          <w:rFonts w:ascii="Arial" w:hAnsi="Arial" w:cs="Arial"/>
          <w:color w:val="202124"/>
          <w:shd w:val="clear" w:color="auto" w:fill="FFFFFF"/>
        </w:rPr>
        <w:t>function_name</w:t>
      </w:r>
      <w:proofErr w:type="spellEnd"/>
      <w:r w:rsidR="005603E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5603ED">
        <w:rPr>
          <w:rFonts w:ascii="Arial" w:hAnsi="Arial" w:cs="Arial"/>
          <w:color w:val="202124"/>
          <w:shd w:val="clear" w:color="auto" w:fill="FFFFFF"/>
        </w:rPr>
        <w:t>( [</w:t>
      </w:r>
      <w:proofErr w:type="gramEnd"/>
      <w:r w:rsidR="005603ED">
        <w:rPr>
          <w:rFonts w:ascii="Arial" w:hAnsi="Arial" w:cs="Arial"/>
          <w:color w:val="202124"/>
          <w:shd w:val="clear" w:color="auto" w:fill="FFFFFF"/>
        </w:rPr>
        <w:t xml:space="preserve"> @parameter [ AS ] [</w:t>
      </w:r>
      <w:proofErr w:type="spellStart"/>
      <w:r w:rsidR="005603ED">
        <w:rPr>
          <w:rFonts w:ascii="Arial" w:hAnsi="Arial" w:cs="Arial"/>
          <w:color w:val="202124"/>
          <w:shd w:val="clear" w:color="auto" w:fill="FFFFFF"/>
        </w:rPr>
        <w:t>type_schema_name</w:t>
      </w:r>
      <w:proofErr w:type="spellEnd"/>
      <w:r w:rsidR="005603ED">
        <w:rPr>
          <w:rFonts w:ascii="Arial" w:hAnsi="Arial" w:cs="Arial"/>
          <w:color w:val="202124"/>
          <w:shd w:val="clear" w:color="auto" w:fill="FFFFFF"/>
        </w:rPr>
        <w:t>.] datatype [ = default ] [ READONLY ] , @parameter [ AS ] [</w:t>
      </w:r>
      <w:proofErr w:type="spellStart"/>
      <w:r w:rsidR="005603ED">
        <w:rPr>
          <w:rFonts w:ascii="Arial" w:hAnsi="Arial" w:cs="Arial"/>
          <w:color w:val="202124"/>
          <w:shd w:val="clear" w:color="auto" w:fill="FFFFFF"/>
        </w:rPr>
        <w:t>type_schema_name</w:t>
      </w:r>
      <w:proofErr w:type="spellEnd"/>
      <w:r w:rsidR="005603ED">
        <w:rPr>
          <w:rFonts w:ascii="Arial" w:hAnsi="Arial" w:cs="Arial"/>
          <w:color w:val="202124"/>
          <w:shd w:val="clear" w:color="auto" w:fill="FFFFFF"/>
        </w:rPr>
        <w:t>.]</w:t>
      </w:r>
    </w:p>
    <w:p w14:paraId="774524B9" w14:textId="5C7787D9" w:rsidR="00291B22" w:rsidRDefault="005603E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lang w:val="en-US"/>
        </w:rPr>
        <w:t xml:space="preserve">                                            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CREATE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{ PROCEDURE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| PROC } [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schema_name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.]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procedure_name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[ @parameter [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type_schema_name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.]</w:t>
      </w:r>
    </w:p>
    <w:p w14:paraId="4F273518" w14:textId="0EAA96A6" w:rsidR="005603ED" w:rsidRDefault="005603ED" w:rsidP="005603E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is an index in SQL? What are the different types of indexes in SQL? </w:t>
      </w:r>
    </w:p>
    <w:p w14:paraId="70A3701D" w14:textId="5E444EA2" w:rsidR="005603ED" w:rsidRPr="008A17FE" w:rsidRDefault="008A17FE" w:rsidP="005603E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Indexes are</w:t>
      </w:r>
      <w:r>
        <w:rPr>
          <w:rFonts w:ascii="Arial" w:hAnsi="Arial" w:cs="Arial"/>
          <w:color w:val="202124"/>
          <w:shd w:val="clear" w:color="auto" w:fill="FFFFFF"/>
        </w:rPr>
        <w:t xml:space="preserve"> used to retrieve data from the database mare quickly than otherwise</w:t>
      </w:r>
      <w:r>
        <w:rPr>
          <w:rFonts w:ascii="Arial" w:hAnsi="Arial" w:cs="Arial"/>
          <w:color w:val="202124"/>
          <w:shd w:val="clear" w:color="auto" w:fill="FFFFFF"/>
        </w:rPr>
        <w:t>. The users cannot see the indexes, they are just used to speed up searches/</w:t>
      </w:r>
      <w:r>
        <w:rPr>
          <w:rFonts w:ascii="Arial" w:hAnsi="Arial" w:cs="Arial"/>
          <w:color w:val="202124"/>
          <w:shd w:val="clear" w:color="auto" w:fill="FFFFFF"/>
        </w:rPr>
        <w:t>queries.</w:t>
      </w:r>
    </w:p>
    <w:p w14:paraId="7D898573" w14:textId="1572BDDD" w:rsidR="008A17FE" w:rsidRDefault="008A17FE" w:rsidP="008A17F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There are two types of Indexes in SQL Server: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Clustered Index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Non-Clustered Index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28DDF95" w14:textId="6674ADD7" w:rsidR="00B93684" w:rsidRDefault="00B93684" w:rsidP="00B936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Showcase an example of exception handling in SQL stored procedure.</w:t>
      </w:r>
    </w:p>
    <w:p w14:paraId="253E0A91" w14:textId="1F702DD7" w:rsidR="00B93684" w:rsidRPr="00F81752" w:rsidRDefault="00B93684" w:rsidP="00B9368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return type of ERROR_PROCEDURE is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128).</w:t>
      </w:r>
      <w:r>
        <w:rPr>
          <w:rFonts w:ascii="Arial" w:hAnsi="Arial" w:cs="Arial"/>
          <w:color w:val="202124"/>
          <w:shd w:val="clear" w:color="auto" w:fill="FFFFFF"/>
        </w:rPr>
        <w:t xml:space="preserve"> Return value returns the stored procedure name if an error in a stored procedure or trigger and the cat</w:t>
      </w:r>
      <w:r w:rsidR="00F81752">
        <w:rPr>
          <w:rFonts w:ascii="Arial" w:hAnsi="Arial" w:cs="Arial"/>
          <w:color w:val="202124"/>
          <w:shd w:val="clear" w:color="auto" w:fill="FFFFFF"/>
        </w:rPr>
        <w:t>ch block is called</w:t>
      </w:r>
      <w:r w:rsidRPr="00B93684">
        <w:rPr>
          <w:rFonts w:ascii="Arial" w:hAnsi="Arial" w:cs="Arial"/>
          <w:color w:val="202124"/>
          <w:shd w:val="clear" w:color="auto" w:fill="FFFFFF"/>
        </w:rPr>
        <w:t xml:space="preserve">. It returns NULL if the error did not occur within a Stored Procedure or trigger or it </w:t>
      </w:r>
      <w:proofErr w:type="spellStart"/>
      <w:r w:rsidRPr="00B93684">
        <w:rPr>
          <w:rFonts w:ascii="Arial" w:hAnsi="Arial" w:cs="Arial"/>
          <w:color w:val="202124"/>
          <w:shd w:val="clear" w:color="auto" w:fill="FFFFFF"/>
        </w:rPr>
        <w:t>isb</w:t>
      </w:r>
      <w:proofErr w:type="spellEnd"/>
      <w:r w:rsidRPr="00B93684">
        <w:rPr>
          <w:rFonts w:ascii="Arial" w:hAnsi="Arial" w:cs="Arial"/>
          <w:color w:val="202124"/>
          <w:shd w:val="clear" w:color="auto" w:fill="FFFFFF"/>
        </w:rPr>
        <w:t xml:space="preserve"> called outside the scope of a CATCH block.</w:t>
      </w:r>
    </w:p>
    <w:p w14:paraId="77B6C1DD" w14:textId="5BD58121" w:rsidR="00F81752" w:rsidRPr="00F81752" w:rsidRDefault="00F81752" w:rsidP="00F8175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F81752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Create a SQL function to split strings into rows on a given character? </w:t>
      </w:r>
    </w:p>
    <w:p w14:paraId="393826BC" w14:textId="77777777" w:rsidR="00F81752" w:rsidRPr="00F81752" w:rsidRDefault="00F81752" w:rsidP="00F817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752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 xml:space="preserve">Input String: </w:t>
      </w:r>
      <w:proofErr w:type="spellStart"/>
      <w:proofErr w:type="gramStart"/>
      <w:r w:rsidRPr="00F81752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Stephen;peter</w:t>
      </w:r>
      <w:proofErr w:type="gramEnd"/>
      <w:r w:rsidRPr="00F81752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;berry;Olivier;caroline</w:t>
      </w:r>
      <w:proofErr w:type="spellEnd"/>
      <w:r w:rsidRPr="00F81752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</w:tblGrid>
      <w:tr w:rsidR="00F81752" w:rsidRPr="00F81752" w14:paraId="47FEB70C" w14:textId="77777777" w:rsidTr="00F81752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32C00E" w14:textId="77777777" w:rsidR="00F81752" w:rsidRPr="00F81752" w:rsidRDefault="00F81752" w:rsidP="00F817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1752">
              <w:rPr>
                <w:rFonts w:ascii="Calibri" w:eastAsia="Times New Roman" w:hAnsi="Calibri" w:cs="Calibri"/>
                <w:color w:val="000000"/>
                <w:lang w:eastAsia="en-IN"/>
              </w:rPr>
              <w:t>Stephen</w:t>
            </w:r>
          </w:p>
        </w:tc>
      </w:tr>
      <w:tr w:rsidR="00F81752" w:rsidRPr="00F81752" w14:paraId="37DBC1F1" w14:textId="77777777" w:rsidTr="00F81752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C118A9" w14:textId="77777777" w:rsidR="00F81752" w:rsidRPr="00F81752" w:rsidRDefault="00F81752" w:rsidP="00F817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1752">
              <w:rPr>
                <w:rFonts w:ascii="Calibri" w:eastAsia="Times New Roman" w:hAnsi="Calibri" w:cs="Calibri"/>
                <w:color w:val="000000"/>
                <w:lang w:eastAsia="en-IN"/>
              </w:rPr>
              <w:t>Peter</w:t>
            </w:r>
          </w:p>
        </w:tc>
      </w:tr>
      <w:tr w:rsidR="00F81752" w:rsidRPr="00F81752" w14:paraId="59F0027B" w14:textId="77777777" w:rsidTr="00F81752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AC1D63" w14:textId="77777777" w:rsidR="00F81752" w:rsidRPr="00F81752" w:rsidRDefault="00F81752" w:rsidP="00F817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1752">
              <w:rPr>
                <w:rFonts w:ascii="Calibri" w:eastAsia="Times New Roman" w:hAnsi="Calibri" w:cs="Calibri"/>
                <w:color w:val="000000"/>
                <w:lang w:eastAsia="en-IN"/>
              </w:rPr>
              <w:t>Berry</w:t>
            </w:r>
          </w:p>
        </w:tc>
      </w:tr>
      <w:tr w:rsidR="00F81752" w:rsidRPr="00F81752" w14:paraId="67A959E2" w14:textId="77777777" w:rsidTr="00F81752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9C0644" w14:textId="77777777" w:rsidR="00F81752" w:rsidRPr="00F81752" w:rsidRDefault="00F81752" w:rsidP="00F817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1752">
              <w:rPr>
                <w:rFonts w:ascii="Calibri" w:eastAsia="Times New Roman" w:hAnsi="Calibri" w:cs="Calibri"/>
                <w:color w:val="000000"/>
                <w:lang w:eastAsia="en-IN"/>
              </w:rPr>
              <w:t>Oliver</w:t>
            </w:r>
          </w:p>
        </w:tc>
      </w:tr>
      <w:tr w:rsidR="00F81752" w:rsidRPr="00F81752" w14:paraId="3F8BA25B" w14:textId="77777777" w:rsidTr="00F81752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EA249E" w14:textId="77777777" w:rsidR="00F81752" w:rsidRPr="00F81752" w:rsidRDefault="00F81752" w:rsidP="00F817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175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Caroline</w:t>
            </w:r>
          </w:p>
        </w:tc>
      </w:tr>
    </w:tbl>
    <w:p w14:paraId="2D9B427C" w14:textId="5EBB80A7" w:rsidR="00F81752" w:rsidRPr="00F81752" w:rsidRDefault="00F81752" w:rsidP="00F8175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1C1D1F"/>
          <w:shd w:val="clear" w:color="auto" w:fill="FFFFFF"/>
        </w:rPr>
        <w:t xml:space="preserve">INSTR searches for a substring within a string and returns its starting location in the string, using the syntax </w:t>
      </w:r>
      <w:proofErr w:type="gramStart"/>
      <w:r>
        <w:rPr>
          <w:rFonts w:ascii="Roboto" w:hAnsi="Roboto"/>
          <w:color w:val="1C1D1F"/>
          <w:shd w:val="clear" w:color="auto" w:fill="FFFFFF"/>
        </w:rPr>
        <w:t>INSTR(</w:t>
      </w:r>
      <w:proofErr w:type="spellStart"/>
      <w:proofErr w:type="gramEnd"/>
      <w:r>
        <w:rPr>
          <w:rFonts w:ascii="Roboto" w:hAnsi="Roboto"/>
          <w:color w:val="1C1D1F"/>
          <w:shd w:val="clear" w:color="auto" w:fill="FFFFFF"/>
        </w:rPr>
        <w:t>string,substring</w:t>
      </w:r>
      <w:proofErr w:type="spellEnd"/>
      <w:r>
        <w:rPr>
          <w:rFonts w:ascii="Roboto" w:hAnsi="Roboto"/>
          <w:color w:val="1C1D1F"/>
          <w:shd w:val="clear" w:color="auto" w:fill="FFFFFF"/>
        </w:rPr>
        <w:t>). This means that if you tell INSTR to look for “berry” in “strawberry” it will return 6, because “berry” starts at position 6 in “strawberry”:</w:t>
      </w:r>
    </w:p>
    <w:p w14:paraId="4C6B917B" w14:textId="1B2AA1A5" w:rsidR="00F81752" w:rsidRDefault="00F81752" w:rsidP="00F8175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is a temporary and a variable table? Write suitable syntax to create temporary tables and variable tables.</w:t>
      </w:r>
    </w:p>
    <w:p w14:paraId="4D87EBEA" w14:textId="4011848E" w:rsidR="00F81752" w:rsidRPr="00F81752" w:rsidRDefault="00F81752" w:rsidP="00F81752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Temporary Tables are physically created in the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tempdb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database. These tables act as the normal table and also can have constraints, index like normal tables.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Table v</w:t>
      </w:r>
      <w:r w:rsidR="00752CAF"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riable acts like a variable and exists </w:t>
      </w:r>
      <w:r w:rsidR="00752CAF">
        <w:rPr>
          <w:rFonts w:ascii="Arial" w:hAnsi="Arial" w:cs="Arial"/>
          <w:color w:val="202124"/>
          <w:sz w:val="21"/>
          <w:szCs w:val="21"/>
          <w:shd w:val="clear" w:color="auto" w:fill="FFFFFF"/>
        </w:rPr>
        <w:t>for a particular batch of query execution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 It gets dropped once it comes out of batch</w:t>
      </w:r>
    </w:p>
    <w:p w14:paraId="5A437D47" w14:textId="2A12B2D6" w:rsidR="00F81752" w:rsidRPr="00F81752" w:rsidRDefault="00F81752" w:rsidP="00F8175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6DEA7630" w14:textId="24820BFA" w:rsidR="008A17FE" w:rsidRPr="008A17FE" w:rsidRDefault="008A17FE" w:rsidP="00B93684">
      <w:pPr>
        <w:pStyle w:val="ListParagraph"/>
        <w:rPr>
          <w:sz w:val="28"/>
          <w:szCs w:val="28"/>
          <w:lang w:val="en-US"/>
        </w:rPr>
      </w:pPr>
    </w:p>
    <w:sectPr w:rsidR="008A17FE" w:rsidRPr="008A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CFB"/>
    <w:multiLevelType w:val="hybridMultilevel"/>
    <w:tmpl w:val="63A63C48"/>
    <w:lvl w:ilvl="0" w:tplc="3AA8A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47FF"/>
    <w:multiLevelType w:val="hybridMultilevel"/>
    <w:tmpl w:val="A5983CEE"/>
    <w:lvl w:ilvl="0" w:tplc="F1C6BC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19B4"/>
    <w:multiLevelType w:val="hybridMultilevel"/>
    <w:tmpl w:val="D5967130"/>
    <w:lvl w:ilvl="0" w:tplc="39189C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51856"/>
    <w:multiLevelType w:val="hybridMultilevel"/>
    <w:tmpl w:val="61C89794"/>
    <w:lvl w:ilvl="0" w:tplc="618EE4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2073"/>
    <w:multiLevelType w:val="multilevel"/>
    <w:tmpl w:val="35DC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055F5"/>
    <w:multiLevelType w:val="multilevel"/>
    <w:tmpl w:val="511A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C215F"/>
    <w:multiLevelType w:val="multilevel"/>
    <w:tmpl w:val="D2E0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A33EE"/>
    <w:multiLevelType w:val="hybridMultilevel"/>
    <w:tmpl w:val="9446DEB8"/>
    <w:lvl w:ilvl="0" w:tplc="F514C8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368DA"/>
    <w:multiLevelType w:val="multilevel"/>
    <w:tmpl w:val="8742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C0055"/>
    <w:multiLevelType w:val="hybridMultilevel"/>
    <w:tmpl w:val="3C8C3160"/>
    <w:lvl w:ilvl="0" w:tplc="8DEC02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C06F39"/>
    <w:multiLevelType w:val="multilevel"/>
    <w:tmpl w:val="382E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306B3"/>
    <w:multiLevelType w:val="multilevel"/>
    <w:tmpl w:val="3C36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26420"/>
    <w:multiLevelType w:val="multilevel"/>
    <w:tmpl w:val="DCEC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C3EAD"/>
    <w:multiLevelType w:val="multilevel"/>
    <w:tmpl w:val="581E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102E4"/>
    <w:multiLevelType w:val="hybridMultilevel"/>
    <w:tmpl w:val="743461AC"/>
    <w:lvl w:ilvl="0" w:tplc="2C0412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F161C"/>
    <w:multiLevelType w:val="multilevel"/>
    <w:tmpl w:val="C22C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E530D"/>
    <w:multiLevelType w:val="hybridMultilevel"/>
    <w:tmpl w:val="35B8246C"/>
    <w:lvl w:ilvl="0" w:tplc="9D404D2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3F3B7A"/>
    <w:multiLevelType w:val="hybridMultilevel"/>
    <w:tmpl w:val="288E3518"/>
    <w:lvl w:ilvl="0" w:tplc="051E95B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56204"/>
    <w:multiLevelType w:val="hybridMultilevel"/>
    <w:tmpl w:val="0B9810FA"/>
    <w:lvl w:ilvl="0" w:tplc="DAC41A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27C59"/>
    <w:multiLevelType w:val="hybridMultilevel"/>
    <w:tmpl w:val="51522F0A"/>
    <w:lvl w:ilvl="0" w:tplc="3B82759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94843">
    <w:abstractNumId w:val="5"/>
  </w:num>
  <w:num w:numId="2" w16cid:durableId="2113744798">
    <w:abstractNumId w:val="1"/>
  </w:num>
  <w:num w:numId="3" w16cid:durableId="808059758">
    <w:abstractNumId w:val="16"/>
  </w:num>
  <w:num w:numId="4" w16cid:durableId="24716030">
    <w:abstractNumId w:val="4"/>
  </w:num>
  <w:num w:numId="5" w16cid:durableId="76753954">
    <w:abstractNumId w:val="6"/>
  </w:num>
  <w:num w:numId="6" w16cid:durableId="1415660120">
    <w:abstractNumId w:val="12"/>
  </w:num>
  <w:num w:numId="7" w16cid:durableId="674652999">
    <w:abstractNumId w:val="8"/>
  </w:num>
  <w:num w:numId="8" w16cid:durableId="1427341018">
    <w:abstractNumId w:val="9"/>
  </w:num>
  <w:num w:numId="9" w16cid:durableId="190532946">
    <w:abstractNumId w:val="17"/>
  </w:num>
  <w:num w:numId="10" w16cid:durableId="1333217211">
    <w:abstractNumId w:val="19"/>
  </w:num>
  <w:num w:numId="11" w16cid:durableId="1975139729">
    <w:abstractNumId w:val="0"/>
  </w:num>
  <w:num w:numId="12" w16cid:durableId="1490247862">
    <w:abstractNumId w:val="7"/>
  </w:num>
  <w:num w:numId="13" w16cid:durableId="1088845784">
    <w:abstractNumId w:val="11"/>
  </w:num>
  <w:num w:numId="14" w16cid:durableId="1708869871">
    <w:abstractNumId w:val="3"/>
  </w:num>
  <w:num w:numId="15" w16cid:durableId="1432355615">
    <w:abstractNumId w:val="15"/>
  </w:num>
  <w:num w:numId="16" w16cid:durableId="1116170234">
    <w:abstractNumId w:val="2"/>
  </w:num>
  <w:num w:numId="17" w16cid:durableId="1347708159">
    <w:abstractNumId w:val="13"/>
  </w:num>
  <w:num w:numId="18" w16cid:durableId="1121729011">
    <w:abstractNumId w:val="18"/>
  </w:num>
  <w:num w:numId="19" w16cid:durableId="1449811722">
    <w:abstractNumId w:val="10"/>
  </w:num>
  <w:num w:numId="20" w16cid:durableId="1746187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F"/>
    <w:rsid w:val="00291B22"/>
    <w:rsid w:val="00447A8F"/>
    <w:rsid w:val="005603ED"/>
    <w:rsid w:val="0070688B"/>
    <w:rsid w:val="00752CAF"/>
    <w:rsid w:val="00861032"/>
    <w:rsid w:val="008A17FE"/>
    <w:rsid w:val="00992BB8"/>
    <w:rsid w:val="009F7B70"/>
    <w:rsid w:val="00B93684"/>
    <w:rsid w:val="00C26AB2"/>
    <w:rsid w:val="00C930DF"/>
    <w:rsid w:val="00CC3404"/>
    <w:rsid w:val="00F81752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3FE9"/>
  <w15:chartTrackingRefBased/>
  <w15:docId w15:val="{FF94ADBE-00AC-4F63-B88F-355CC58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F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30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6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0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1DED8-175B-4E03-BC80-375948CF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Divyadeepika Malluvalasa</dc:creator>
  <cp:keywords/>
  <dc:description/>
  <cp:lastModifiedBy>Divyadeepika Malluvalasa</cp:lastModifiedBy>
  <cp:revision>1</cp:revision>
  <dcterms:created xsi:type="dcterms:W3CDTF">2022-06-23T12:03:00Z</dcterms:created>
  <dcterms:modified xsi:type="dcterms:W3CDTF">2022-06-23T13:11:00Z</dcterms:modified>
</cp:coreProperties>
</file>