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5885" w:rsidRDefault="00274E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Revanza Raytama</w:t>
      </w:r>
    </w:p>
    <w:p w14:paraId="00000002" w14:textId="08693B89" w:rsidR="00025885" w:rsidRDefault="00274E42">
      <w:pPr>
        <w:spacing w:after="0" w:line="240" w:lineRule="auto"/>
        <w:rPr>
          <w:color w:val="0000FF"/>
          <w:sz w:val="22"/>
          <w:szCs w:val="22"/>
        </w:rPr>
      </w:pPr>
      <w:r>
        <w:rPr>
          <w:sz w:val="22"/>
          <w:szCs w:val="22"/>
        </w:rPr>
        <w:t xml:space="preserve">Jakarta, ID | </w:t>
      </w:r>
      <w:hyperlink r:id="rId6">
        <w:r>
          <w:rPr>
            <w:color w:val="0000FF"/>
            <w:sz w:val="22"/>
            <w:szCs w:val="22"/>
          </w:rPr>
          <w:t>revanza.raytama@gmail.com</w:t>
        </w:r>
      </w:hyperlink>
      <w:r>
        <w:rPr>
          <w:sz w:val="22"/>
          <w:szCs w:val="22"/>
        </w:rPr>
        <w:t xml:space="preserve"> | +6281272984508 | </w:t>
      </w:r>
      <w:hyperlink r:id="rId7">
        <w:r>
          <w:rPr>
            <w:color w:val="0000FF"/>
            <w:sz w:val="22"/>
            <w:szCs w:val="22"/>
          </w:rPr>
          <w:t>LinkedIn</w:t>
        </w:r>
      </w:hyperlink>
      <w:r>
        <w:rPr>
          <w:color w:val="0000FF"/>
          <w:sz w:val="22"/>
          <w:szCs w:val="22"/>
        </w:rPr>
        <w:t xml:space="preserve"> </w:t>
      </w:r>
      <w:r>
        <w:t xml:space="preserve">| </w:t>
      </w:r>
      <w:hyperlink r:id="rId8" w:history="1">
        <w:r>
          <w:rPr>
            <w:rStyle w:val="Hyperlink"/>
          </w:rPr>
          <w:t>GitHub</w:t>
        </w:r>
      </w:hyperlink>
      <w:r>
        <w:t xml:space="preserve"> | </w:t>
      </w:r>
      <w:hyperlink r:id="rId9" w:history="1">
        <w:r>
          <w:rPr>
            <w:rStyle w:val="Hyperlink"/>
          </w:rPr>
          <w:t>Portfolio</w:t>
        </w:r>
      </w:hyperlink>
    </w:p>
    <w:p w14:paraId="7E9DFA01" w14:textId="77777777" w:rsidR="00210BC2" w:rsidRDefault="00210BC2">
      <w:pPr>
        <w:spacing w:after="0" w:line="240" w:lineRule="auto"/>
        <w:rPr>
          <w:color w:val="0000FF"/>
          <w:sz w:val="22"/>
          <w:szCs w:val="22"/>
        </w:rPr>
      </w:pPr>
    </w:p>
    <w:p w14:paraId="00000004" w14:textId="2EA91112" w:rsidR="00025885" w:rsidRPr="001A40DC" w:rsidRDefault="00056766">
      <w:pPr>
        <w:spacing w:after="0" w:line="240" w:lineRule="auto"/>
        <w:rPr>
          <w:color w:val="0000FF"/>
          <w:sz w:val="22"/>
          <w:szCs w:val="22"/>
        </w:rPr>
      </w:pPr>
      <w:r>
        <w:t xml:space="preserve">Senior Backend &amp; AI Systems Engineer with 8+ years building enterprise backend platforms, data pipelines, and production AI features in regulated energy, telecom, and insurance environments. At a Pertamina subsidiary, leads technical delivery across 7 cross-functional squads and vendor developers. Took an on-premise RAG assistant into production use and co-founded MeatLink, a live B2B commerce platform with an OAuth-protected MCP server for AI agents. Strong in .NET, Laravel/PHP, Python, TypeScript, SQL Server/PostgreSQL, Airflow/Spark, and Docker, with a daily AI-assisted workflow (Claude Code, OpenAI Codex).</w:t>
      </w:r>
    </w:p>
    <w:p w14:paraId="00000005" w14:textId="77777777" w:rsidR="00025885" w:rsidRDefault="00274E42">
      <w:pPr>
        <w:pBdr>
          <w:bottom w:val="single" w:sz="4" w:space="1" w:color="000000"/>
        </w:pBd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Professional Experience</w:t>
      </w:r>
    </w:p>
    <w:p w14:paraId="1370D0AD" w14:textId="77777777" w:rsidR="009F5C2F" w:rsidRPr="009F5C2F" w:rsidRDefault="009F5C2F">
      <w:pPr>
        <w:tabs>
          <w:tab w:val="left" w:pos="9072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PT Nusantara Regas — Pertamina Subsidiary / SOE Energy Company</w:t>
      </w:r>
    </w:p>
    <w:p w14:paraId="5E7BF673" w14:textId="1A0380CC" w:rsidR="00056766" w:rsidRDefault="002B6BE5">
      <w:pPr>
        <w:tabs>
          <w:tab w:val="left" w:pos="9072"/>
        </w:tabs>
        <w:spacing w:after="0" w:line="240" w:lineRule="auto"/>
        <w:rPr>
          <w:b/>
        </w:rPr>
      </w:pPr>
      <w:r>
        <w:rPr>
          <w:rStyle w:val="Strong"/>
        </w:rPr>
        <w:t>Senior Software Engineer</w:t>
      </w:r>
      <w:r>
        <w:t xml:space="preserve"> | </w:t>
      </w:r>
      <w:r>
        <w:rPr>
          <w:rStyle w:val="Strong"/>
        </w:rPr>
        <w:t>Nov 2021–Present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Lead technical delivery of internal platforms for LNG operations, procurement, CSR, risk, and executive reporting on </w:t>
      </w:r>
      <w:r>
        <w:rPr>
          <w:b/>
          <w:bCs/>
          <w:color w:val="000000"/>
          <w:lang w:val="en-ID"/>
        </w:rPr>
        <w:t xml:space="preserve">ASP.NET Core/.NET</w:t>
      </w:r>
      <w:r>
        <w:rPr>
          <w:color w:val="000000"/>
          <w:lang w:val="en-ID"/>
        </w:rPr>
        <w:t xml:space="preserve">, </w:t>
      </w:r>
      <w:r>
        <w:rPr>
          <w:b/>
          <w:bCs/>
          <w:color w:val="000000"/>
          <w:lang w:val="en-ID"/>
        </w:rPr>
        <w:t xml:space="preserve">Laravel/PHP</w:t>
      </w:r>
      <w:r>
        <w:rPr>
          <w:color w:val="000000"/>
          <w:lang w:val="en-ID"/>
        </w:rPr>
        <w:t xml:space="preserve">, SQL Server, Oracle, PostgreSQL, IIS, Azure, and Docker.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b/>
          <w:bCs/>
          <w:color w:val="000000"/>
          <w:lang w:val="en-ID"/>
        </w:rPr>
        <w:t xml:space="preserve">Led 7 cross-functional Agile squads</w:t>
      </w:r>
      <w:r>
        <w:rPr>
          <w:color w:val="000000"/>
          <w:lang w:val="en-ID"/>
        </w:rPr>
        <w:t xml:space="preserve"> and vendor developers through the full SDLC, from architecture and code review to deployment and operational governance; set backend integration and coding standards and mentored junior and mid-level engineers.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Architected an </w:t>
      </w:r>
      <w:r>
        <w:rPr>
          <w:b/>
          <w:bCs/>
          <w:color w:val="000000"/>
          <w:lang w:val="en-ID"/>
        </w:rPr>
        <w:t xml:space="preserve">on-premise LLM knowledge assistant</w:t>
      </w:r>
      <w:r>
        <w:rPr>
          <w:color w:val="000000"/>
          <w:lang w:val="en-ID"/>
        </w:rPr>
        <w:t xml:space="preserve"> over internal documents and SOPs and redesigned it into a </w:t>
      </w:r>
      <w:r>
        <w:rPr>
          <w:b/>
          <w:bCs/>
          <w:color w:val="000000"/>
          <w:lang w:val="en-ID"/>
        </w:rPr>
        <w:t xml:space="preserve">RAG pipeline</w:t>
      </w:r>
      <w:r>
        <w:rPr>
          <w:color w:val="000000"/>
          <w:lang w:val="en-ID"/>
        </w:rPr>
        <w:t xml:space="preserve"> (chunking, embeddings, vector retrieval, prompt orchestration, controlled output handling), taking it into </w:t>
      </w:r>
      <w:r>
        <w:rPr>
          <w:b/>
          <w:bCs/>
          <w:color w:val="000000"/>
          <w:lang w:val="en-ID"/>
        </w:rPr>
        <w:t xml:space="preserve">production use</w:t>
      </w:r>
      <w:r>
        <w:rPr>
          <w:color w:val="000000"/>
          <w:lang w:val="en-ID"/>
        </w:rPr>
        <w:t xml:space="preserve">; also shipped AI document extraction and summarisation features.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Led development of </w:t>
      </w:r>
      <w:r>
        <w:rPr>
          <w:b/>
          <w:bCs/>
          <w:color w:val="000000"/>
          <w:lang w:val="en-ID"/>
        </w:rPr>
        <w:t xml:space="preserve">NR EMAS</w:t>
      </w:r>
      <w:r>
        <w:rPr>
          <w:color w:val="000000"/>
          <w:lang w:val="en-ID"/>
        </w:rPr>
        <w:t xml:space="preserve">, a .NET Clean Architecture risk-treatment platform (Blazor, EF Core, Hangfire), directing the developer and owning the production rollout (Docker, Nginx SSL reverse proxy); it replaced Excel-based risk tracking with multi-level approvals, KRI monitoring, and executive dashboards.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Built an </w:t>
      </w:r>
      <w:r>
        <w:rPr>
          <w:b/>
          <w:bCs/>
          <w:color w:val="000000"/>
          <w:lang w:val="en-ID"/>
        </w:rPr>
        <w:t xml:space="preserve">Apache Airflow + Spark</w:t>
      </w:r>
      <w:r>
        <w:rPr>
          <w:color w:val="000000"/>
          <w:lang w:val="en-ID"/>
        </w:rPr>
        <w:t xml:space="preserve"> pipeline consolidating three operational databases (PostgreSQL, SQL Server) into a PostgreSQL data mart that feeds </w:t>
      </w:r>
      <w:r>
        <w:rPr>
          <w:b/>
          <w:bCs/>
          <w:color w:val="000000"/>
          <w:lang w:val="en-ID"/>
        </w:rPr>
        <w:t xml:space="preserve">13 executive KPIs</w:t>
      </w:r>
      <w:r>
        <w:rPr>
          <w:color w:val="000000"/>
          <w:lang w:val="en-ID"/>
        </w:rPr>
        <w:t xml:space="preserve"> (gas send-out, boil-off gas, asset integrity, safety, risk, EBITDA), refreshed twice daily with rerun-safe snapshots and backfills.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Created a centralized SQL Server reporting store consolidating data from </w:t>
      </w:r>
      <w:r>
        <w:rPr>
          <w:b/>
          <w:bCs/>
          <w:color w:val="000000"/>
          <w:lang w:val="en-ID"/>
        </w:rPr>
        <w:t xml:space="preserve">30+ internal application databases</w:t>
      </w:r>
      <w:r>
        <w:rPr>
          <w:color w:val="000000"/>
          <w:lang w:val="en-ID"/>
        </w:rPr>
        <w:t xml:space="preserve">, enabling Power BI/Fabric KPI dashboards, reducing dependency on direct production queries, and replacing a vendor-heavy implementation with an internal-led build.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Architected SCADA and FSRU LNG data integrations that eliminated manual Excel workflows, saving </w:t>
      </w:r>
      <w:r>
        <w:rPr>
          <w:b/>
          <w:bCs/>
          <w:color w:val="000000"/>
          <w:lang w:val="en-ID"/>
        </w:rPr>
        <w:t xml:space="preserve">~80 staff-hours per month</w:t>
      </w:r>
      <w:r>
        <w:rPr>
          <w:color w:val="000000"/>
          <w:lang w:val="en-ID"/>
        </w:rPr>
        <w:t xml:space="preserve">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Modernized legacy platforms in phases: containerized a CodeIgniter e-procurement suite, validated a PHP 7.4→8.2 upgrade, added CI quality gates, and introduced a Laravel pilot alongside legacy code (strangler pattern); refactored the Laravel CSR platform with service layers, Larastan static analysis, and security CI checks.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Designed event-driven processing with </w:t>
      </w:r>
      <w:r>
        <w:rPr>
          <w:b/>
          <w:bCs/>
          <w:color w:val="000000"/>
          <w:lang w:val="en-ID"/>
        </w:rPr>
        <w:t xml:space="preserve">RabbitMQ and Redis</w:t>
      </w:r>
      <w:r>
        <w:rPr>
          <w:color w:val="000000"/>
          <w:lang w:val="en-ID"/>
        </w:rPr>
        <w:t xml:space="preserve">, lead incident root-cause analysis for production systems, and use </w:t>
      </w:r>
      <w:r>
        <w:rPr>
          <w:b/>
          <w:bCs/>
          <w:color w:val="000000"/>
          <w:lang w:val="en-ID"/>
        </w:rPr>
        <w:t xml:space="preserve">Claude Code and OpenAI Codex</w:t>
      </w:r>
      <w:r>
        <w:rPr>
          <w:color w:val="000000"/>
          <w:lang w:val="en-ID"/>
        </w:rPr>
        <w:t xml:space="preserve"> daily for AI-assisted development with human review.</w:t>
      </w:r>
    </w:p>
    <w:p w:rsidR="00025885" w:rsidRDefault="00274E42">
      <w:pPr>
        <w:tabs>
          <w:tab w:val="left" w:pos="8931"/>
        </w:tabs>
        <w:spacing w:after="0"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MeatLink.id </w:t>
      </w:r>
      <w:r>
        <w:rPr>
          <w:b/>
          <w:bCs/>
          <w:sz w:val="22"/>
          <w:szCs w:val="22"/>
        </w:rPr>
        <w:t xml:space="preserve">| </w:t>
      </w:r>
      <w:r>
        <w:rPr>
          <w:b/>
          <w:bCs/>
        </w:rPr>
        <w:t xml:space="preserve">B2B Meat Sourcing &amp; Commerce Platform</w:t>
      </w:r>
      <w:r>
        <w:rPr>
          <w:sz w:val="22"/>
          <w:szCs w:val="22"/>
        </w:rPr>
        <w:tab/>
      </w:r>
    </w:p>
    <w:p w:rsidR="00025885" w:rsidRDefault="00274E42">
      <w:pPr>
        <w:tabs>
          <w:tab w:val="left" w:pos="8931"/>
        </w:tabs>
        <w:spacing w:after="0" w:line="240" w:lineRule="auto"/>
        <w:jc w:val="both"/>
        <w:rPr>
          <w:sz w:val="22"/>
          <w:szCs w:val="22"/>
        </w:rPr>
      </w:pPr>
      <w:r>
        <w:rPr>
          <w:b/>
        </w:rPr>
        <w:t xml:space="preserve">Co-founder &amp; Technology Lead</w:t>
      </w:r>
      <w:r>
        <w:rPr>
          <w:sz w:val="22"/>
          <w:szCs w:val="22"/>
        </w:rPr>
        <w:t xml:space="preserve"> </w:t>
      </w:r>
      <w:r>
        <w:rPr>
          <w:b/>
          <w:bCs/>
        </w:rPr>
        <w:t xml:space="preserve">| </w:t>
      </w:r>
      <w:r>
        <w:rPr>
          <w:b/>
          <w:bCs/>
          <w:sz w:val="22"/>
          <w:szCs w:val="22"/>
        </w:rPr>
        <w:t xml:space="preserve">Aug 2026–Present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Co-founded and lead the technology behind </w:t>
      </w:r>
      <w:r>
        <w:rPr>
          <w:b/>
          <w:bCs/>
          <w:color w:val="000000"/>
          <w:lang w:val="en-ID"/>
        </w:rPr>
        <w:t xml:space="preserve">meatlink.id</w:t>
      </w:r>
      <w:r>
        <w:rPr>
          <w:color w:val="000000"/>
          <w:lang w:val="en-ID"/>
        </w:rPr>
        <w:t xml:space="preserve">, a live B2B platform where restaurants, hotels, caterers, and retailers source meat: catalog with per-kilogram pricing, multi-item RFQs, cart and checkout with </w:t>
      </w:r>
      <w:r>
        <w:rPr>
          <w:b/>
          <w:bCs/>
          <w:color w:val="000000"/>
          <w:lang w:val="en-ID"/>
        </w:rPr>
        <w:t xml:space="preserve">Midtrans</w:t>
      </w:r>
      <w:r>
        <w:rPr>
          <w:color w:val="000000"/>
          <w:lang w:val="en-ID"/>
        </w:rPr>
        <w:t xml:space="preserve"> payments, orders, invoices, and admin and vendor consoles.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Built on TanStack Start (React 19, TypeScript) on </w:t>
      </w:r>
      <w:r>
        <w:rPr>
          <w:b/>
          <w:bCs/>
          <w:color w:val="000000"/>
          <w:lang w:val="en-ID"/>
        </w:rPr>
        <w:t xml:space="preserve">Cloudflare Workers</w:t>
      </w:r>
      <w:r>
        <w:rPr>
          <w:color w:val="000000"/>
          <w:lang w:val="en-ID"/>
        </w:rPr>
        <w:t xml:space="preserve"> with </w:t>
      </w:r>
      <w:r>
        <w:rPr>
          <w:b/>
          <w:bCs/>
          <w:color w:val="000000"/>
          <w:lang w:val="en-ID"/>
        </w:rPr>
        <w:t xml:space="preserve">Supabase Postgres</w:t>
      </w:r>
      <w:r>
        <w:rPr>
          <w:color w:val="000000"/>
          <w:lang w:val="en-ID"/>
        </w:rPr>
        <w:t xml:space="preserve">, enforcing Row-Level Security per role (buyer, vendor, admin) verified against an RLS test matrix; hardened payments with webhook handling, expiry sync, and daily reconciliation.</w:t>
      </w:r>
    </w:p>
    <w:p w:rsidR="00210BC2" w:rsidRPr="00210BC2" w:rsidRDefault="00210BC2" w:rsidP="00210BC2">
      <w:pPr>
        <w:pStyle w:val="ListParagraph"/>
        <w:numPr>
          <w:ilvl w:val="0"/>
          <w:numId w:val="11"/>
        </w:numPr>
        <w:tabs>
          <w:tab w:val="left" w:pos="8931"/>
        </w:tabs>
        <w:spacing w:after="0" w:line="240" w:lineRule="auto"/>
        <w:rPr>
          <w:color w:val="000000"/>
          <w:lang w:val="en-ID"/>
        </w:rPr>
      </w:pPr>
      <w:r>
        <w:rPr>
          <w:color w:val="000000"/>
          <w:lang w:val="en-ID"/>
        </w:rPr>
        <w:t xml:space="preserve">Designed an </w:t>
      </w:r>
      <w:r>
        <w:rPr>
          <w:b/>
          <w:bCs/>
          <w:color w:val="000000"/>
          <w:lang w:val="en-ID"/>
        </w:rPr>
        <w:t xml:space="preserve">OAuth 2.1-protected MCP server</w:t>
      </w:r>
      <w:r>
        <w:rPr>
          <w:color w:val="000000"/>
          <w:lang w:val="en-ID"/>
        </w:rPr>
        <w:t xml:space="preserve"> so AI agents can check stock, place and look up orders, and draft market insights; a separate Codex research agent turns FAOSTAT, USDA, and Indonesian public data into bilingual drafts behind evidence, privacy, and human-review gates, with no database credentials.</w:t>
      </w:r>
    </w:p>
    <w:p w14:paraId="0000000D" w14:textId="688F55A0" w:rsidR="00025885" w:rsidRDefault="00274E42">
      <w:pPr>
        <w:tabs>
          <w:tab w:val="left" w:pos="8931"/>
        </w:tabs>
        <w:spacing w:after="0"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SALT </w:t>
      </w:r>
      <w:r>
        <w:rPr>
          <w:b/>
          <w:bCs/>
          <w:sz w:val="22"/>
          <w:szCs w:val="22"/>
        </w:rPr>
        <w:t xml:space="preserve">| </w:t>
      </w:r>
      <w:r>
        <w:rPr>
          <w:b/>
          <w:bCs/>
        </w:rPr>
        <w:t>Technology Consulting Firm in Indonesia</w:t>
      </w:r>
      <w:r>
        <w:rPr>
          <w:sz w:val="22"/>
          <w:szCs w:val="22"/>
        </w:rPr>
        <w:tab/>
      </w:r>
    </w:p>
    <w:p w14:paraId="0000000E" w14:textId="0F5C15FE" w:rsidR="00025885" w:rsidRDefault="00274E42">
      <w:pPr>
        <w:tabs>
          <w:tab w:val="left" w:pos="8931"/>
        </w:tabs>
        <w:spacing w:after="0" w:line="240" w:lineRule="auto"/>
        <w:jc w:val="both"/>
        <w:rPr>
          <w:sz w:val="22"/>
          <w:szCs w:val="22"/>
        </w:rPr>
      </w:pPr>
      <w:r>
        <w:rPr>
          <w:b/>
        </w:rPr>
        <w:t>Software Engineer</w:t>
      </w:r>
      <w:r>
        <w:rPr>
          <w:sz w:val="22"/>
          <w:szCs w:val="22"/>
        </w:rPr>
        <w:t xml:space="preserve"> </w:t>
      </w:r>
      <w:r>
        <w:rPr>
          <w:b/>
          <w:bCs/>
        </w:rPr>
        <w:t xml:space="preserve">| </w:t>
      </w:r>
      <w:r>
        <w:rPr>
          <w:b/>
          <w:bCs/>
          <w:sz w:val="22"/>
          <w:szCs w:val="22"/>
        </w:rPr>
        <w:t>Oct 2020–Nov 2021</w:t>
      </w:r>
    </w:p>
    <w:p w14:paraId="418C2ABC" w14:textId="77777777" w:rsidR="00F31071" w:rsidRDefault="00F31071" w:rsidP="0017335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t xml:space="preserve">Built an automated backend reporting engine for MyOrbit modem status reporting to Telkom, cutting report runtime by ~70% and improving reliability of scheduled data delivery.</w:t>
      </w:r>
      <w:r>
        <w:rPr>
          <w:color w:val="000000"/>
        </w:rPr>
        <w:t xml:space="preserve"> </w:t>
      </w:r>
    </w:p>
    <w:p w14:paraId="0ABA4EEA" w14:textId="3EEA675D" w:rsidR="00E7139F" w:rsidRDefault="00E7139F" w:rsidP="0017335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Managed and processed </w:t>
      </w:r>
      <w:r>
        <w:rPr>
          <w:b/>
          <w:bCs/>
          <w:color w:val="000000"/>
        </w:rPr>
        <w:t>5TB+ national-scale modem data</w:t>
      </w:r>
      <w:r>
        <w:rPr>
          <w:color w:val="000000"/>
        </w:rPr>
        <w:t xml:space="preserve">, designing </w:t>
      </w:r>
      <w:r>
        <w:rPr>
          <w:b/>
          <w:bCs/>
          <w:color w:val="000000"/>
        </w:rPr>
        <w:t>backend data synchronization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workflows</w:t>
      </w:r>
      <w:r>
        <w:rPr>
          <w:color w:val="000000"/>
        </w:rPr>
        <w:t xml:space="preserve"> into Google BigQuery to support centralized analytics, reporting automation, and </w:t>
      </w:r>
      <w:r>
        <w:rPr>
          <w:b/>
          <w:bCs/>
          <w:color w:val="000000"/>
        </w:rPr>
        <w:t>near real-time operational insights</w:t>
      </w:r>
      <w:r>
        <w:rPr>
          <w:color w:val="000000"/>
        </w:rPr>
        <w:t>.</w:t>
      </w:r>
    </w:p>
    <w:p w14:paraId="3A8ECC4D" w14:textId="77777777" w:rsidR="00BB4834" w:rsidRDefault="00BB4834" w:rsidP="0017335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t xml:space="preserve">Led a 3-person squad to deliver an LMS for Nutricia Professional, Danone’s medical-professional program, launching on schedule and scaling to thousands of doctors.</w:t>
      </w:r>
      <w:r>
        <w:rPr>
          <w:color w:val="000000"/>
        </w:rPr>
        <w:t xml:space="preserve"> </w:t>
      </w:r>
    </w:p>
    <w:p w14:paraId="00000012" w14:textId="5689A79C" w:rsidR="00025885" w:rsidRPr="0017335D" w:rsidRDefault="00274E42" w:rsidP="0017335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Optimized </w:t>
      </w:r>
      <w:r>
        <w:rPr>
          <w:b/>
          <w:color w:val="000000"/>
        </w:rPr>
        <w:t>AWS EC2</w:t>
      </w:r>
      <w:r>
        <w:rPr>
          <w:color w:val="000000"/>
        </w:rPr>
        <w:t xml:space="preserve"> environment for pricing report services—boosted system performance </w:t>
      </w:r>
      <w:r>
        <w:rPr>
          <w:b/>
          <w:color w:val="000000"/>
        </w:rPr>
        <w:t xml:space="preserve">by ~50%</w:t>
      </w:r>
      <w:r>
        <w:rPr>
          <w:color w:val="000000"/>
        </w:rPr>
        <w:t xml:space="preserve"> and reduced infrastructure overhead.</w:t>
      </w:r>
    </w:p>
    <w:p w14:paraId="00000013" w14:textId="77777777" w:rsidR="00025885" w:rsidRDefault="00025885">
      <w:p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ind w:left="360"/>
        <w:jc w:val="both"/>
        <w:rPr>
          <w:color w:val="000000"/>
        </w:rPr>
      </w:pPr>
    </w:p>
    <w:p w14:paraId="00000014" w14:textId="5A80A1EA" w:rsidR="00025885" w:rsidRDefault="00274E42">
      <w:pPr>
        <w:tabs>
          <w:tab w:val="left" w:pos="8931"/>
        </w:tabs>
        <w:spacing w:after="0"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Equity Life Indonesia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| </w:t>
      </w:r>
      <w:r>
        <w:rPr>
          <w:b/>
          <w:bCs/>
        </w:rPr>
        <w:t>Life Insurance Company in Indonesia</w:t>
      </w:r>
      <w:r>
        <w:rPr>
          <w:sz w:val="22"/>
          <w:szCs w:val="22"/>
        </w:rPr>
        <w:tab/>
      </w:r>
    </w:p>
    <w:p w14:paraId="00000015" w14:textId="047B9AD9" w:rsidR="00025885" w:rsidRDefault="00274E42">
      <w:pPr>
        <w:tabs>
          <w:tab w:val="left" w:pos="9072"/>
        </w:tabs>
        <w:spacing w:after="0" w:line="240" w:lineRule="auto"/>
        <w:jc w:val="both"/>
        <w:rPr>
          <w:sz w:val="22"/>
          <w:szCs w:val="22"/>
        </w:rPr>
      </w:pPr>
      <w:r>
        <w:rPr>
          <w:b/>
        </w:rPr>
        <w:t xml:space="preserve">IT Business Support &amp; App Delivery </w:t>
      </w:r>
      <w:r>
        <w:rPr>
          <w:b/>
          <w:bCs/>
        </w:rPr>
        <w:t xml:space="preserve">| </w:t>
      </w:r>
      <w:r>
        <w:rPr>
          <w:b/>
          <w:bCs/>
          <w:sz w:val="22"/>
          <w:szCs w:val="22"/>
        </w:rPr>
        <w:t>Oct 2018–Oct 2020</w:t>
      </w:r>
    </w:p>
    <w:p w14:paraId="0979C08C" w14:textId="77777777" w:rsidR="003358FF" w:rsidRPr="003358FF" w:rsidRDefault="003358FF" w:rsidP="0017335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t>Automated HCI claims &amp; payment reporting by building a Laravel CSV engine scheduled via SFTP; moved KPI turnaround from three-day chases to same-day delivery and cut runtime by ~70%.</w:t>
      </w:r>
    </w:p>
    <w:p w14:paraId="04C04B03" w14:textId="77777777" w:rsidR="003358FF" w:rsidRPr="003358FF" w:rsidRDefault="003358FF" w:rsidP="0017335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t>Rolled out a web-based Compensation &amp; Marketing Program platform, replacing Excel macros with Laravel + React workflows for fee, contest, and referral tracking; reduced month-end processing effort by ~50%.</w:t>
      </w:r>
    </w:p>
    <w:p w14:paraId="00000018" w14:textId="0E022E8B" w:rsidR="00025885" w:rsidRDefault="00274E42" w:rsidP="0017335D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Delivered the E-PDD policy-printing service–automated secure transfer of issued-policy PDFs to RDS; reduced issue-to-print time from </w:t>
      </w:r>
      <w:r>
        <w:rPr>
          <w:b/>
          <w:color w:val="000000"/>
        </w:rPr>
        <w:t>24 hours to under 1 hour</w:t>
      </w:r>
      <w:r>
        <w:rPr>
          <w:color w:val="000000"/>
        </w:rPr>
        <w:t>.</w:t>
      </w:r>
    </w:p>
    <w:p w14:paraId="5D926BC9" w14:textId="77777777" w:rsidR="00C31180" w:rsidRDefault="00C31180" w:rsidP="00C3118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931"/>
        </w:tabs>
        <w:spacing w:after="0" w:line="240" w:lineRule="auto"/>
        <w:ind w:left="360"/>
        <w:jc w:val="both"/>
        <w:rPr>
          <w:color w:val="000000"/>
        </w:rPr>
      </w:pPr>
    </w:p>
    <w:p w14:paraId="1AF20F75" w14:textId="1D229CCB" w:rsidR="00056766" w:rsidRPr="00C31180" w:rsidRDefault="00056766" w:rsidP="00C31180">
      <w:pPr>
        <w:rPr>
          <w:b/>
          <w:bCs/>
        </w:rPr>
      </w:pPr>
      <w:r>
        <w:rPr>
          <w:b/>
          <w:bCs/>
        </w:rPr>
        <w:t xml:space="preserve">Earlier Experience: </w:t>
      </w:r>
      <w:r>
        <w:rPr/>
        <w:t xml:space="preserve">Digital Operations, PT Global Technology Resources ID (2017–2018); Web Developer Intern, Huma Shadian (2016); University Promotion Team, Bina Nusantara University (2015–2016)</w:t>
      </w:r>
    </w:p>
    <w:p w14:paraId="0000001D" w14:textId="4C88109C" w:rsidR="00025885" w:rsidRDefault="00274E42">
      <w:pPr>
        <w:pStyle w:val="Heading1"/>
        <w:pBdr>
          <w:bottom w:val="single" w:sz="12" w:space="1" w:color="000000"/>
        </w:pBdr>
        <w:spacing w:before="0" w:line="240" w:lineRule="auto"/>
        <w:jc w:val="both"/>
        <w:rPr>
          <w:color w:val="000000"/>
        </w:rPr>
      </w:pPr>
      <w:r>
        <w:rPr>
          <w:color w:val="000000"/>
        </w:rPr>
        <w:lastRenderedPageBreak/>
        <w:t>Education</w:t>
      </w:r>
    </w:p>
    <w:p w14:paraId="0000001E" w14:textId="77777777" w:rsidR="00025885" w:rsidRDefault="00274E42">
      <w:pPr>
        <w:spacing w:after="0" w:line="240" w:lineRule="auto"/>
        <w:jc w:val="both"/>
      </w:pPr>
      <w:r>
        <w:t>B.S. Computer Science, Bina Nusantara University, 2017</w:t>
      </w:r>
    </w:p>
    <w:p w14:paraId="0000001F" w14:textId="77777777" w:rsidR="00025885" w:rsidRDefault="00025885">
      <w:pPr>
        <w:spacing w:after="0" w:line="240" w:lineRule="auto"/>
        <w:jc w:val="both"/>
      </w:pPr>
    </w:p>
    <w:p w14:paraId="00000020" w14:textId="77777777" w:rsidR="00025885" w:rsidRDefault="00274E42">
      <w:pPr>
        <w:pStyle w:val="Heading1"/>
        <w:pBdr>
          <w:bottom w:val="single" w:sz="12" w:space="1" w:color="000000"/>
        </w:pBdr>
        <w:spacing w:before="0" w:line="240" w:lineRule="auto"/>
        <w:jc w:val="both"/>
        <w:rPr>
          <w:color w:val="000000"/>
        </w:rPr>
      </w:pPr>
      <w:r>
        <w:rPr>
          <w:color w:val="000000"/>
        </w:rPr>
        <w:t>Projects &amp; Achievements</w:t>
      </w:r>
    </w:p>
    <w:p w14:paraId="46C918E0" w14:textId="77777777" w:rsidR="002B6BE5" w:rsidRPr="002B6BE5" w:rsidRDefault="0017335D" w:rsidP="002B6B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Silver Award (4x) – </w:t>
      </w:r>
      <w:r>
        <w:rPr>
          <w:bCs/>
          <w:color w:val="000000"/>
        </w:rPr>
        <w:t xml:space="preserve">Pertamina Sub-Holding Gas Continuous Improvement Program (2023–2025)</w:t>
      </w:r>
    </w:p>
    <w:p w14:paraId="77C0F23E" w14:textId="7264C690" w:rsidR="00C94A65" w:rsidRPr="002B6BE5" w:rsidRDefault="00056766" w:rsidP="002B6B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</w:rPr>
        <w:t>DNDMind</w:t>
      </w:r>
      <w:r>
        <w:t xml:space="preserve"> — Full-stack AI Dungeon Master co-pilot (Next.js, ASP.NET Core, FastAPI, PostgreSQL + pgvector) with RAG over separate rules and homebrew indices, long-term campaign memory, tool calling, structured outputs, and a deterministic evaluation suite; deployed on Google Cloud Run. Case study: </w:t>
      </w:r>
      <w:hyperlink r:id="rId10" w:history="1">
        <w:r>
          <w:rPr>
            <w:rStyle w:val="Hyperlink"/>
          </w:rPr>
          <w:t>revanza.dev/projects/dndmind-ai-copilot</w:t>
        </w:r>
      </w:hyperlink>
      <w:r>
        <w:t xml:space="preserve"> | GitHub: </w:t>
      </w:r>
      <w:hyperlink r:id="rId11" w:history="1">
        <w:r>
          <w:rPr>
            <w:rStyle w:val="Hyperlink"/>
          </w:rPr>
          <w:t>github.com/revanza-git/dndmind</w:t>
        </w:r>
      </w:hyperlink>
    </w:p>
    <w:p w14:paraId="00000023" w14:textId="273A043A" w:rsidR="00025885" w:rsidRDefault="00274E42">
      <w:pPr>
        <w:pStyle w:val="Heading1"/>
        <w:pBdr>
          <w:bottom w:val="single" w:sz="12" w:space="1" w:color="000000"/>
        </w:pBdr>
        <w:spacing w:before="0" w:line="240" w:lineRule="auto"/>
        <w:jc w:val="both"/>
        <w:rPr>
          <w:color w:val="000000"/>
        </w:rPr>
      </w:pPr>
      <w:r>
        <w:rPr>
          <w:color w:val="000000"/>
        </w:rPr>
        <w:t>Skills</w:t>
      </w:r>
    </w:p>
    <w:p w14:paraId="55D2D716" w14:textId="77777777" w:rsidR="00210BC2" w:rsidRDefault="00210BC2" w:rsidP="00210BC2">
      <w:pPr>
        <w:spacing w:after="0" w:line="240" w:lineRule="auto"/>
        <w:jc w:val="both"/>
      </w:pPr>
      <w:r>
        <w:t>Backend Engineering</w:t>
      </w:r>
    </w:p>
    <w:p w14:paraId="48C868D2" w14:textId="72E6321A" w:rsidR="00210BC2" w:rsidRDefault="00C94A65" w:rsidP="00210BC2">
      <w:pPr>
        <w:spacing w:after="0" w:line="240" w:lineRule="auto"/>
        <w:jc w:val="both"/>
      </w:pPr>
      <w:r>
        <w:t xml:space="preserve">C#/.NET (ASP.NET Core, Blazor, EF Core), PHP (Laravel, CodeIgniter), Python (FastAPI), TypeScript/Node.js, RESTful API Design, Clean Architecture, Legacy Modernization, Service Integration</w:t>
      </w:r>
    </w:p>
    <w:p w14:paraId="041CFBF2" w14:textId="77777777" w:rsidR="00C94A65" w:rsidRDefault="00C94A65" w:rsidP="00210BC2">
      <w:pPr>
        <w:spacing w:after="0" w:line="240" w:lineRule="auto"/>
        <w:jc w:val="both"/>
      </w:pPr>
    </w:p>
    <w:p w:rsidR="00210BC2" w:rsidRDefault="00210BC2" w:rsidP="00210BC2">
      <w:pPr>
        <w:spacing w:after="0" w:line="240" w:lineRule="auto"/>
        <w:jc w:val="both"/>
      </w:pPr>
      <w:r>
        <w:t xml:space="preserve">Frontend</w:t>
      </w:r>
    </w:p>
    <w:p w:rsidR="00210BC2" w:rsidRDefault="00C94A65" w:rsidP="00210BC2">
      <w:pPr>
        <w:spacing w:after="0" w:line="240" w:lineRule="auto"/>
        <w:jc w:val="both"/>
      </w:pPr>
      <w:r>
        <w:t xml:space="preserve">React, Next.js, TypeScript, TanStack Start, Tailwind CSS, Blazor</w:t>
      </w:r>
    </w:p>
    <w:p w:rsidR="00C94A65" w:rsidRDefault="00C94A65" w:rsidP="00210BC2">
      <w:pPr>
        <w:spacing w:after="0" w:line="240" w:lineRule="auto"/>
        <w:jc w:val="both"/>
      </w:pPr>
    </w:p>
    <w:p w14:paraId="66692910" w14:textId="77777777" w:rsidR="00C94A65" w:rsidRDefault="00C94A65" w:rsidP="00210BC2">
      <w:pPr>
        <w:spacing w:after="0" w:line="240" w:lineRule="auto"/>
        <w:jc w:val="both"/>
      </w:pPr>
      <w:r>
        <w:t>Data &amp; Reporting Systems</w:t>
      </w:r>
    </w:p>
    <w:p w14:paraId="55F94BA1" w14:textId="65F440DC" w:rsidR="00C94A65" w:rsidRDefault="00C94A65" w:rsidP="00210BC2">
      <w:pPr>
        <w:spacing w:after="0" w:line="240" w:lineRule="auto"/>
        <w:jc w:val="both"/>
      </w:pPr>
      <w:r>
        <w:t xml:space="preserve">PostgreSQL, SQL Server, Oracle, MySQL, BigQuery, Supabase, Query Optimization, Data Integration, Reporting Data Stores, Power BI, Microsoft Fabric</w:t>
      </w:r>
    </w:p>
    <w:p w14:paraId="6C2F8B11" w14:textId="77777777" w:rsidR="00C94A65" w:rsidRDefault="00C94A65" w:rsidP="00210BC2">
      <w:pPr>
        <w:spacing w:after="0" w:line="240" w:lineRule="auto"/>
        <w:jc w:val="both"/>
      </w:pPr>
    </w:p>
    <w:p w14:paraId="670E9777" w14:textId="77777777" w:rsidR="00C94A65" w:rsidRDefault="00C94A65" w:rsidP="00210BC2">
      <w:pPr>
        <w:spacing w:after="0" w:line="240" w:lineRule="auto"/>
        <w:jc w:val="both"/>
      </w:pPr>
      <w:r>
        <w:t>Distributed Systems &amp; Processing</w:t>
      </w:r>
    </w:p>
    <w:p w14:paraId="70C092C7" w14:textId="0F7DC581" w:rsidR="00210BC2" w:rsidRDefault="00C94A65" w:rsidP="00210BC2">
      <w:pPr>
        <w:spacing w:after="0" w:line="240" w:lineRule="auto"/>
        <w:jc w:val="both"/>
      </w:pPr>
      <w:r>
        <w:t xml:space="preserve">RabbitMQ, Redis, Apache Airflow, Apache Spark, Apache NiFi, Event-Driven Workflows, Scheduled Processing, Snapshot Pipelines</w:t>
      </w:r>
    </w:p>
    <w:p w14:paraId="25EA8106" w14:textId="77777777" w:rsidR="00C94A65" w:rsidRDefault="00C94A65" w:rsidP="00210BC2">
      <w:pPr>
        <w:spacing w:after="0" w:line="240" w:lineRule="auto"/>
        <w:jc w:val="both"/>
      </w:pPr>
    </w:p>
    <w:p w14:paraId="26CBC56B" w14:textId="77777777" w:rsidR="00210BC2" w:rsidRDefault="00210BC2" w:rsidP="00210BC2">
      <w:pPr>
        <w:spacing w:after="0" w:line="240" w:lineRule="auto"/>
        <w:jc w:val="both"/>
      </w:pPr>
      <w:r>
        <w:t>AI/LLM Engineering</w:t>
      </w:r>
    </w:p>
    <w:p w14:paraId="1EBAE923" w14:textId="7E97AA3E" w:rsidR="00210BC2" w:rsidRDefault="00C94A65" w:rsidP="00210BC2">
      <w:pPr>
        <w:spacing w:after="0" w:line="240" w:lineRule="auto"/>
        <w:jc w:val="both"/>
      </w:pPr>
      <w:r>
        <w:t xml:space="preserve">RAG, Embedding Pipelines, Vector Retrieval (pgvector), Prompt Orchestration, MCP Servers, Tool/Function Calling, Structured Outputs, LLM Evaluation, On-Premises LLM Deployment, AI-Assisted Development (Claude Code, OpenAI Codex)</w:t>
      </w:r>
    </w:p>
    <w:p w14:paraId="251D347A" w14:textId="77777777" w:rsidR="00C94A65" w:rsidRDefault="00C94A65" w:rsidP="00210BC2">
      <w:pPr>
        <w:spacing w:after="0" w:line="240" w:lineRule="auto"/>
        <w:jc w:val="both"/>
      </w:pPr>
    </w:p>
    <w:p w14:paraId="038EADAC" w14:textId="77777777" w:rsidR="00210BC2" w:rsidRDefault="00210BC2" w:rsidP="00210BC2">
      <w:pPr>
        <w:spacing w:after="0" w:line="240" w:lineRule="auto"/>
        <w:jc w:val="both"/>
      </w:pPr>
      <w:r>
        <w:t xml:space="preserve">Cloud, DevOps &amp; Testing</w:t>
      </w:r>
    </w:p>
    <w:p w14:paraId="0566F550" w14:textId="77777777" w:rsidR="00C94A65" w:rsidRPr="00C94A65" w:rsidRDefault="00C94A65" w:rsidP="00C94A65">
      <w:pPr>
        <w:spacing w:after="0" w:line="240" w:lineRule="auto"/>
        <w:jc w:val="both"/>
        <w:rPr>
          <w:lang w:val="en-ID"/>
        </w:rPr>
      </w:pPr>
      <w:r>
        <w:rPr>
          <w:lang w:val="en-ID"/>
        </w:rPr>
        <w:t xml:space="preserve">Docker, Nginx, Cloudflare Workers, Google Cloud Run, Microsoft Azure, AWS EC2, Windows Server/IIS, CI/CD (GitHub Actions, GitLab CI), xUnit, PHPUnit, Vitest, Larastan, k6</w:t>
      </w:r>
    </w:p>
    <w:p w14:paraId="14E57464" w14:textId="77777777" w:rsidR="00210BC2" w:rsidRDefault="00210BC2" w:rsidP="00210BC2">
      <w:pPr>
        <w:spacing w:after="0" w:line="240" w:lineRule="auto"/>
        <w:jc w:val="both"/>
      </w:pPr>
    </w:p>
    <w:p w14:paraId="41AED767" w14:textId="77777777" w:rsidR="00210BC2" w:rsidRDefault="00210BC2" w:rsidP="00210BC2">
      <w:pPr>
        <w:spacing w:after="0" w:line="240" w:lineRule="auto"/>
        <w:jc w:val="both"/>
      </w:pPr>
      <w:r>
        <w:t>Leadership &amp; Engineering Practices</w:t>
      </w:r>
    </w:p>
    <w:p w14:paraId="00000024" w14:textId="4A0AF657" w:rsidR="00025885" w:rsidRDefault="00C94A65" w:rsidP="00C94A65">
      <w:pPr>
        <w:spacing w:after="0" w:line="240" w:lineRule="auto"/>
        <w:jc w:val="both"/>
      </w:pPr>
      <w:r>
        <w:t>Technical Design Documents, Code Review, Mentoring, Agile Delivery, Vendor Technical Coordination, Stakeholder Communication, Performance Optimization</w:t>
      </w:r>
    </w:p>
    <w:sectPr w:rsidR="00025885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E760EF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21987C4D"/>
    <w:multiLevelType w:val="hybridMultilevel"/>
    <w:tmpl w:val="C0447C0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9F1380"/>
    <w:multiLevelType w:val="multilevel"/>
    <w:tmpl w:val="B51C6B4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4CD7F30"/>
    <w:multiLevelType w:val="multilevel"/>
    <w:tmpl w:val="61B00A1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77445F0"/>
    <w:multiLevelType w:val="hybridMultilevel"/>
    <w:tmpl w:val="8FAE805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BC65EE"/>
    <w:multiLevelType w:val="multilevel"/>
    <w:tmpl w:val="4334A1DA"/>
    <w:lvl w:ilvl="0">
      <w:start w:val="1"/>
      <w:numFmt w:val="bullet"/>
      <w:pStyle w:val="ListBullet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0981A7B"/>
    <w:multiLevelType w:val="multilevel"/>
    <w:tmpl w:val="40DEF956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22F7146"/>
    <w:multiLevelType w:val="multilevel"/>
    <w:tmpl w:val="B4E8B5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E1982"/>
    <w:multiLevelType w:val="hybridMultilevel"/>
    <w:tmpl w:val="35AA244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635B60"/>
    <w:multiLevelType w:val="hybridMultilevel"/>
    <w:tmpl w:val="81EE20A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1A626E"/>
    <w:multiLevelType w:val="multilevel"/>
    <w:tmpl w:val="DA160D0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0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885"/>
    <w:rsid w:val="000224B5"/>
    <w:rsid w:val="00025885"/>
    <w:rsid w:val="00047B85"/>
    <w:rsid w:val="00056766"/>
    <w:rsid w:val="001104D1"/>
    <w:rsid w:val="00125876"/>
    <w:rsid w:val="0017335D"/>
    <w:rsid w:val="001A40DC"/>
    <w:rsid w:val="001B3F2A"/>
    <w:rsid w:val="00210BC2"/>
    <w:rsid w:val="00274E42"/>
    <w:rsid w:val="002B6BE5"/>
    <w:rsid w:val="002D5D9F"/>
    <w:rsid w:val="00325537"/>
    <w:rsid w:val="003358FF"/>
    <w:rsid w:val="003839AE"/>
    <w:rsid w:val="003E46E3"/>
    <w:rsid w:val="004008F9"/>
    <w:rsid w:val="0041620A"/>
    <w:rsid w:val="004354E0"/>
    <w:rsid w:val="00571AA1"/>
    <w:rsid w:val="005C6C00"/>
    <w:rsid w:val="005F18F8"/>
    <w:rsid w:val="00612BAC"/>
    <w:rsid w:val="00630481"/>
    <w:rsid w:val="00642860"/>
    <w:rsid w:val="00647879"/>
    <w:rsid w:val="00654B79"/>
    <w:rsid w:val="006E6E8D"/>
    <w:rsid w:val="00726F27"/>
    <w:rsid w:val="007277E1"/>
    <w:rsid w:val="007D430D"/>
    <w:rsid w:val="00913EFB"/>
    <w:rsid w:val="009339F6"/>
    <w:rsid w:val="009F5C2F"/>
    <w:rsid w:val="00A85E9D"/>
    <w:rsid w:val="00AB3A79"/>
    <w:rsid w:val="00BB4834"/>
    <w:rsid w:val="00C31180"/>
    <w:rsid w:val="00C94A65"/>
    <w:rsid w:val="00CF77B1"/>
    <w:rsid w:val="00D930C6"/>
    <w:rsid w:val="00E7139F"/>
    <w:rsid w:val="00F31071"/>
    <w:rsid w:val="00FB6296"/>
    <w:rsid w:val="00FC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59EED"/>
  <w15:docId w15:val="{5975B2E7-A29A-451A-BC61-C114795B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0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CF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851ED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74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D930C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github.com/revanza-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evanzaraytam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vanza.raytama@gmail.com" TargetMode="External"/><Relationship Id="rId11" Type="http://schemas.openxmlformats.org/officeDocument/2006/relationships/hyperlink" Target="https://github.com/revanza-git/dndmin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evanza.dev/projects/dndmind-ai-copil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anza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WSbIVuyCS9NULCFZb4lvi/zog==">CgMxLjA4AHIhMVd5WVcwc3dCQmNaQm5NTWx3V2trVVhEVEg0TDFFSTV0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Revanza</cp:lastModifiedBy>
  <cp:revision>31</cp:revision>
  <dcterms:created xsi:type="dcterms:W3CDTF">2026-01-01T04:30:00Z</dcterms:created>
  <dcterms:modified xsi:type="dcterms:W3CDTF">2026-06-20T14:20:00Z</dcterms:modified>
</cp:coreProperties>
</file>