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u w:val="single"/>
          <w:rtl w:val="0"/>
        </w:rPr>
        <w:t xml:space="preserve">Instructions to run PART 2</w:t>
      </w:r>
      <w:r w:rsidDel="00000000" w:rsidR="00000000" w:rsidRPr="00000000">
        <w:rPr>
          <w:sz w:val="32"/>
          <w:szCs w:val="32"/>
          <w:rtl w:val="0"/>
        </w:rPr>
        <w:t xml:space="preserve"> :</w:t>
      </w:r>
    </w:p>
    <w:p w:rsidR="00000000" w:rsidDel="00000000" w:rsidP="00000000" w:rsidRDefault="00000000" w:rsidRPr="00000000" w14:paraId="00000002">
      <w:pPr>
        <w:numPr>
          <w:ilvl w:val="0"/>
          <w:numId w:val="1"/>
        </w:numPr>
        <w:spacing w:after="0" w:afterAutospacing="0"/>
        <w:ind w:left="720" w:hanging="360"/>
        <w:rPr>
          <w:sz w:val="32"/>
          <w:szCs w:val="32"/>
        </w:rPr>
      </w:pPr>
      <w:r w:rsidDel="00000000" w:rsidR="00000000" w:rsidRPr="00000000">
        <w:rPr>
          <w:sz w:val="32"/>
          <w:szCs w:val="32"/>
          <w:rtl w:val="0"/>
        </w:rPr>
        <w:t xml:space="preserve">Load the file named ‘DMPart2.ipynb’ in the code folder to google colab.</w:t>
      </w:r>
    </w:p>
    <w:p w:rsidR="00000000" w:rsidDel="00000000" w:rsidP="00000000" w:rsidRDefault="00000000" w:rsidRPr="00000000" w14:paraId="00000003">
      <w:pPr>
        <w:numPr>
          <w:ilvl w:val="0"/>
          <w:numId w:val="1"/>
        </w:numPr>
        <w:spacing w:after="0" w:afterAutospacing="0"/>
        <w:ind w:left="720" w:hanging="360"/>
        <w:rPr>
          <w:sz w:val="32"/>
          <w:szCs w:val="32"/>
        </w:rPr>
      </w:pPr>
      <w:r w:rsidDel="00000000" w:rsidR="00000000" w:rsidRPr="00000000">
        <w:rPr>
          <w:sz w:val="32"/>
          <w:szCs w:val="32"/>
          <w:rtl w:val="0"/>
        </w:rPr>
        <w:t xml:space="preserve">On the side bar, click on </w:t>
      </w:r>
      <w:r w:rsidDel="00000000" w:rsidR="00000000" w:rsidRPr="00000000">
        <w:rPr>
          <w:sz w:val="32"/>
          <w:szCs w:val="32"/>
        </w:rPr>
        <w:drawing>
          <wp:inline distB="114300" distT="114300" distL="114300" distR="114300">
            <wp:extent cx="361950" cy="29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 cy="295275"/>
                    </a:xfrm>
                    <a:prstGeom prst="rect"/>
                    <a:ln/>
                  </pic:spPr>
                </pic:pic>
              </a:graphicData>
            </a:graphic>
          </wp:inline>
        </w:drawing>
      </w:r>
      <w:r w:rsidDel="00000000" w:rsidR="00000000" w:rsidRPr="00000000">
        <w:rPr>
          <w:sz w:val="32"/>
          <w:szCs w:val="32"/>
          <w:rtl w:val="0"/>
        </w:rPr>
        <w:t xml:space="preserve">and upload the given data file named  association-rule-test-data.</w:t>
      </w:r>
    </w:p>
    <w:p w:rsidR="00000000" w:rsidDel="00000000" w:rsidP="00000000" w:rsidRDefault="00000000" w:rsidRPr="00000000" w14:paraId="00000004">
      <w:pPr>
        <w:numPr>
          <w:ilvl w:val="0"/>
          <w:numId w:val="1"/>
        </w:numPr>
        <w:spacing w:after="0" w:afterAutospacing="0"/>
        <w:ind w:left="720" w:hanging="360"/>
        <w:rPr>
          <w:sz w:val="32"/>
          <w:szCs w:val="32"/>
        </w:rPr>
      </w:pPr>
      <w:r w:rsidDel="00000000" w:rsidR="00000000" w:rsidRPr="00000000">
        <w:rPr>
          <w:sz w:val="32"/>
          <w:szCs w:val="32"/>
          <w:rtl w:val="0"/>
        </w:rPr>
        <w:t xml:space="preserve">Run all the code cells one by one from top to bottom of the notebook file in a sequential manner(do not change the order of cell execution or skip any cell).</w:t>
      </w:r>
    </w:p>
    <w:p w:rsidR="00000000" w:rsidDel="00000000" w:rsidP="00000000" w:rsidRDefault="00000000" w:rsidRPr="00000000" w14:paraId="00000005">
      <w:pPr>
        <w:numPr>
          <w:ilvl w:val="0"/>
          <w:numId w:val="1"/>
        </w:numPr>
        <w:spacing w:after="0" w:afterAutospacing="0"/>
        <w:ind w:left="720" w:hanging="360"/>
        <w:rPr>
          <w:sz w:val="32"/>
          <w:szCs w:val="32"/>
          <w:u w:val="none"/>
        </w:rPr>
      </w:pPr>
      <w:r w:rsidDel="00000000" w:rsidR="00000000" w:rsidRPr="00000000">
        <w:rPr>
          <w:sz w:val="32"/>
          <w:szCs w:val="32"/>
          <w:rtl w:val="0"/>
        </w:rPr>
        <w:t xml:space="preserve">In the code cell 3, enter or change the value of “minsupport” in percentage for setting the support threshold and  enter or change the value of “minconfidence” in percentage for setting the confidence threshold</w:t>
      </w:r>
    </w:p>
    <w:p w:rsidR="00000000" w:rsidDel="00000000" w:rsidP="00000000" w:rsidRDefault="00000000" w:rsidRPr="00000000" w14:paraId="00000006">
      <w:pPr>
        <w:numPr>
          <w:ilvl w:val="0"/>
          <w:numId w:val="1"/>
        </w:numPr>
        <w:spacing w:after="0" w:afterAutospacing="0"/>
        <w:ind w:left="720" w:hanging="360"/>
        <w:rPr>
          <w:sz w:val="32"/>
          <w:szCs w:val="32"/>
          <w:u w:val="none"/>
        </w:rPr>
      </w:pPr>
      <w:r w:rsidDel="00000000" w:rsidR="00000000" w:rsidRPr="00000000">
        <w:rPr>
          <w:sz w:val="32"/>
          <w:szCs w:val="32"/>
          <w:rtl w:val="0"/>
        </w:rPr>
        <w:t xml:space="preserve">When template 1 prompts for input give the query in the below suggested form only:</w:t>
      </w:r>
    </w:p>
    <w:p w:rsidR="00000000" w:rsidDel="00000000" w:rsidP="00000000" w:rsidRDefault="00000000" w:rsidRPr="00000000" w14:paraId="00000007">
      <w:pPr>
        <w:numPr>
          <w:ilvl w:val="1"/>
          <w:numId w:val="1"/>
        </w:numPr>
        <w:spacing w:after="0" w:afterAutospacing="0"/>
        <w:ind w:left="1440" w:hanging="360"/>
        <w:rPr>
          <w:sz w:val="30"/>
          <w:szCs w:val="30"/>
        </w:rPr>
      </w:pPr>
      <w:r w:rsidDel="00000000" w:rsidR="00000000" w:rsidRPr="00000000">
        <w:rPr>
          <w:sz w:val="30"/>
          <w:szCs w:val="30"/>
          <w:rtl w:val="0"/>
        </w:rPr>
        <w:t xml:space="preserve">RULE|HEAD|BODY;ANY|NONE|Number;itemset1,itemset2,...</w:t>
      </w:r>
    </w:p>
    <w:p w:rsidR="00000000" w:rsidDel="00000000" w:rsidP="00000000" w:rsidRDefault="00000000" w:rsidRPr="00000000" w14:paraId="00000008">
      <w:pPr>
        <w:numPr>
          <w:ilvl w:val="0"/>
          <w:numId w:val="1"/>
        </w:numPr>
        <w:spacing w:after="0" w:afterAutospacing="0"/>
        <w:ind w:left="720" w:hanging="360"/>
        <w:rPr>
          <w:sz w:val="32"/>
          <w:szCs w:val="32"/>
        </w:rPr>
      </w:pPr>
      <w:r w:rsidDel="00000000" w:rsidR="00000000" w:rsidRPr="00000000">
        <w:rPr>
          <w:sz w:val="32"/>
          <w:szCs w:val="32"/>
          <w:rtl w:val="0"/>
        </w:rPr>
        <w:t xml:space="preserve">When template 2 prompts for input give the query in the below suggested form only:</w:t>
      </w:r>
    </w:p>
    <w:p w:rsidR="00000000" w:rsidDel="00000000" w:rsidP="00000000" w:rsidRDefault="00000000" w:rsidRPr="00000000" w14:paraId="00000009">
      <w:pPr>
        <w:numPr>
          <w:ilvl w:val="1"/>
          <w:numId w:val="1"/>
        </w:numPr>
        <w:spacing w:after="0" w:afterAutospacing="0"/>
        <w:ind w:left="1440" w:hanging="360"/>
        <w:rPr>
          <w:sz w:val="30"/>
          <w:szCs w:val="30"/>
        </w:rPr>
      </w:pPr>
      <w:r w:rsidDel="00000000" w:rsidR="00000000" w:rsidRPr="00000000">
        <w:rPr>
          <w:sz w:val="30"/>
          <w:szCs w:val="30"/>
          <w:rtl w:val="0"/>
        </w:rPr>
        <w:t xml:space="preserve">RULE|HEAD|BODY;Number</w:t>
      </w:r>
    </w:p>
    <w:p w:rsidR="00000000" w:rsidDel="00000000" w:rsidP="00000000" w:rsidRDefault="00000000" w:rsidRPr="00000000" w14:paraId="0000000A">
      <w:pPr>
        <w:numPr>
          <w:ilvl w:val="0"/>
          <w:numId w:val="1"/>
        </w:numPr>
        <w:spacing w:after="0" w:afterAutospacing="0"/>
        <w:ind w:left="720" w:hanging="360"/>
        <w:rPr>
          <w:sz w:val="32"/>
          <w:szCs w:val="32"/>
        </w:rPr>
      </w:pPr>
      <w:r w:rsidDel="00000000" w:rsidR="00000000" w:rsidRPr="00000000">
        <w:rPr>
          <w:sz w:val="32"/>
          <w:szCs w:val="32"/>
          <w:rtl w:val="0"/>
        </w:rPr>
        <w:t xml:space="preserve">When template 3 prompts for input give the query in the below suggested form only:</w:t>
      </w:r>
    </w:p>
    <w:p w:rsidR="00000000" w:rsidDel="00000000" w:rsidP="00000000" w:rsidRDefault="00000000" w:rsidRPr="00000000" w14:paraId="0000000B">
      <w:pPr>
        <w:numPr>
          <w:ilvl w:val="1"/>
          <w:numId w:val="1"/>
        </w:numPr>
        <w:spacing w:after="0" w:afterAutospacing="0"/>
        <w:ind w:left="1440" w:hanging="360"/>
        <w:rPr>
          <w:sz w:val="28"/>
          <w:szCs w:val="28"/>
        </w:rPr>
      </w:pPr>
      <w:r w:rsidDel="00000000" w:rsidR="00000000" w:rsidRPr="00000000">
        <w:rPr>
          <w:sz w:val="28"/>
          <w:szCs w:val="28"/>
          <w:rtl w:val="0"/>
        </w:rPr>
        <w:t xml:space="preserve">template_choice1,operator,template_choice2|query1|query2</w:t>
      </w:r>
    </w:p>
    <w:p w:rsidR="00000000" w:rsidDel="00000000" w:rsidP="00000000" w:rsidRDefault="00000000" w:rsidRPr="00000000" w14:paraId="0000000C">
      <w:pPr>
        <w:numPr>
          <w:ilvl w:val="1"/>
          <w:numId w:val="1"/>
        </w:numPr>
        <w:spacing w:after="0" w:afterAutospacing="0"/>
        <w:ind w:left="1440" w:hanging="360"/>
        <w:rPr>
          <w:sz w:val="30"/>
          <w:szCs w:val="30"/>
          <w:u w:val="none"/>
        </w:rPr>
      </w:pPr>
      <w:r w:rsidDel="00000000" w:rsidR="00000000" w:rsidRPr="00000000">
        <w:rPr>
          <w:sz w:val="30"/>
          <w:szCs w:val="30"/>
          <w:rtl w:val="0"/>
        </w:rPr>
        <w:t xml:space="preserve">Here query1 means the query in the format given for template1 and query2 means the query in the format for template2.</w:t>
      </w:r>
    </w:p>
    <w:p w:rsidR="00000000" w:rsidDel="00000000" w:rsidP="00000000" w:rsidRDefault="00000000" w:rsidRPr="00000000" w14:paraId="0000000D">
      <w:pPr>
        <w:numPr>
          <w:ilvl w:val="0"/>
          <w:numId w:val="1"/>
        </w:numPr>
        <w:spacing w:after="0" w:afterAutospacing="0"/>
        <w:ind w:left="720" w:hanging="360"/>
        <w:rPr>
          <w:sz w:val="30"/>
          <w:szCs w:val="30"/>
          <w:u w:val="none"/>
        </w:rPr>
      </w:pPr>
      <w:r w:rsidDel="00000000" w:rsidR="00000000" w:rsidRPr="00000000">
        <w:rPr>
          <w:sz w:val="30"/>
          <w:szCs w:val="30"/>
          <w:rtl w:val="0"/>
        </w:rPr>
        <w:t xml:space="preserve">Sample query for templates:</w:t>
      </w:r>
    </w:p>
    <w:p w:rsidR="00000000" w:rsidDel="00000000" w:rsidP="00000000" w:rsidRDefault="00000000" w:rsidRPr="00000000" w14:paraId="0000000E">
      <w:pPr>
        <w:numPr>
          <w:ilvl w:val="1"/>
          <w:numId w:val="1"/>
        </w:numPr>
        <w:spacing w:after="0" w:afterAutospacing="0"/>
        <w:ind w:left="1440" w:hanging="360"/>
        <w:rPr>
          <w:sz w:val="30"/>
          <w:szCs w:val="30"/>
          <w:u w:val="none"/>
        </w:rPr>
      </w:pPr>
      <w:r w:rsidDel="00000000" w:rsidR="00000000" w:rsidRPr="00000000">
        <w:rPr>
          <w:sz w:val="30"/>
          <w:szCs w:val="30"/>
          <w:rtl w:val="0"/>
        </w:rPr>
        <w:t xml:space="preserve">template1: RULE;ANY;G59_Up,G72_Down</w:t>
      </w:r>
    </w:p>
    <w:p w:rsidR="00000000" w:rsidDel="00000000" w:rsidP="00000000" w:rsidRDefault="00000000" w:rsidRPr="00000000" w14:paraId="0000000F">
      <w:pPr>
        <w:numPr>
          <w:ilvl w:val="1"/>
          <w:numId w:val="1"/>
        </w:numPr>
        <w:spacing w:after="0" w:afterAutospacing="0"/>
        <w:ind w:left="1440" w:hanging="360"/>
        <w:rPr>
          <w:sz w:val="30"/>
          <w:szCs w:val="30"/>
          <w:u w:val="none"/>
        </w:rPr>
      </w:pPr>
      <w:r w:rsidDel="00000000" w:rsidR="00000000" w:rsidRPr="00000000">
        <w:rPr>
          <w:sz w:val="30"/>
          <w:szCs w:val="30"/>
          <w:rtl w:val="0"/>
        </w:rPr>
        <w:t xml:space="preserve">template2: HEAD;2</w:t>
      </w:r>
    </w:p>
    <w:p w:rsidR="00000000" w:rsidDel="00000000" w:rsidP="00000000" w:rsidRDefault="00000000" w:rsidRPr="00000000" w14:paraId="00000010">
      <w:pPr>
        <w:numPr>
          <w:ilvl w:val="1"/>
          <w:numId w:val="1"/>
        </w:numPr>
        <w:ind w:left="1440" w:hanging="360"/>
        <w:rPr>
          <w:sz w:val="30"/>
          <w:szCs w:val="30"/>
          <w:u w:val="none"/>
        </w:rPr>
      </w:pPr>
      <w:r w:rsidDel="00000000" w:rsidR="00000000" w:rsidRPr="00000000">
        <w:rPr>
          <w:sz w:val="30"/>
          <w:szCs w:val="30"/>
          <w:rtl w:val="0"/>
        </w:rPr>
        <w:t xml:space="preserve">template3: 1,or,2|RULE;ANY;G59_Up,G72_Down|HEAD;2</w:t>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8494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TQaTeY+zbXWHOLYa4JKYDw+eow==">AMUW2mWFDsk3zDnXjFq4tQO3CzexqrCfEREKwIhl1iW47utyT/R13lzEgXUbnuWroxUwKoAAdq4uQY6OEazmA+cOno/Zv5EGhYaZpYQ38u9Cns9W6AxlOf4=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2020-09-28T21:15:00Z</dcterms:created>
  <dc:creator>Revathi Nambiyar</dc:creator>
</cp:coreProperties>
</file>