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61089" w14:textId="77777777" w:rsidR="00441981" w:rsidRDefault="007F5083">
      <w:pPr>
        <w:jc w:val="center"/>
        <w:rPr>
          <w:b/>
          <w:sz w:val="36"/>
          <w:szCs w:val="36"/>
        </w:rPr>
      </w:pPr>
      <w:r>
        <w:rPr>
          <w:b/>
          <w:sz w:val="36"/>
          <w:szCs w:val="36"/>
        </w:rPr>
        <w:t>Project 1: Expense Reimbursement System</w:t>
      </w:r>
    </w:p>
    <w:p w14:paraId="03E514D7" w14:textId="77777777" w:rsidR="00441981" w:rsidRDefault="00441981"/>
    <w:p w14:paraId="065D3102" w14:textId="77777777" w:rsidR="00441981" w:rsidRDefault="00441981"/>
    <w:p w14:paraId="402DD658" w14:textId="77777777" w:rsidR="00441981" w:rsidRDefault="00441981"/>
    <w:p w14:paraId="3984C5C9" w14:textId="77777777" w:rsidR="00441981" w:rsidRDefault="007F5083">
      <w:pPr>
        <w:rPr>
          <w:b/>
          <w:sz w:val="28"/>
          <w:szCs w:val="28"/>
        </w:rPr>
      </w:pPr>
      <w:r>
        <w:rPr>
          <w:b/>
          <w:sz w:val="28"/>
          <w:szCs w:val="28"/>
        </w:rPr>
        <w:t>Executive Summary</w:t>
      </w:r>
    </w:p>
    <w:p w14:paraId="35A4855D" w14:textId="77777777" w:rsidR="00441981" w:rsidRDefault="007F5083">
      <w:pPr>
        <w:rPr>
          <w:sz w:val="24"/>
          <w:szCs w:val="24"/>
        </w:rPr>
      </w:pPr>
      <w:r>
        <w:rPr>
          <w:sz w:val="24"/>
          <w:szCs w:val="24"/>
        </w:rPr>
        <w:t xml:space="preserve">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w:t>
      </w:r>
      <w:proofErr w:type="gramStart"/>
      <w:r>
        <w:rPr>
          <w:sz w:val="24"/>
          <w:szCs w:val="24"/>
        </w:rPr>
        <w:t>past history</w:t>
      </w:r>
      <w:proofErr w:type="gramEnd"/>
      <w:r>
        <w:rPr>
          <w:sz w:val="24"/>
          <w:szCs w:val="24"/>
        </w:rPr>
        <w:t xml:space="preserve"> for all employees in the company. Finance managers are authorized to approve and deny requests for expense reimbursement.</w:t>
      </w:r>
    </w:p>
    <w:p w14:paraId="039D165B" w14:textId="77777777" w:rsidR="00441981" w:rsidRDefault="00441981">
      <w:pPr>
        <w:rPr>
          <w:sz w:val="24"/>
          <w:szCs w:val="24"/>
        </w:rPr>
      </w:pPr>
    </w:p>
    <w:p w14:paraId="3C6F652B" w14:textId="77777777" w:rsidR="00441981" w:rsidRDefault="007F5083">
      <w:pPr>
        <w:rPr>
          <w:sz w:val="24"/>
          <w:szCs w:val="24"/>
        </w:rPr>
      </w:pPr>
      <w:r>
        <w:rPr>
          <w:noProof/>
          <w:sz w:val="24"/>
          <w:szCs w:val="24"/>
        </w:rPr>
        <w:drawing>
          <wp:inline distT="114300" distB="114300" distL="114300" distR="114300" wp14:anchorId="3A36D8E1" wp14:editId="652B133E">
            <wp:extent cx="3657600" cy="20859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657600" cy="2085975"/>
                    </a:xfrm>
                    <a:prstGeom prst="rect">
                      <a:avLst/>
                    </a:prstGeom>
                    <a:ln/>
                  </pic:spPr>
                </pic:pic>
              </a:graphicData>
            </a:graphic>
          </wp:inline>
        </w:drawing>
      </w:r>
    </w:p>
    <w:p w14:paraId="188900BC" w14:textId="77777777" w:rsidR="00441981" w:rsidRDefault="007F5083">
      <w:pPr>
        <w:rPr>
          <w:b/>
          <w:sz w:val="24"/>
          <w:szCs w:val="24"/>
        </w:rPr>
      </w:pPr>
      <w:r>
        <w:rPr>
          <w:b/>
          <w:sz w:val="24"/>
          <w:szCs w:val="24"/>
        </w:rPr>
        <w:t>Reimbursement Types</w:t>
      </w:r>
    </w:p>
    <w:p w14:paraId="5AEDE52B" w14:textId="77777777" w:rsidR="00441981" w:rsidRDefault="007F5083">
      <w:pPr>
        <w:rPr>
          <w:sz w:val="24"/>
          <w:szCs w:val="24"/>
        </w:rPr>
      </w:pPr>
      <w:r>
        <w:rPr>
          <w:sz w:val="24"/>
          <w:szCs w:val="24"/>
        </w:rPr>
        <w:t xml:space="preserve">Employees must select the type of reimbursement as: </w:t>
      </w:r>
      <w:bookmarkStart w:id="0" w:name="_GoBack"/>
      <w:r>
        <w:rPr>
          <w:sz w:val="24"/>
          <w:szCs w:val="24"/>
        </w:rPr>
        <w:t>LODGING</w:t>
      </w:r>
      <w:bookmarkEnd w:id="0"/>
      <w:r>
        <w:rPr>
          <w:sz w:val="24"/>
          <w:szCs w:val="24"/>
        </w:rPr>
        <w:t>, TRAVEL, FOOD, or OTHER.</w:t>
      </w:r>
    </w:p>
    <w:p w14:paraId="737D774A" w14:textId="77777777" w:rsidR="00441981" w:rsidRDefault="007F5083">
      <w:pPr>
        <w:rPr>
          <w:sz w:val="24"/>
          <w:szCs w:val="24"/>
        </w:rPr>
      </w:pPr>
      <w:r>
        <w:rPr>
          <w:noProof/>
        </w:rPr>
        <w:lastRenderedPageBreak/>
        <w:drawing>
          <wp:anchor distT="114300" distB="114300" distL="114300" distR="114300" simplePos="0" relativeHeight="251658240" behindDoc="0" locked="0" layoutInCell="1" hidden="0" allowOverlap="1" wp14:anchorId="408E13C1" wp14:editId="2598B1F9">
            <wp:simplePos x="0" y="0"/>
            <wp:positionH relativeFrom="column">
              <wp:posOffset>19051</wp:posOffset>
            </wp:positionH>
            <wp:positionV relativeFrom="paragraph">
              <wp:posOffset>114300</wp:posOffset>
            </wp:positionV>
            <wp:extent cx="5573070" cy="350996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73070" cy="3509963"/>
                    </a:xfrm>
                    <a:prstGeom prst="rect">
                      <a:avLst/>
                    </a:prstGeom>
                    <a:ln/>
                  </pic:spPr>
                </pic:pic>
              </a:graphicData>
            </a:graphic>
          </wp:anchor>
        </w:drawing>
      </w:r>
    </w:p>
    <w:p w14:paraId="2F563577" w14:textId="77777777" w:rsidR="00441981" w:rsidRDefault="007F5083">
      <w:pPr>
        <w:rPr>
          <w:sz w:val="24"/>
          <w:szCs w:val="24"/>
        </w:rPr>
      </w:pPr>
      <w:r>
        <w:rPr>
          <w:noProof/>
        </w:rPr>
        <w:lastRenderedPageBreak/>
        <w:drawing>
          <wp:anchor distT="114300" distB="114300" distL="114300" distR="114300" simplePos="0" relativeHeight="251659264" behindDoc="0" locked="0" layoutInCell="1" hidden="0" allowOverlap="1" wp14:anchorId="6DF075A5" wp14:editId="3CDE3320">
            <wp:simplePos x="0" y="0"/>
            <wp:positionH relativeFrom="column">
              <wp:posOffset>19051</wp:posOffset>
            </wp:positionH>
            <wp:positionV relativeFrom="paragraph">
              <wp:posOffset>4648200</wp:posOffset>
            </wp:positionV>
            <wp:extent cx="5943600" cy="40640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0640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35C39F4" wp14:editId="74280B9F">
            <wp:simplePos x="0" y="0"/>
            <wp:positionH relativeFrom="column">
              <wp:posOffset>19051</wp:posOffset>
            </wp:positionH>
            <wp:positionV relativeFrom="paragraph">
              <wp:posOffset>114300</wp:posOffset>
            </wp:positionV>
            <wp:extent cx="5943600" cy="44450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445000"/>
                    </a:xfrm>
                    <a:prstGeom prst="rect">
                      <a:avLst/>
                    </a:prstGeom>
                    <a:ln/>
                  </pic:spPr>
                </pic:pic>
              </a:graphicData>
            </a:graphic>
          </wp:anchor>
        </w:drawing>
      </w:r>
    </w:p>
    <w:p w14:paraId="194DD925" w14:textId="77777777" w:rsidR="00441981" w:rsidRDefault="00441981">
      <w:pPr>
        <w:rPr>
          <w:sz w:val="24"/>
          <w:szCs w:val="24"/>
        </w:rPr>
      </w:pPr>
    </w:p>
    <w:p w14:paraId="5A901BC9" w14:textId="77777777" w:rsidR="00441981" w:rsidRDefault="007F5083">
      <w:pPr>
        <w:rPr>
          <w:sz w:val="24"/>
          <w:szCs w:val="24"/>
        </w:rPr>
      </w:pPr>
      <w:r>
        <w:rPr>
          <w:noProof/>
        </w:rPr>
        <w:drawing>
          <wp:anchor distT="114300" distB="114300" distL="114300" distR="114300" simplePos="0" relativeHeight="251661312" behindDoc="0" locked="0" layoutInCell="1" hidden="0" allowOverlap="1" wp14:anchorId="3F52C5A1" wp14:editId="6574767F">
            <wp:simplePos x="0" y="0"/>
            <wp:positionH relativeFrom="column">
              <wp:posOffset>19051</wp:posOffset>
            </wp:positionH>
            <wp:positionV relativeFrom="paragraph">
              <wp:posOffset>114300</wp:posOffset>
            </wp:positionV>
            <wp:extent cx="5943600" cy="4813300"/>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813300"/>
                    </a:xfrm>
                    <a:prstGeom prst="rect">
                      <a:avLst/>
                    </a:prstGeom>
                    <a:ln/>
                  </pic:spPr>
                </pic:pic>
              </a:graphicData>
            </a:graphic>
          </wp:anchor>
        </w:drawing>
      </w:r>
    </w:p>
    <w:p w14:paraId="6586C276" w14:textId="77777777" w:rsidR="00441981" w:rsidRDefault="00441981">
      <w:pPr>
        <w:rPr>
          <w:sz w:val="24"/>
          <w:szCs w:val="24"/>
        </w:rPr>
      </w:pPr>
    </w:p>
    <w:p w14:paraId="7DDF1DE7" w14:textId="77777777" w:rsidR="00441981" w:rsidRDefault="00441981">
      <w:pPr>
        <w:rPr>
          <w:sz w:val="24"/>
          <w:szCs w:val="24"/>
        </w:rPr>
      </w:pPr>
    </w:p>
    <w:p w14:paraId="738B1C7A" w14:textId="77777777" w:rsidR="00441981" w:rsidRDefault="007F5083">
      <w:pPr>
        <w:rPr>
          <w:b/>
          <w:sz w:val="24"/>
          <w:szCs w:val="24"/>
        </w:rPr>
      </w:pPr>
      <w:r>
        <w:rPr>
          <w:b/>
          <w:sz w:val="24"/>
          <w:szCs w:val="24"/>
        </w:rPr>
        <w:t>Technical Requirements</w:t>
      </w:r>
    </w:p>
    <w:p w14:paraId="3AD07460" w14:textId="77777777" w:rsidR="00441981" w:rsidRDefault="007F5083">
      <w:pPr>
        <w:numPr>
          <w:ilvl w:val="0"/>
          <w:numId w:val="1"/>
        </w:numPr>
        <w:rPr>
          <w:sz w:val="24"/>
          <w:szCs w:val="24"/>
        </w:rPr>
      </w:pPr>
      <w:r>
        <w:rPr>
          <w:sz w:val="24"/>
          <w:szCs w:val="24"/>
        </w:rPr>
        <w:t>The application shall employ the DAO design pattern, and properly separate your code into the appropriate layers</w:t>
      </w:r>
    </w:p>
    <w:p w14:paraId="6A0D4AAF" w14:textId="26631781" w:rsidR="00441981" w:rsidRDefault="007F5083">
      <w:pPr>
        <w:numPr>
          <w:ilvl w:val="0"/>
          <w:numId w:val="1"/>
        </w:numPr>
        <w:rPr>
          <w:sz w:val="24"/>
          <w:szCs w:val="24"/>
        </w:rPr>
      </w:pPr>
      <w:r>
        <w:rPr>
          <w:sz w:val="24"/>
          <w:szCs w:val="24"/>
        </w:rPr>
        <w:t xml:space="preserve">The back-end system shall use JDBC to connect to </w:t>
      </w:r>
      <w:proofErr w:type="gramStart"/>
      <w:r>
        <w:rPr>
          <w:sz w:val="24"/>
          <w:szCs w:val="24"/>
        </w:rPr>
        <w:t>an</w:t>
      </w:r>
      <w:proofErr w:type="gramEnd"/>
      <w:r>
        <w:rPr>
          <w:sz w:val="24"/>
          <w:szCs w:val="24"/>
        </w:rPr>
        <w:t xml:space="preserve"> </w:t>
      </w:r>
      <w:r w:rsidR="000B237C">
        <w:rPr>
          <w:sz w:val="24"/>
          <w:szCs w:val="24"/>
        </w:rPr>
        <w:t>PostgreSQL</w:t>
      </w:r>
      <w:r>
        <w:rPr>
          <w:sz w:val="24"/>
          <w:szCs w:val="24"/>
        </w:rPr>
        <w:t xml:space="preserve"> database.</w:t>
      </w:r>
    </w:p>
    <w:p w14:paraId="1AF7042D" w14:textId="77777777" w:rsidR="00441981" w:rsidRDefault="007F5083">
      <w:pPr>
        <w:numPr>
          <w:ilvl w:val="1"/>
          <w:numId w:val="1"/>
        </w:numPr>
        <w:rPr>
          <w:sz w:val="24"/>
          <w:szCs w:val="24"/>
        </w:rPr>
      </w:pPr>
      <w:r>
        <w:rPr>
          <w:sz w:val="24"/>
          <w:szCs w:val="24"/>
        </w:rPr>
        <w:t xml:space="preserve">Use at least one of each of our three statements – Statement, </w:t>
      </w:r>
      <w:proofErr w:type="spellStart"/>
      <w:r>
        <w:rPr>
          <w:sz w:val="24"/>
          <w:szCs w:val="24"/>
        </w:rPr>
        <w:t>PreparedStatement</w:t>
      </w:r>
      <w:proofErr w:type="spellEnd"/>
      <w:r>
        <w:rPr>
          <w:sz w:val="24"/>
          <w:szCs w:val="24"/>
        </w:rPr>
        <w:t xml:space="preserve">, and </w:t>
      </w:r>
      <w:proofErr w:type="spellStart"/>
      <w:r>
        <w:rPr>
          <w:sz w:val="24"/>
          <w:szCs w:val="24"/>
        </w:rPr>
        <w:t>CallableStatement</w:t>
      </w:r>
      <w:proofErr w:type="spellEnd"/>
    </w:p>
    <w:p w14:paraId="1167FBB5" w14:textId="77777777" w:rsidR="00441981" w:rsidRDefault="007F5083">
      <w:pPr>
        <w:numPr>
          <w:ilvl w:val="0"/>
          <w:numId w:val="1"/>
        </w:numPr>
        <w:rPr>
          <w:sz w:val="24"/>
          <w:szCs w:val="24"/>
        </w:rPr>
      </w:pPr>
      <w:r>
        <w:rPr>
          <w:sz w:val="24"/>
          <w:szCs w:val="24"/>
        </w:rPr>
        <w:t>The application shall deploy onto a Tomcat Server</w:t>
      </w:r>
    </w:p>
    <w:p w14:paraId="5D2FFB8F" w14:textId="77777777" w:rsidR="00441981" w:rsidRDefault="007F5083">
      <w:pPr>
        <w:numPr>
          <w:ilvl w:val="0"/>
          <w:numId w:val="1"/>
        </w:numPr>
        <w:rPr>
          <w:sz w:val="24"/>
          <w:szCs w:val="24"/>
        </w:rPr>
      </w:pPr>
      <w:r>
        <w:rPr>
          <w:sz w:val="24"/>
          <w:szCs w:val="24"/>
        </w:rPr>
        <w:t>The middle tier shall use Servlet technology for dynamic Web application development</w:t>
      </w:r>
    </w:p>
    <w:p w14:paraId="14D28E9E" w14:textId="77777777" w:rsidR="00441981" w:rsidRDefault="007F5083">
      <w:pPr>
        <w:numPr>
          <w:ilvl w:val="0"/>
          <w:numId w:val="1"/>
        </w:numPr>
        <w:rPr>
          <w:sz w:val="24"/>
          <w:szCs w:val="24"/>
        </w:rPr>
      </w:pPr>
      <w:r>
        <w:rPr>
          <w:sz w:val="24"/>
          <w:szCs w:val="24"/>
        </w:rPr>
        <w:lastRenderedPageBreak/>
        <w:t xml:space="preserve">The front-end view can use JavaScript and use AJAX to call server-side components. The web pages should look presentable (try using </w:t>
      </w:r>
      <w:proofErr w:type="spellStart"/>
      <w:r>
        <w:rPr>
          <w:sz w:val="24"/>
          <w:szCs w:val="24"/>
        </w:rPr>
        <w:t>css</w:t>
      </w:r>
      <w:proofErr w:type="spellEnd"/>
      <w:r>
        <w:rPr>
          <w:sz w:val="24"/>
          <w:szCs w:val="24"/>
        </w:rPr>
        <w:t xml:space="preserve"> and bootstrap); I’d rather not see a website from 1995.</w:t>
      </w:r>
    </w:p>
    <w:p w14:paraId="6CB60BED" w14:textId="77777777" w:rsidR="00441981" w:rsidRDefault="007F5083">
      <w:pPr>
        <w:numPr>
          <w:ilvl w:val="0"/>
          <w:numId w:val="1"/>
        </w:numPr>
        <w:rPr>
          <w:sz w:val="24"/>
          <w:szCs w:val="24"/>
        </w:rPr>
      </w:pPr>
      <w:r>
        <w:rPr>
          <w:sz w:val="24"/>
          <w:szCs w:val="24"/>
        </w:rPr>
        <w:t>Use Log4J and JUnit.</w:t>
      </w:r>
    </w:p>
    <w:p w14:paraId="1EF47CB5" w14:textId="1BB23F34" w:rsidR="00441981" w:rsidRDefault="007F5083">
      <w:pPr>
        <w:numPr>
          <w:ilvl w:val="0"/>
          <w:numId w:val="1"/>
        </w:numPr>
        <w:rPr>
          <w:sz w:val="24"/>
          <w:szCs w:val="24"/>
        </w:rPr>
      </w:pPr>
      <w:r>
        <w:rPr>
          <w:sz w:val="24"/>
          <w:szCs w:val="24"/>
        </w:rPr>
        <w:t>Passwords should be encrypted and securely stored in the database</w:t>
      </w:r>
    </w:p>
    <w:p w14:paraId="202F8017" w14:textId="2A289C11" w:rsidR="00521AAD" w:rsidRDefault="00521AAD">
      <w:pPr>
        <w:numPr>
          <w:ilvl w:val="0"/>
          <w:numId w:val="1"/>
        </w:numPr>
        <w:rPr>
          <w:sz w:val="24"/>
          <w:szCs w:val="24"/>
        </w:rPr>
      </w:pPr>
      <w:r>
        <w:rPr>
          <w:sz w:val="24"/>
          <w:szCs w:val="24"/>
        </w:rPr>
        <w:t xml:space="preserve">Reimbursements should show as a result of a </w:t>
      </w:r>
      <w:proofErr w:type="spellStart"/>
      <w:r>
        <w:rPr>
          <w:sz w:val="24"/>
          <w:szCs w:val="24"/>
        </w:rPr>
        <w:t>sql</w:t>
      </w:r>
      <w:proofErr w:type="spellEnd"/>
      <w:r>
        <w:rPr>
          <w:sz w:val="24"/>
          <w:szCs w:val="24"/>
        </w:rPr>
        <w:t xml:space="preserve"> join.</w:t>
      </w:r>
    </w:p>
    <w:p w14:paraId="2460FE1A" w14:textId="77777777" w:rsidR="00441981" w:rsidRDefault="007F5083">
      <w:pPr>
        <w:numPr>
          <w:ilvl w:val="0"/>
          <w:numId w:val="1"/>
        </w:numPr>
        <w:rPr>
          <w:sz w:val="24"/>
          <w:szCs w:val="24"/>
        </w:rPr>
      </w:pPr>
      <w:r>
        <w:rPr>
          <w:sz w:val="24"/>
          <w:szCs w:val="24"/>
        </w:rPr>
        <w:t>Users can upload a document or image of their receipt when submitting reimbursements(optional)</w:t>
      </w:r>
    </w:p>
    <w:p w14:paraId="3800F6D3" w14:textId="77777777" w:rsidR="00441981" w:rsidRDefault="007F5083">
      <w:pPr>
        <w:numPr>
          <w:ilvl w:val="0"/>
          <w:numId w:val="1"/>
        </w:numPr>
        <w:rPr>
          <w:sz w:val="24"/>
          <w:szCs w:val="24"/>
        </w:rPr>
      </w:pPr>
      <w:r>
        <w:rPr>
          <w:sz w:val="24"/>
          <w:szCs w:val="24"/>
        </w:rPr>
        <w:t>The application will send an email to employees letting them know that they have been registered as a new user, giving them their temporary password(optional)</w:t>
      </w:r>
    </w:p>
    <w:p w14:paraId="1809CC27" w14:textId="77777777" w:rsidR="00441981" w:rsidRDefault="00441981">
      <w:pPr>
        <w:rPr>
          <w:sz w:val="24"/>
          <w:szCs w:val="24"/>
        </w:rPr>
      </w:pPr>
    </w:p>
    <w:p w14:paraId="4AE9C34B" w14:textId="77777777" w:rsidR="00441981" w:rsidRDefault="00441981">
      <w:pPr>
        <w:rPr>
          <w:sz w:val="24"/>
          <w:szCs w:val="24"/>
        </w:rPr>
      </w:pPr>
    </w:p>
    <w:p w14:paraId="04F5E6E5" w14:textId="77777777" w:rsidR="00441981" w:rsidRDefault="007F5083">
      <w:pPr>
        <w:rPr>
          <w:b/>
          <w:sz w:val="36"/>
          <w:szCs w:val="36"/>
          <w:u w:val="single"/>
        </w:rPr>
      </w:pPr>
      <w:r>
        <w:rPr>
          <w:b/>
          <w:sz w:val="36"/>
          <w:szCs w:val="36"/>
          <w:u w:val="single"/>
        </w:rPr>
        <w:t>Dates</w:t>
      </w:r>
    </w:p>
    <w:p w14:paraId="68A7A014" w14:textId="768D8341" w:rsidR="00441981" w:rsidRDefault="00424973">
      <w:pPr>
        <w:numPr>
          <w:ilvl w:val="0"/>
          <w:numId w:val="2"/>
        </w:numPr>
        <w:rPr>
          <w:sz w:val="24"/>
          <w:szCs w:val="24"/>
        </w:rPr>
      </w:pPr>
      <w:r>
        <w:rPr>
          <w:sz w:val="24"/>
          <w:szCs w:val="24"/>
        </w:rPr>
        <w:t>4/3/2020</w:t>
      </w:r>
      <w:r w:rsidR="007F5083">
        <w:rPr>
          <w:sz w:val="24"/>
          <w:szCs w:val="24"/>
        </w:rPr>
        <w:t xml:space="preserve"> start: project 1 specs released</w:t>
      </w:r>
    </w:p>
    <w:p w14:paraId="01B504A6" w14:textId="69A19978" w:rsidR="00441981" w:rsidRDefault="00424973">
      <w:pPr>
        <w:numPr>
          <w:ilvl w:val="0"/>
          <w:numId w:val="2"/>
        </w:numPr>
        <w:rPr>
          <w:sz w:val="24"/>
          <w:szCs w:val="24"/>
        </w:rPr>
      </w:pPr>
      <w:r>
        <w:rPr>
          <w:sz w:val="24"/>
          <w:szCs w:val="24"/>
        </w:rPr>
        <w:t>4/17/2020</w:t>
      </w:r>
      <w:r w:rsidR="007F5083">
        <w:rPr>
          <w:sz w:val="24"/>
          <w:szCs w:val="24"/>
        </w:rPr>
        <w:t xml:space="preserve"> completion: project 1 presentations</w:t>
      </w:r>
    </w:p>
    <w:p w14:paraId="187FFE91" w14:textId="77777777" w:rsidR="00441981" w:rsidRDefault="00441981">
      <w:pPr>
        <w:rPr>
          <w:sz w:val="24"/>
          <w:szCs w:val="24"/>
        </w:rPr>
      </w:pPr>
    </w:p>
    <w:p w14:paraId="0155C53E" w14:textId="77777777" w:rsidR="00441981" w:rsidRDefault="00441981">
      <w:pPr>
        <w:rPr>
          <w:sz w:val="24"/>
          <w:szCs w:val="24"/>
        </w:rPr>
      </w:pPr>
    </w:p>
    <w:p w14:paraId="527C875B" w14:textId="77777777" w:rsidR="00441981" w:rsidRDefault="007F5083">
      <w:pPr>
        <w:rPr>
          <w:sz w:val="24"/>
          <w:szCs w:val="24"/>
        </w:rPr>
      </w:pPr>
      <w:r>
        <w:rPr>
          <w:sz w:val="24"/>
          <w:szCs w:val="24"/>
        </w:rPr>
        <w:t>**Please take the deadline seriously.</w:t>
      </w:r>
    </w:p>
    <w:p w14:paraId="0E6191DE" w14:textId="77777777" w:rsidR="00441981" w:rsidRDefault="00441981">
      <w:pPr>
        <w:rPr>
          <w:sz w:val="24"/>
          <w:szCs w:val="24"/>
        </w:rPr>
      </w:pPr>
    </w:p>
    <w:p w14:paraId="5025AE7D" w14:textId="77777777" w:rsidR="00441981" w:rsidRDefault="007F5083">
      <w:pPr>
        <w:rPr>
          <w:sz w:val="24"/>
          <w:szCs w:val="24"/>
        </w:rPr>
      </w:pPr>
      <w:r>
        <w:rPr>
          <w:sz w:val="24"/>
          <w:szCs w:val="24"/>
        </w:rPr>
        <w:t>**Do NOT spend too much time stuck on a single blocker without asking a batch-mate for help.</w:t>
      </w:r>
    </w:p>
    <w:p w14:paraId="058D9E93" w14:textId="77777777" w:rsidR="00441981" w:rsidRDefault="00441981">
      <w:pPr>
        <w:rPr>
          <w:sz w:val="24"/>
          <w:szCs w:val="24"/>
        </w:rPr>
      </w:pPr>
    </w:p>
    <w:p w14:paraId="250926F3" w14:textId="77777777" w:rsidR="00441981" w:rsidRDefault="00441981">
      <w:pPr>
        <w:rPr>
          <w:sz w:val="24"/>
          <w:szCs w:val="24"/>
        </w:rPr>
      </w:pPr>
    </w:p>
    <w:p w14:paraId="6B27FEEF" w14:textId="77777777" w:rsidR="00441981" w:rsidRDefault="007F5083">
      <w:pPr>
        <w:rPr>
          <w:sz w:val="24"/>
          <w:szCs w:val="24"/>
        </w:rPr>
      </w:pPr>
      <w:r>
        <w:rPr>
          <w:b/>
          <w:sz w:val="36"/>
          <w:szCs w:val="36"/>
          <w:u w:val="single"/>
        </w:rPr>
        <w:t>Tips on how to start</w:t>
      </w:r>
    </w:p>
    <w:p w14:paraId="786BFBAD" w14:textId="77777777" w:rsidR="00441981" w:rsidRDefault="00441981">
      <w:pPr>
        <w:rPr>
          <w:sz w:val="24"/>
          <w:szCs w:val="24"/>
        </w:rPr>
      </w:pPr>
    </w:p>
    <w:p w14:paraId="61A30891" w14:textId="77777777" w:rsidR="00441981" w:rsidRDefault="007F5083">
      <w:pPr>
        <w:rPr>
          <w:sz w:val="24"/>
          <w:szCs w:val="24"/>
        </w:rPr>
      </w:pPr>
      <w:r>
        <w:rPr>
          <w:sz w:val="24"/>
          <w:szCs w:val="24"/>
        </w:rPr>
        <w:t>If you’re having trouble wrapping your head around how to start, here is my preference for starting project 1:</w:t>
      </w:r>
    </w:p>
    <w:p w14:paraId="468C9218" w14:textId="77777777" w:rsidR="00441981" w:rsidRDefault="00441981">
      <w:pPr>
        <w:rPr>
          <w:sz w:val="24"/>
          <w:szCs w:val="24"/>
        </w:rPr>
      </w:pPr>
    </w:p>
    <w:p w14:paraId="19CD8062" w14:textId="77777777" w:rsidR="00441981" w:rsidRDefault="007F5083">
      <w:pPr>
        <w:numPr>
          <w:ilvl w:val="0"/>
          <w:numId w:val="3"/>
        </w:numPr>
        <w:rPr>
          <w:sz w:val="24"/>
          <w:szCs w:val="24"/>
        </w:rPr>
      </w:pPr>
      <w:r>
        <w:rPr>
          <w:sz w:val="24"/>
          <w:szCs w:val="24"/>
        </w:rPr>
        <w:t>Start with your SQL schema. Create all your tables (entities), entity relationships, sequences, triggers, functions, and stored procedures. You should be able to populate your entities with data before even touching java or html; attempt to run simple CRUD operations on each of your tables to verify that your triggers are firing.</w:t>
      </w:r>
    </w:p>
    <w:p w14:paraId="7BC2E506" w14:textId="4815BAD6" w:rsidR="00441981" w:rsidRDefault="007F5083">
      <w:pPr>
        <w:numPr>
          <w:ilvl w:val="1"/>
          <w:numId w:val="3"/>
        </w:numPr>
        <w:rPr>
          <w:sz w:val="24"/>
          <w:szCs w:val="24"/>
        </w:rPr>
      </w:pPr>
      <w:r>
        <w:rPr>
          <w:sz w:val="24"/>
          <w:szCs w:val="24"/>
        </w:rPr>
        <w:t xml:space="preserve">The “User Role”, “Reimbursement Type”, and “Reimbursement Status” tables are all LOOK UP TABLES. ATTENTION: </w:t>
      </w:r>
      <w:proofErr w:type="gramStart"/>
      <w:r>
        <w:rPr>
          <w:sz w:val="24"/>
          <w:szCs w:val="24"/>
        </w:rPr>
        <w:t>the</w:t>
      </w:r>
      <w:proofErr w:type="gramEnd"/>
      <w:r>
        <w:rPr>
          <w:sz w:val="24"/>
          <w:szCs w:val="24"/>
        </w:rPr>
        <w:t xml:space="preserve"> Database Administrator (you) will need to pre populate these look up tables with data before doing anything else; because they will have not null foreign keys pointing them.</w:t>
      </w:r>
    </w:p>
    <w:p w14:paraId="7ED90492" w14:textId="77777777" w:rsidR="00441981" w:rsidRDefault="007F5083">
      <w:pPr>
        <w:numPr>
          <w:ilvl w:val="1"/>
          <w:numId w:val="3"/>
        </w:numPr>
        <w:rPr>
          <w:sz w:val="24"/>
          <w:szCs w:val="24"/>
        </w:rPr>
      </w:pPr>
      <w:r>
        <w:rPr>
          <w:sz w:val="24"/>
          <w:szCs w:val="24"/>
        </w:rPr>
        <w:t>These look up tables will likely not have DAOs when you get to java code.</w:t>
      </w:r>
    </w:p>
    <w:p w14:paraId="66915CBB" w14:textId="77777777" w:rsidR="00441981" w:rsidRDefault="007F5083">
      <w:pPr>
        <w:numPr>
          <w:ilvl w:val="0"/>
          <w:numId w:val="3"/>
        </w:numPr>
        <w:rPr>
          <w:sz w:val="24"/>
          <w:szCs w:val="24"/>
        </w:rPr>
      </w:pPr>
      <w:r>
        <w:rPr>
          <w:sz w:val="24"/>
          <w:szCs w:val="24"/>
        </w:rPr>
        <w:lastRenderedPageBreak/>
        <w:t xml:space="preserve">Once your database is working properly, go to java and create your model layer. </w:t>
      </w:r>
      <w:proofErr w:type="gramStart"/>
      <w:r>
        <w:rPr>
          <w:sz w:val="24"/>
          <w:szCs w:val="24"/>
        </w:rPr>
        <w:t>So</w:t>
      </w:r>
      <w:proofErr w:type="gramEnd"/>
      <w:r>
        <w:rPr>
          <w:sz w:val="24"/>
          <w:szCs w:val="24"/>
        </w:rPr>
        <w:t xml:space="preserve"> create the necessary object representations of your database tables.</w:t>
      </w:r>
    </w:p>
    <w:p w14:paraId="719F7056" w14:textId="77777777" w:rsidR="00441981" w:rsidRDefault="007F5083">
      <w:pPr>
        <w:numPr>
          <w:ilvl w:val="1"/>
          <w:numId w:val="3"/>
        </w:numPr>
        <w:rPr>
          <w:sz w:val="24"/>
          <w:szCs w:val="24"/>
        </w:rPr>
      </w:pPr>
      <w:r>
        <w:rPr>
          <w:sz w:val="24"/>
          <w:szCs w:val="24"/>
        </w:rPr>
        <w:t>In our case we’ll be creating objects for “User”, “Reimbursement”, “</w:t>
      </w:r>
      <w:proofErr w:type="spellStart"/>
      <w:r>
        <w:rPr>
          <w:sz w:val="24"/>
          <w:szCs w:val="24"/>
        </w:rPr>
        <w:t>ReimbursementStatus</w:t>
      </w:r>
      <w:proofErr w:type="spellEnd"/>
      <w:r>
        <w:rPr>
          <w:sz w:val="24"/>
          <w:szCs w:val="24"/>
        </w:rPr>
        <w:t>”, “</w:t>
      </w:r>
      <w:proofErr w:type="spellStart"/>
      <w:r>
        <w:rPr>
          <w:sz w:val="24"/>
          <w:szCs w:val="24"/>
        </w:rPr>
        <w:t>ReimbursementType</w:t>
      </w:r>
      <w:proofErr w:type="spellEnd"/>
      <w:r>
        <w:rPr>
          <w:sz w:val="24"/>
          <w:szCs w:val="24"/>
        </w:rPr>
        <w:t>”, and “</w:t>
      </w:r>
      <w:proofErr w:type="spellStart"/>
      <w:r>
        <w:rPr>
          <w:sz w:val="24"/>
          <w:szCs w:val="24"/>
        </w:rPr>
        <w:t>UserRole</w:t>
      </w:r>
      <w:proofErr w:type="spellEnd"/>
      <w:r>
        <w:rPr>
          <w:sz w:val="24"/>
          <w:szCs w:val="24"/>
        </w:rPr>
        <w:t>”</w:t>
      </w:r>
    </w:p>
    <w:p w14:paraId="0CA57D7E" w14:textId="77777777" w:rsidR="00441981" w:rsidRDefault="007F5083">
      <w:pPr>
        <w:numPr>
          <w:ilvl w:val="0"/>
          <w:numId w:val="3"/>
        </w:numPr>
        <w:rPr>
          <w:sz w:val="24"/>
          <w:szCs w:val="24"/>
        </w:rPr>
      </w:pPr>
      <w:r>
        <w:rPr>
          <w:sz w:val="24"/>
          <w:szCs w:val="24"/>
        </w:rPr>
        <w:t>Once your models exist, set up your DAOs using JDBC. Don’t make a service layer...don’t make any controllers or servlets or html or anything else</w:t>
      </w:r>
      <w:proofErr w:type="gramStart"/>
      <w:r>
        <w:rPr>
          <w:sz w:val="24"/>
          <w:szCs w:val="24"/>
        </w:rPr>
        <w:t>….JUST</w:t>
      </w:r>
      <w:proofErr w:type="gramEnd"/>
      <w:r>
        <w:rPr>
          <w:sz w:val="24"/>
          <w:szCs w:val="24"/>
        </w:rPr>
        <w:t xml:space="preserve"> your DAOs. Make sure your DAO layer’s basic crud methods work.</w:t>
      </w:r>
    </w:p>
    <w:p w14:paraId="43CC1421" w14:textId="66A2D2C9" w:rsidR="00441981" w:rsidRDefault="007F5083">
      <w:pPr>
        <w:numPr>
          <w:ilvl w:val="1"/>
          <w:numId w:val="3"/>
        </w:numPr>
        <w:rPr>
          <w:sz w:val="24"/>
          <w:szCs w:val="24"/>
        </w:rPr>
      </w:pPr>
      <w:r>
        <w:rPr>
          <w:sz w:val="24"/>
          <w:szCs w:val="24"/>
        </w:rPr>
        <w:t>Just write a quick main method that calls each of the DAO methods separately then go to</w:t>
      </w:r>
      <w:r w:rsidR="000B237C">
        <w:rPr>
          <w:sz w:val="24"/>
          <w:szCs w:val="24"/>
        </w:rPr>
        <w:t xml:space="preserve"> </w:t>
      </w:r>
      <w:proofErr w:type="spellStart"/>
      <w:r w:rsidR="000B237C">
        <w:rPr>
          <w:sz w:val="24"/>
          <w:szCs w:val="24"/>
        </w:rPr>
        <w:t>Dbeaver</w:t>
      </w:r>
      <w:proofErr w:type="spellEnd"/>
      <w:r>
        <w:rPr>
          <w:sz w:val="24"/>
          <w:szCs w:val="24"/>
        </w:rPr>
        <w:t xml:space="preserve"> to make sure they worked.</w:t>
      </w:r>
    </w:p>
    <w:p w14:paraId="072D092A" w14:textId="77777777" w:rsidR="00441981" w:rsidRDefault="007F5083">
      <w:pPr>
        <w:numPr>
          <w:ilvl w:val="1"/>
          <w:numId w:val="3"/>
        </w:numPr>
        <w:rPr>
          <w:sz w:val="24"/>
          <w:szCs w:val="24"/>
        </w:rPr>
      </w:pPr>
      <w:r>
        <w:rPr>
          <w:sz w:val="24"/>
          <w:szCs w:val="24"/>
        </w:rPr>
        <w:t xml:space="preserve">Note: you will likely need more DAO methods later, as </w:t>
      </w:r>
      <w:proofErr w:type="gramStart"/>
      <w:r>
        <w:rPr>
          <w:sz w:val="24"/>
          <w:szCs w:val="24"/>
        </w:rPr>
        <w:t>your</w:t>
      </w:r>
      <w:proofErr w:type="gramEnd"/>
      <w:r>
        <w:rPr>
          <w:sz w:val="24"/>
          <w:szCs w:val="24"/>
        </w:rPr>
        <w:t xml:space="preserve"> develop you’ll realize that more specific queries are necessary in certain instances. BUT step 2 is about creating the basics for now.</w:t>
      </w:r>
    </w:p>
    <w:p w14:paraId="65C53532" w14:textId="0F7D44E3" w:rsidR="00441981" w:rsidRDefault="007F5083">
      <w:pPr>
        <w:numPr>
          <w:ilvl w:val="0"/>
          <w:numId w:val="3"/>
        </w:numPr>
        <w:rPr>
          <w:sz w:val="24"/>
          <w:szCs w:val="24"/>
        </w:rPr>
      </w:pPr>
      <w:r>
        <w:rPr>
          <w:sz w:val="24"/>
          <w:szCs w:val="24"/>
        </w:rPr>
        <w:t>Once my DB schema and DAOs are functioning, I like to create my service layer while using Test Driven Development (TDD).</w:t>
      </w:r>
    </w:p>
    <w:p w14:paraId="5996AE0F" w14:textId="77777777" w:rsidR="00441981" w:rsidRDefault="007F5083">
      <w:pPr>
        <w:numPr>
          <w:ilvl w:val="1"/>
          <w:numId w:val="3"/>
        </w:numPr>
        <w:rPr>
          <w:sz w:val="24"/>
          <w:szCs w:val="24"/>
        </w:rPr>
      </w:pPr>
      <w:r>
        <w:rPr>
          <w:sz w:val="24"/>
          <w:szCs w:val="24"/>
        </w:rPr>
        <w:t>Create simple service methods for now, until you get further into development and realize what specific methods you’ll need. Create simple methods like “</w:t>
      </w:r>
      <w:proofErr w:type="spellStart"/>
      <w:proofErr w:type="gramStart"/>
      <w:r>
        <w:rPr>
          <w:sz w:val="24"/>
          <w:szCs w:val="24"/>
        </w:rPr>
        <w:t>verifyLoginCredentials</w:t>
      </w:r>
      <w:proofErr w:type="spellEnd"/>
      <w:r>
        <w:rPr>
          <w:sz w:val="24"/>
          <w:szCs w:val="24"/>
        </w:rPr>
        <w:t>(</w:t>
      </w:r>
      <w:proofErr w:type="gramEnd"/>
      <w:r>
        <w:rPr>
          <w:sz w:val="24"/>
          <w:szCs w:val="24"/>
        </w:rPr>
        <w:t xml:space="preserve">String </w:t>
      </w:r>
      <w:proofErr w:type="spellStart"/>
      <w:r>
        <w:rPr>
          <w:sz w:val="24"/>
          <w:szCs w:val="24"/>
        </w:rPr>
        <w:t>uname</w:t>
      </w:r>
      <w:proofErr w:type="spellEnd"/>
      <w:r>
        <w:rPr>
          <w:sz w:val="24"/>
          <w:szCs w:val="24"/>
        </w:rPr>
        <w:t>, String pass)”, “</w:t>
      </w:r>
      <w:proofErr w:type="spellStart"/>
      <w:r>
        <w:rPr>
          <w:sz w:val="24"/>
          <w:szCs w:val="24"/>
        </w:rPr>
        <w:t>retrieveReimbursements</w:t>
      </w:r>
      <w:proofErr w:type="spellEnd"/>
      <w:r>
        <w:rPr>
          <w:sz w:val="24"/>
          <w:szCs w:val="24"/>
        </w:rPr>
        <w:t>(User user)”, “</w:t>
      </w:r>
      <w:proofErr w:type="spellStart"/>
      <w:r>
        <w:rPr>
          <w:sz w:val="24"/>
          <w:szCs w:val="24"/>
        </w:rPr>
        <w:t>registerUser</w:t>
      </w:r>
      <w:proofErr w:type="spellEnd"/>
      <w:r>
        <w:rPr>
          <w:sz w:val="24"/>
          <w:szCs w:val="24"/>
        </w:rPr>
        <w:t>(User user)”, etc.</w:t>
      </w:r>
    </w:p>
    <w:p w14:paraId="04A048B3" w14:textId="77777777" w:rsidR="00441981" w:rsidRDefault="007F5083">
      <w:pPr>
        <w:numPr>
          <w:ilvl w:val="0"/>
          <w:numId w:val="3"/>
        </w:numPr>
        <w:rPr>
          <w:sz w:val="24"/>
          <w:szCs w:val="24"/>
        </w:rPr>
      </w:pPr>
      <w:r>
        <w:rPr>
          <w:sz w:val="24"/>
          <w:szCs w:val="24"/>
        </w:rPr>
        <w:t>Once my service layer is up and running, I like to create my servlets using a front controller design pattern; again, employing TDD strategies.</w:t>
      </w:r>
    </w:p>
    <w:p w14:paraId="1411A6F0" w14:textId="77777777" w:rsidR="00441981" w:rsidRDefault="00441981">
      <w:pPr>
        <w:ind w:left="720"/>
        <w:rPr>
          <w:sz w:val="24"/>
          <w:szCs w:val="24"/>
        </w:rPr>
      </w:pPr>
    </w:p>
    <w:p w14:paraId="043E099A" w14:textId="77777777" w:rsidR="00441981" w:rsidRDefault="007F5083">
      <w:pPr>
        <w:rPr>
          <w:sz w:val="24"/>
          <w:szCs w:val="24"/>
        </w:rPr>
      </w:pPr>
      <w:r>
        <w:rPr>
          <w:sz w:val="24"/>
          <w:szCs w:val="24"/>
        </w:rPr>
        <w:t xml:space="preserve">Once I’m done with servlets then my server is ready; now I can start on the front end. Again, this is a guideline for starting the project. This is not the only way to start the project but if you don’t know how to </w:t>
      </w:r>
      <w:proofErr w:type="gramStart"/>
      <w:r>
        <w:rPr>
          <w:sz w:val="24"/>
          <w:szCs w:val="24"/>
        </w:rPr>
        <w:t>start</w:t>
      </w:r>
      <w:proofErr w:type="gramEnd"/>
      <w:r>
        <w:rPr>
          <w:sz w:val="24"/>
          <w:szCs w:val="24"/>
        </w:rPr>
        <w:t xml:space="preserve"> I’d say use this guideline.</w:t>
      </w:r>
    </w:p>
    <w:p w14:paraId="5B030633" w14:textId="77777777" w:rsidR="00441981" w:rsidRDefault="00441981">
      <w:pPr>
        <w:rPr>
          <w:sz w:val="24"/>
          <w:szCs w:val="24"/>
        </w:rPr>
      </w:pPr>
    </w:p>
    <w:p w14:paraId="1E11C7A5" w14:textId="77777777" w:rsidR="00441981" w:rsidRDefault="00441981">
      <w:pPr>
        <w:rPr>
          <w:sz w:val="24"/>
          <w:szCs w:val="24"/>
        </w:rPr>
      </w:pPr>
    </w:p>
    <w:p w14:paraId="2B24B4BF" w14:textId="77777777" w:rsidR="00441981" w:rsidRDefault="00441981">
      <w:pPr>
        <w:rPr>
          <w:sz w:val="24"/>
          <w:szCs w:val="24"/>
        </w:rPr>
      </w:pPr>
    </w:p>
    <w:sectPr w:rsidR="004419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7172E"/>
    <w:multiLevelType w:val="multilevel"/>
    <w:tmpl w:val="0F020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5F17B5"/>
    <w:multiLevelType w:val="multilevel"/>
    <w:tmpl w:val="7286F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CD117D"/>
    <w:multiLevelType w:val="multilevel"/>
    <w:tmpl w:val="3892A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981"/>
    <w:rsid w:val="000B237C"/>
    <w:rsid w:val="002A6CC0"/>
    <w:rsid w:val="003B47F4"/>
    <w:rsid w:val="00424973"/>
    <w:rsid w:val="00441981"/>
    <w:rsid w:val="00521AAD"/>
    <w:rsid w:val="007F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F839"/>
  <w15:docId w15:val="{A5B32C6A-7416-4DA2-9553-004BB520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1568</TotalTime>
  <Pages>1</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Revature</dc:creator>
  <cp:lastModifiedBy>Office Revature E</cp:lastModifiedBy>
  <cp:revision>4</cp:revision>
  <cp:lastPrinted>2019-10-11T13:35:00Z</cp:lastPrinted>
  <dcterms:created xsi:type="dcterms:W3CDTF">2020-04-03T20:03:00Z</dcterms:created>
  <dcterms:modified xsi:type="dcterms:W3CDTF">2020-04-04T22:10:00Z</dcterms:modified>
</cp:coreProperties>
</file>