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0874E" w14:textId="06B45D67" w:rsidR="0014356F" w:rsidRPr="007C7854" w:rsidRDefault="0014356F" w:rsidP="0014356F">
      <w:pPr>
        <w:pStyle w:val="MDPI11articletype"/>
        <w:rPr>
          <w:lang w:val="pt-BR"/>
        </w:rPr>
      </w:pPr>
      <w:r w:rsidRPr="007C7854">
        <w:rPr>
          <w:lang w:val="pt-BR"/>
        </w:rPr>
        <w:t>T</w:t>
      </w:r>
      <w:r w:rsidR="000D1F9E" w:rsidRPr="007C7854">
        <w:rPr>
          <w:lang w:val="pt-BR"/>
        </w:rPr>
        <w:t>i</w:t>
      </w:r>
      <w:r w:rsidRPr="007C7854">
        <w:rPr>
          <w:lang w:val="pt-BR"/>
        </w:rPr>
        <w:t>p</w:t>
      </w:r>
      <w:r w:rsidR="000D1F9E" w:rsidRPr="007C7854">
        <w:rPr>
          <w:lang w:val="pt-BR"/>
        </w:rPr>
        <w:t>o</w:t>
      </w:r>
      <w:r w:rsidRPr="007C7854">
        <w:rPr>
          <w:lang w:val="pt-BR"/>
        </w:rPr>
        <w:t xml:space="preserve"> </w:t>
      </w:r>
      <w:r w:rsidR="000D1F9E" w:rsidRPr="007C7854">
        <w:rPr>
          <w:lang w:val="pt-BR"/>
        </w:rPr>
        <w:t>do artigo</w:t>
      </w:r>
      <w:r w:rsidRPr="007C7854">
        <w:rPr>
          <w:lang w:val="pt-BR"/>
        </w:rPr>
        <w:t xml:space="preserve"> (</w:t>
      </w:r>
      <w:r w:rsidR="000D1F9E" w:rsidRPr="007C7854">
        <w:rPr>
          <w:lang w:val="pt-BR"/>
        </w:rPr>
        <w:t>Artigo de pesquisa</w:t>
      </w:r>
      <w:r w:rsidRPr="007C7854">
        <w:rPr>
          <w:lang w:val="pt-BR"/>
        </w:rPr>
        <w:t xml:space="preserve">, </w:t>
      </w:r>
      <w:r w:rsidR="000D1F9E" w:rsidRPr="007C7854">
        <w:rPr>
          <w:lang w:val="pt-BR"/>
        </w:rPr>
        <w:t>Revisão</w:t>
      </w:r>
      <w:r w:rsidRPr="007C7854">
        <w:rPr>
          <w:lang w:val="pt-BR"/>
        </w:rPr>
        <w:t>,</w:t>
      </w:r>
      <w:r w:rsidR="00BE3BA1">
        <w:rPr>
          <w:lang w:val="pt-BR"/>
        </w:rPr>
        <w:t xml:space="preserve"> Nota </w:t>
      </w:r>
      <w:proofErr w:type="gramStart"/>
      <w:r w:rsidR="00BE3BA1">
        <w:rPr>
          <w:lang w:val="pt-BR"/>
        </w:rPr>
        <w:t>técnica,</w:t>
      </w:r>
      <w:r w:rsidRPr="007C7854">
        <w:rPr>
          <w:lang w:val="pt-BR"/>
        </w:rPr>
        <w:t xml:space="preserve"> etc.</w:t>
      </w:r>
      <w:proofErr w:type="gramEnd"/>
      <w:r w:rsidRPr="007C7854">
        <w:rPr>
          <w:lang w:val="pt-BR"/>
        </w:rPr>
        <w:t>)</w:t>
      </w:r>
    </w:p>
    <w:p w14:paraId="04C3A450" w14:textId="4B776A22" w:rsidR="0014356F" w:rsidRDefault="0014356F" w:rsidP="00BE3BA1">
      <w:pPr>
        <w:pStyle w:val="MDPI12title"/>
        <w:spacing w:line="240" w:lineRule="atLeast"/>
        <w:jc w:val="center"/>
        <w:rPr>
          <w:lang w:val="pt-BR"/>
        </w:rPr>
      </w:pPr>
      <w:r w:rsidRPr="007C7854">
        <w:rPr>
          <w:lang w:val="pt-BR"/>
        </w:rPr>
        <w:t>T</w:t>
      </w:r>
      <w:r w:rsidR="00732052" w:rsidRPr="007C7854">
        <w:rPr>
          <w:lang w:val="pt-BR"/>
        </w:rPr>
        <w:t>ítulo</w:t>
      </w:r>
      <w:r w:rsidR="00BE3BA1">
        <w:rPr>
          <w:lang w:val="pt-BR"/>
        </w:rPr>
        <w:t xml:space="preserve"> em português</w:t>
      </w:r>
    </w:p>
    <w:p w14:paraId="1A30FAA1" w14:textId="7DA1B4CA" w:rsidR="00BE3BA1" w:rsidRPr="00597A34" w:rsidRDefault="00BE3BA1" w:rsidP="00BE3BA1">
      <w:pPr>
        <w:pStyle w:val="MDPI13authornames"/>
        <w:jc w:val="center"/>
        <w:rPr>
          <w:b w:val="0"/>
          <w:bCs/>
          <w:i/>
          <w:iCs/>
          <w:sz w:val="32"/>
          <w:szCs w:val="36"/>
          <w:lang w:val="pt-BR"/>
        </w:rPr>
      </w:pPr>
      <w:r w:rsidRPr="00597A34">
        <w:rPr>
          <w:b w:val="0"/>
          <w:bCs/>
          <w:i/>
          <w:iCs/>
          <w:sz w:val="32"/>
          <w:szCs w:val="36"/>
          <w:lang w:val="pt-BR"/>
        </w:rPr>
        <w:t>Title in English (if the article is in English, then here it will be in Portuguese)</w:t>
      </w:r>
    </w:p>
    <w:p w14:paraId="608356F8" w14:textId="7559043D" w:rsidR="0014356F" w:rsidRPr="007C7854" w:rsidRDefault="00732052" w:rsidP="0014356F">
      <w:pPr>
        <w:pStyle w:val="MDPI13authornames"/>
        <w:rPr>
          <w:lang w:val="pt-BR"/>
        </w:rPr>
      </w:pPr>
      <w:r w:rsidRPr="007C7854">
        <w:rPr>
          <w:lang w:val="pt-BR"/>
        </w:rPr>
        <w:t>Nome</w:t>
      </w:r>
      <w:r w:rsidR="0014356F" w:rsidRPr="007C7854">
        <w:rPr>
          <w:lang w:val="pt-BR"/>
        </w:rPr>
        <w:t xml:space="preserve"> </w:t>
      </w:r>
      <w:r w:rsidRPr="007C7854">
        <w:rPr>
          <w:lang w:val="pt-BR"/>
        </w:rPr>
        <w:t>Sobrenome</w:t>
      </w:r>
      <w:r w:rsidR="0014356F" w:rsidRPr="007C7854">
        <w:rPr>
          <w:lang w:val="pt-BR"/>
        </w:rPr>
        <w:t xml:space="preserve"> </w:t>
      </w:r>
      <w:r w:rsidR="0014356F" w:rsidRPr="007C7854">
        <w:rPr>
          <w:vertAlign w:val="superscript"/>
          <w:lang w:val="pt-BR"/>
        </w:rPr>
        <w:t>1</w:t>
      </w:r>
      <w:r w:rsidR="0014356F" w:rsidRPr="007C7854">
        <w:rPr>
          <w:lang w:val="pt-BR"/>
        </w:rPr>
        <w:t xml:space="preserve">, </w:t>
      </w:r>
      <w:r w:rsidRPr="007C7854">
        <w:rPr>
          <w:lang w:val="pt-BR"/>
        </w:rPr>
        <w:t xml:space="preserve">Nome Sobrenome </w:t>
      </w:r>
      <w:r w:rsidR="0014356F" w:rsidRPr="007C7854">
        <w:rPr>
          <w:vertAlign w:val="superscript"/>
          <w:lang w:val="pt-BR"/>
        </w:rPr>
        <w:t>2</w:t>
      </w:r>
      <w:r w:rsidR="0014356F" w:rsidRPr="007C7854">
        <w:rPr>
          <w:lang w:val="pt-BR"/>
        </w:rPr>
        <w:t xml:space="preserve"> </w:t>
      </w:r>
      <w:r w:rsidRPr="007C7854">
        <w:rPr>
          <w:lang w:val="pt-BR"/>
        </w:rPr>
        <w:t>e</w:t>
      </w:r>
      <w:r w:rsidR="0014356F" w:rsidRPr="007C7854">
        <w:rPr>
          <w:lang w:val="pt-BR"/>
        </w:rPr>
        <w:t xml:space="preserve"> </w:t>
      </w:r>
      <w:r w:rsidRPr="007C7854">
        <w:rPr>
          <w:lang w:val="pt-BR"/>
        </w:rPr>
        <w:t xml:space="preserve">Nome Sobrenome </w:t>
      </w:r>
      <w:r w:rsidR="0014356F" w:rsidRPr="007C7854">
        <w:rPr>
          <w:vertAlign w:val="superscript"/>
          <w:lang w:val="pt-BR"/>
        </w:rPr>
        <w:t>2</w:t>
      </w:r>
      <w:r w:rsidR="007C241A">
        <w:rPr>
          <w:lang w:val="pt-BR"/>
        </w:rPr>
        <w:t xml:space="preserve"> </w:t>
      </w:r>
      <w:r w:rsidR="007C241A" w:rsidRPr="007C241A">
        <w:rPr>
          <w:color w:val="FF0000"/>
          <w:lang w:val="pt-BR"/>
        </w:rPr>
        <w:t>Preencher após aceite</w:t>
      </w:r>
    </w:p>
    <w:p w14:paraId="29AC53FE" w14:textId="4914BD7A" w:rsidR="0014356F" w:rsidRDefault="0014356F" w:rsidP="0014356F">
      <w:pPr>
        <w:pStyle w:val="MDPI16affiliation"/>
        <w:rPr>
          <w:color w:val="FF0000"/>
          <w:lang w:val="pt-BR"/>
        </w:rPr>
      </w:pPr>
      <w:r w:rsidRPr="007C7854">
        <w:rPr>
          <w:vertAlign w:val="superscript"/>
          <w:lang w:val="pt-BR"/>
        </w:rPr>
        <w:t>1</w:t>
      </w:r>
      <w:r w:rsidRPr="007C7854">
        <w:rPr>
          <w:lang w:val="pt-BR"/>
        </w:rPr>
        <w:tab/>
      </w:r>
      <w:r w:rsidR="0045331F" w:rsidRPr="0045331F">
        <w:rPr>
          <w:lang w:val="pt-BR"/>
        </w:rPr>
        <w:t xml:space="preserve">Instituição, Departamento, Cidade, País. E-mail. </w:t>
      </w:r>
      <w:r w:rsidR="0045331F" w:rsidRPr="0045331F">
        <w:rPr>
          <w:color w:val="FF0000"/>
          <w:lang w:val="pt-BR"/>
        </w:rPr>
        <w:t>Preencher após aceite</w:t>
      </w:r>
    </w:p>
    <w:p w14:paraId="5034396C" w14:textId="77777777" w:rsidR="0045331F" w:rsidRPr="0045331F" w:rsidRDefault="0045331F" w:rsidP="0045331F">
      <w:pPr>
        <w:pStyle w:val="MDPI16affiliation"/>
        <w:rPr>
          <w:lang w:val="pt-BR"/>
        </w:rPr>
      </w:pPr>
      <w:r>
        <w:rPr>
          <w:lang w:val="pt-BR"/>
        </w:rPr>
        <w:tab/>
      </w:r>
      <w:r w:rsidRPr="0045331F">
        <w:rPr>
          <w:lang w:val="pt-BR"/>
        </w:rPr>
        <w:t xml:space="preserve">ORCID: </w:t>
      </w:r>
      <w:proofErr w:type="gramStart"/>
      <w:r w:rsidRPr="0045331F">
        <w:rPr>
          <w:lang w:val="pt-BR"/>
        </w:rPr>
        <w:t xml:space="preserve">https://orcid.org/0000-0000-0000-0000 </w:t>
      </w:r>
      <w:r w:rsidRPr="0045331F">
        <w:rPr>
          <w:color w:val="FF0000"/>
          <w:lang w:val="pt-BR"/>
        </w:rPr>
        <w:t>Preencher</w:t>
      </w:r>
      <w:proofErr w:type="gramEnd"/>
      <w:r w:rsidRPr="0045331F">
        <w:rPr>
          <w:color w:val="FF0000"/>
          <w:lang w:val="pt-BR"/>
        </w:rPr>
        <w:t xml:space="preserve"> após aceite</w:t>
      </w:r>
    </w:p>
    <w:p w14:paraId="531F0054" w14:textId="03582C53" w:rsidR="0014356F" w:rsidRDefault="0014356F" w:rsidP="0014356F">
      <w:pPr>
        <w:pStyle w:val="MDPI16affiliation"/>
        <w:rPr>
          <w:color w:val="FF0000"/>
          <w:lang w:val="pt-BR"/>
        </w:rPr>
      </w:pPr>
      <w:r w:rsidRPr="007C7854">
        <w:rPr>
          <w:szCs w:val="20"/>
          <w:vertAlign w:val="superscript"/>
          <w:lang w:val="pt-BR"/>
        </w:rPr>
        <w:t>2</w:t>
      </w:r>
      <w:r w:rsidRPr="007C7854">
        <w:rPr>
          <w:szCs w:val="20"/>
          <w:lang w:val="pt-BR"/>
        </w:rPr>
        <w:tab/>
      </w:r>
      <w:r w:rsidR="0045331F" w:rsidRPr="0045331F">
        <w:rPr>
          <w:lang w:val="pt-BR"/>
        </w:rPr>
        <w:t xml:space="preserve">Instituição, Departamento, Cidade, País. E-mail. </w:t>
      </w:r>
      <w:r w:rsidR="0045331F" w:rsidRPr="0045331F">
        <w:rPr>
          <w:color w:val="FF0000"/>
          <w:lang w:val="pt-BR"/>
        </w:rPr>
        <w:t>Preencher após aceite</w:t>
      </w:r>
    </w:p>
    <w:p w14:paraId="7BDC939B" w14:textId="12F38E7A" w:rsidR="0045331F" w:rsidRPr="0045331F" w:rsidRDefault="0045331F" w:rsidP="0045331F">
      <w:pPr>
        <w:pStyle w:val="MDPI16affiliation"/>
        <w:ind w:firstLine="0"/>
        <w:rPr>
          <w:lang w:val="pt-BR"/>
        </w:rPr>
      </w:pPr>
      <w:r w:rsidRPr="0045331F">
        <w:rPr>
          <w:lang w:val="pt-BR"/>
        </w:rPr>
        <w:t xml:space="preserve">ORCID: </w:t>
      </w:r>
      <w:proofErr w:type="gramStart"/>
      <w:r w:rsidRPr="0045331F">
        <w:rPr>
          <w:lang w:val="pt-BR"/>
        </w:rPr>
        <w:t>https://orcid.org/0000-0000-0000-0000 Preencher</w:t>
      </w:r>
      <w:proofErr w:type="gramEnd"/>
      <w:r w:rsidRPr="0045331F">
        <w:rPr>
          <w:lang w:val="pt-BR"/>
        </w:rPr>
        <w:t xml:space="preserve"> após aceite</w:t>
      </w:r>
    </w:p>
    <w:p w14:paraId="60E1BE22" w14:textId="77777777" w:rsidR="0014356F" w:rsidRPr="007C7854" w:rsidRDefault="00732052" w:rsidP="0014356F">
      <w:pPr>
        <w:pStyle w:val="MDPI14history"/>
        <w:rPr>
          <w:lang w:val="pt-BR"/>
        </w:rPr>
      </w:pPr>
      <w:r w:rsidRPr="007C7854">
        <w:rPr>
          <w:lang w:val="pt-BR"/>
        </w:rPr>
        <w:t>Recebido</w:t>
      </w:r>
      <w:r w:rsidR="0014356F" w:rsidRPr="007C7854">
        <w:rPr>
          <w:lang w:val="pt-BR"/>
        </w:rPr>
        <w:t>: dat</w:t>
      </w:r>
      <w:r w:rsidRPr="007C7854">
        <w:rPr>
          <w:lang w:val="pt-BR"/>
        </w:rPr>
        <w:t>a</w:t>
      </w:r>
      <w:r w:rsidR="0014356F" w:rsidRPr="007C7854">
        <w:rPr>
          <w:lang w:val="pt-BR"/>
        </w:rPr>
        <w:t xml:space="preserve">; </w:t>
      </w:r>
      <w:r w:rsidRPr="007C7854">
        <w:rPr>
          <w:lang w:val="pt-BR"/>
        </w:rPr>
        <w:t>Aceito</w:t>
      </w:r>
      <w:r w:rsidR="0014356F" w:rsidRPr="007C7854">
        <w:rPr>
          <w:lang w:val="pt-BR"/>
        </w:rPr>
        <w:t>: dat</w:t>
      </w:r>
      <w:r w:rsidRPr="007C7854">
        <w:rPr>
          <w:lang w:val="pt-BR"/>
        </w:rPr>
        <w:t>a</w:t>
      </w:r>
      <w:r w:rsidR="0014356F" w:rsidRPr="007C7854">
        <w:rPr>
          <w:lang w:val="pt-BR"/>
        </w:rPr>
        <w:t xml:space="preserve">; </w:t>
      </w:r>
      <w:r w:rsidRPr="007C7854">
        <w:rPr>
          <w:lang w:val="pt-BR"/>
        </w:rPr>
        <w:t>Publicado</w:t>
      </w:r>
      <w:r w:rsidR="0014356F" w:rsidRPr="007C7854">
        <w:rPr>
          <w:lang w:val="pt-BR"/>
        </w:rPr>
        <w:t>: dat</w:t>
      </w:r>
      <w:r w:rsidRPr="007C7854">
        <w:rPr>
          <w:lang w:val="pt-BR"/>
        </w:rPr>
        <w:t>a</w:t>
      </w:r>
    </w:p>
    <w:p w14:paraId="4F480BBF" w14:textId="77777777" w:rsidR="000D1F9E" w:rsidRPr="0045331F" w:rsidRDefault="000D1F9E" w:rsidP="000D1F9E">
      <w:pPr>
        <w:pStyle w:val="MDPI17abstract"/>
        <w:rPr>
          <w:color w:val="auto"/>
          <w:sz w:val="18"/>
          <w:szCs w:val="18"/>
          <w:lang w:val="pt-BR"/>
        </w:rPr>
      </w:pPr>
      <w:r w:rsidRPr="0045331F">
        <w:rPr>
          <w:b/>
          <w:sz w:val="18"/>
          <w:szCs w:val="18"/>
          <w:lang w:val="pt-BR"/>
        </w:rPr>
        <w:t>Resumo</w:t>
      </w:r>
      <w:r w:rsidR="0014356F" w:rsidRPr="0045331F">
        <w:rPr>
          <w:b/>
          <w:sz w:val="18"/>
          <w:szCs w:val="18"/>
          <w:lang w:val="pt-BR"/>
        </w:rPr>
        <w:t xml:space="preserve">: </w:t>
      </w:r>
      <w:r w:rsidRPr="0045331F">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45331F" w:rsidRDefault="000D1F9E" w:rsidP="000D1F9E">
      <w:pPr>
        <w:pStyle w:val="MDPI18keywords"/>
        <w:rPr>
          <w:sz w:val="18"/>
          <w:szCs w:val="18"/>
          <w:lang w:val="pt-BR"/>
        </w:rPr>
      </w:pPr>
      <w:r w:rsidRPr="0045331F">
        <w:rPr>
          <w:b/>
          <w:sz w:val="18"/>
          <w:szCs w:val="18"/>
          <w:lang w:val="pt-BR"/>
        </w:rPr>
        <w:t xml:space="preserve">Palavras-chave: </w:t>
      </w:r>
      <w:r w:rsidRPr="0045331F">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45331F" w:rsidRDefault="000D1F9E" w:rsidP="000D1F9E">
      <w:pPr>
        <w:pStyle w:val="MDPI17abstract"/>
        <w:rPr>
          <w:color w:val="auto"/>
          <w:sz w:val="18"/>
          <w:szCs w:val="18"/>
        </w:rPr>
      </w:pPr>
      <w:r w:rsidRPr="0045331F">
        <w:rPr>
          <w:b/>
          <w:sz w:val="18"/>
          <w:szCs w:val="18"/>
        </w:rPr>
        <w:t xml:space="preserve">Abstract: </w:t>
      </w:r>
      <w:r w:rsidRPr="0045331F">
        <w:rPr>
          <w:sz w:val="18"/>
          <w:szCs w:val="18"/>
        </w:rPr>
        <w:t xml:space="preserve">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 (2) Methods: </w:t>
      </w:r>
      <w:proofErr w:type="gramStart"/>
      <w:r w:rsidRPr="0045331F">
        <w:rPr>
          <w:sz w:val="18"/>
          <w:szCs w:val="18"/>
        </w:rPr>
        <w:t>Describe briefly</w:t>
      </w:r>
      <w:proofErr w:type="gramEnd"/>
      <w:r w:rsidRPr="0045331F">
        <w:rPr>
          <w:sz w:val="18"/>
          <w:szCs w:val="18"/>
        </w:rPr>
        <w:t xml:space="preserve"> the main methods or treatments applied; (3) Results: Summarize the article's main findings;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14:paraId="55AC217A" w14:textId="77777777" w:rsidR="000D1F9E" w:rsidRPr="0045331F" w:rsidRDefault="000D1F9E" w:rsidP="000D1F9E">
      <w:pPr>
        <w:pStyle w:val="MDPI18keywords"/>
        <w:rPr>
          <w:sz w:val="18"/>
          <w:szCs w:val="18"/>
        </w:rPr>
      </w:pPr>
      <w:r w:rsidRPr="0045331F">
        <w:rPr>
          <w:b/>
          <w:sz w:val="18"/>
          <w:szCs w:val="18"/>
        </w:rPr>
        <w:t xml:space="preserve">Keywords: </w:t>
      </w:r>
      <w:r w:rsidRPr="0045331F">
        <w:rPr>
          <w:sz w:val="18"/>
          <w:szCs w:val="18"/>
        </w:rPr>
        <w:t>keyword 1; keyword 2; keyword 3 (List three to five pertinent keywords specific to the article; yet reasonably common within the subject discipline.)</w:t>
      </w:r>
    </w:p>
    <w:p w14:paraId="478D3902" w14:textId="77777777" w:rsidR="0014356F" w:rsidRPr="00F30675" w:rsidRDefault="0014356F" w:rsidP="0014356F">
      <w:pPr>
        <w:pStyle w:val="MDPI19line"/>
      </w:pPr>
    </w:p>
    <w:p w14:paraId="0FD0ECF4" w14:textId="77777777" w:rsidR="0014356F" w:rsidRPr="007C7854" w:rsidRDefault="0017299E" w:rsidP="0014356F">
      <w:pPr>
        <w:pStyle w:val="MDPI21heading1"/>
        <w:spacing w:before="480"/>
        <w:rPr>
          <w:lang w:val="pt-BR" w:eastAsia="zh-CN"/>
        </w:rPr>
      </w:pPr>
      <w:r w:rsidRPr="007C7854">
        <w:rPr>
          <w:lang w:val="pt-BR" w:eastAsia="zh-CN"/>
        </w:rPr>
        <w:t xml:space="preserve">Como usar este </w:t>
      </w:r>
      <w:proofErr w:type="spellStart"/>
      <w:r w:rsidR="0014356F" w:rsidRPr="007C7854">
        <w:rPr>
          <w:lang w:val="pt-BR" w:eastAsia="zh-CN"/>
        </w:rPr>
        <w:t>Template</w:t>
      </w:r>
      <w:proofErr w:type="spellEnd"/>
    </w:p>
    <w:p w14:paraId="5D1EFD58" w14:textId="6FD1A396" w:rsidR="000D1F9E" w:rsidRPr="007C7854" w:rsidRDefault="000D1F9E" w:rsidP="000D1F9E">
      <w:pPr>
        <w:pStyle w:val="MDPI31text"/>
        <w:rPr>
          <w:lang w:val="pt-BR" w:eastAsia="zh-CN"/>
        </w:rPr>
      </w:pPr>
      <w:r w:rsidRPr="007C7854">
        <w:rPr>
          <w:lang w:val="pt-BR" w:eastAsia="zh-CN"/>
        </w:rPr>
        <w:t xml:space="preserve">O </w:t>
      </w:r>
      <w:proofErr w:type="spellStart"/>
      <w:r w:rsidRPr="007C7854">
        <w:rPr>
          <w:lang w:val="pt-BR" w:eastAsia="zh-CN"/>
        </w:rPr>
        <w:t>template</w:t>
      </w:r>
      <w:proofErr w:type="spellEnd"/>
      <w:r w:rsidRPr="007C7854">
        <w:rPr>
          <w:lang w:val="pt-BR" w:eastAsia="zh-CN"/>
        </w:rPr>
        <w:t xml:space="preserve"> detalha as seções que podem ser usadas em um artigo. Note que cada seção tem um estilo correspondente, que pode ser encon</w:t>
      </w:r>
      <w:r w:rsidR="0017299E" w:rsidRPr="007C7854">
        <w:rPr>
          <w:lang w:val="pt-BR" w:eastAsia="zh-CN"/>
        </w:rPr>
        <w:t>trado no menu 'Estilo</w:t>
      </w:r>
      <w:r w:rsidRPr="007C7854">
        <w:rPr>
          <w:lang w:val="pt-BR" w:eastAsia="zh-CN"/>
        </w:rPr>
        <w:t>' do Word. As seções que não são obrigatórias são listadas como tal. Os títulos das seções dadas são para Artigos</w:t>
      </w:r>
      <w:r w:rsidR="0017299E" w:rsidRPr="007C7854">
        <w:rPr>
          <w:lang w:val="pt-BR" w:eastAsia="zh-CN"/>
        </w:rPr>
        <w:t xml:space="preserve"> de Pesquisa</w:t>
      </w:r>
      <w:r w:rsidRPr="007C7854">
        <w:rPr>
          <w:lang w:val="pt-BR" w:eastAsia="zh-CN"/>
        </w:rPr>
        <w:t xml:space="preserve">. </w:t>
      </w:r>
      <w:r w:rsidR="007273BF" w:rsidRPr="007273BF">
        <w:rPr>
          <w:lang w:val="pt-BR" w:eastAsia="zh-CN"/>
        </w:rPr>
        <w:t>O texto do artigo não deverá exceder 8000 palavras</w:t>
      </w:r>
      <w:r w:rsidR="007273BF">
        <w:rPr>
          <w:lang w:val="pt-BR" w:eastAsia="zh-CN"/>
        </w:rPr>
        <w:t xml:space="preserve">. </w:t>
      </w:r>
      <w:r w:rsidRPr="007C7854">
        <w:rPr>
          <w:lang w:val="pt-BR" w:eastAsia="zh-CN"/>
        </w:rPr>
        <w:t xml:space="preserve">Os artigos de revisão e outros tipos de artigos têm uma estrutura mais flexível. </w:t>
      </w:r>
    </w:p>
    <w:p w14:paraId="08E9F55C" w14:textId="77777777" w:rsidR="000D1F9E" w:rsidRPr="007C7854" w:rsidRDefault="000D1F9E" w:rsidP="000D1F9E">
      <w:pPr>
        <w:pStyle w:val="MDPI31text"/>
        <w:rPr>
          <w:lang w:val="pt-BR" w:eastAsia="zh-CN"/>
        </w:rPr>
      </w:pPr>
      <w:r w:rsidRPr="007C7854">
        <w:rPr>
          <w:lang w:val="pt-BR" w:eastAsia="zh-CN"/>
        </w:rPr>
        <w:lastRenderedPageBreak/>
        <w:t xml:space="preserve">Remova este parágrafo e inicie a numeração das seções com 1. Para qualquer dúvida, entre em contato com a </w:t>
      </w:r>
      <w:r w:rsidR="00F30675">
        <w:rPr>
          <w:lang w:val="pt-BR" w:eastAsia="zh-CN"/>
        </w:rPr>
        <w:t>equipe editorial</w:t>
      </w:r>
      <w:r w:rsidRPr="007C7854">
        <w:rPr>
          <w:lang w:val="pt-BR" w:eastAsia="zh-CN"/>
        </w:rPr>
        <w:t xml:space="preserve"> da revista.</w:t>
      </w:r>
    </w:p>
    <w:p w14:paraId="12767C7A" w14:textId="77777777" w:rsidR="0014356F" w:rsidRPr="007C7854" w:rsidRDefault="0014356F" w:rsidP="0014356F">
      <w:pPr>
        <w:pStyle w:val="MDPI21heading1"/>
        <w:rPr>
          <w:lang w:val="pt-BR"/>
        </w:rPr>
      </w:pPr>
      <w:r w:rsidRPr="007C7854">
        <w:rPr>
          <w:lang w:val="pt-BR" w:eastAsia="zh-CN"/>
        </w:rPr>
        <w:t xml:space="preserve">1. </w:t>
      </w:r>
      <w:r w:rsidRPr="007C7854">
        <w:rPr>
          <w:lang w:val="pt-BR"/>
        </w:rPr>
        <w:t>Introdu</w:t>
      </w:r>
      <w:r w:rsidR="000D1F9E" w:rsidRPr="007C7854">
        <w:rPr>
          <w:lang w:val="pt-BR"/>
        </w:rPr>
        <w:t>ção</w:t>
      </w:r>
    </w:p>
    <w:p w14:paraId="669214AF" w14:textId="77777777" w:rsidR="0017299E" w:rsidRDefault="0017299E" w:rsidP="0017299E">
      <w:pPr>
        <w:pStyle w:val="MDPI31text"/>
        <w:rPr>
          <w:lang w:val="pt-BR"/>
        </w:rPr>
      </w:pPr>
      <w:bookmarkStart w:id="0" w:name="OLE_LINK1"/>
      <w:bookmarkStart w:id="1" w:name="OLE_LINK2"/>
      <w:r w:rsidRPr="007C7854">
        <w:rPr>
          <w:lang w:val="pt-BR"/>
        </w:rPr>
        <w:t xml:space="preserve">A introdução deve colocar brevemente o estudo em um contexto amplo e destacar por que ele é importante. Ela deve definir o objetivo do trabalho e seu significado. O estado atual do campo de pesquisa deve ser revisto cuidadosamente e </w:t>
      </w:r>
      <w:r w:rsidRPr="00311373">
        <w:rPr>
          <w:b/>
          <w:lang w:val="pt-BR"/>
        </w:rPr>
        <w:t>as principais publicações devem ser citadas</w:t>
      </w:r>
      <w:r w:rsidRPr="007C785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7C7854" w:rsidRDefault="00EE6327" w:rsidP="00EE6327">
      <w:pPr>
        <w:pStyle w:val="MDPI21heading1"/>
        <w:rPr>
          <w:lang w:val="pt-BR"/>
        </w:rPr>
      </w:pPr>
      <w:r w:rsidRPr="0045331F">
        <w:rPr>
          <w:color w:val="auto"/>
          <w:lang w:val="pt-BR" w:eastAsia="zh-CN"/>
        </w:rPr>
        <w:t xml:space="preserve">2. </w:t>
      </w:r>
      <w:r w:rsidRPr="0045331F">
        <w:rPr>
          <w:color w:val="auto"/>
          <w:lang w:val="pt-BR"/>
        </w:rPr>
        <w:t>Á</w:t>
      </w:r>
      <w:r w:rsidR="00095F8F" w:rsidRPr="0045331F">
        <w:rPr>
          <w:color w:val="auto"/>
          <w:lang w:val="pt-BR"/>
        </w:rPr>
        <w:t>rea de E</w:t>
      </w:r>
      <w:r w:rsidRPr="0045331F">
        <w:rPr>
          <w:color w:val="auto"/>
          <w:lang w:val="pt-BR"/>
        </w:rPr>
        <w:t>studo</w:t>
      </w:r>
      <w:r w:rsidR="00095F8F" w:rsidRPr="0045331F">
        <w:rPr>
          <w:color w:val="auto"/>
          <w:lang w:val="pt-BR"/>
        </w:rPr>
        <w:t xml:space="preserve"> </w:t>
      </w:r>
      <w:r w:rsidR="00095F8F" w:rsidRPr="00095F8F">
        <w:rPr>
          <w:color w:val="FF0000"/>
          <w:lang w:val="pt-BR"/>
        </w:rPr>
        <w:t>(opcional)</w:t>
      </w:r>
    </w:p>
    <w:p w14:paraId="12C16D3E" w14:textId="77777777" w:rsidR="00EE6327" w:rsidRPr="0045331F" w:rsidRDefault="005376E7" w:rsidP="00EE6327">
      <w:pPr>
        <w:pStyle w:val="MDPI31text"/>
        <w:rPr>
          <w:color w:val="auto"/>
          <w:lang w:val="pt-BR"/>
        </w:rPr>
      </w:pPr>
      <w:r w:rsidRPr="0045331F">
        <w:rPr>
          <w:color w:val="auto"/>
          <w:lang w:val="pt-BR"/>
        </w:rPr>
        <w:t xml:space="preserve">Quanto </w:t>
      </w:r>
      <w:r w:rsidR="00095F8F" w:rsidRPr="0045331F">
        <w:rPr>
          <w:color w:val="auto"/>
          <w:lang w:val="pt-BR"/>
        </w:rPr>
        <w:t>ao item</w:t>
      </w:r>
      <w:r w:rsidRPr="0045331F">
        <w:rPr>
          <w:color w:val="auto"/>
          <w:lang w:val="pt-BR"/>
        </w:rPr>
        <w:t xml:space="preserve"> </w:t>
      </w:r>
      <w:r w:rsidR="00095F8F" w:rsidRPr="0045331F">
        <w:rPr>
          <w:color w:val="auto"/>
          <w:lang w:val="pt-BR"/>
        </w:rPr>
        <w:t xml:space="preserve">Área </w:t>
      </w:r>
      <w:r w:rsidRPr="0045331F">
        <w:rPr>
          <w:color w:val="auto"/>
          <w:lang w:val="pt-BR"/>
        </w:rPr>
        <w:t xml:space="preserve">de </w:t>
      </w:r>
      <w:r w:rsidR="00095F8F" w:rsidRPr="0045331F">
        <w:rPr>
          <w:color w:val="auto"/>
          <w:lang w:val="pt-BR"/>
        </w:rPr>
        <w:t xml:space="preserve">Estudo </w:t>
      </w:r>
      <w:r w:rsidRPr="0045331F">
        <w:rPr>
          <w:color w:val="auto"/>
          <w:lang w:val="pt-BR"/>
        </w:rPr>
        <w:t xml:space="preserve">estar </w:t>
      </w:r>
      <w:r w:rsidR="00095F8F" w:rsidRPr="0045331F">
        <w:rPr>
          <w:color w:val="auto"/>
          <w:lang w:val="pt-BR"/>
        </w:rPr>
        <w:t>fora de</w:t>
      </w:r>
      <w:r w:rsidRPr="0045331F">
        <w:rPr>
          <w:color w:val="auto"/>
          <w:lang w:val="pt-BR"/>
        </w:rPr>
        <w:t xml:space="preserve"> </w:t>
      </w:r>
      <w:r w:rsidR="00095F8F" w:rsidRPr="0045331F">
        <w:rPr>
          <w:color w:val="auto"/>
          <w:lang w:val="pt-BR"/>
        </w:rPr>
        <w:t>Materiais e Métodos</w:t>
      </w:r>
      <w:r w:rsidRPr="0045331F">
        <w:rPr>
          <w:color w:val="auto"/>
          <w:lang w:val="pt-BR"/>
        </w:rPr>
        <w:t xml:space="preserve">, é importante </w:t>
      </w:r>
      <w:r w:rsidR="00095F8F" w:rsidRPr="0045331F">
        <w:rPr>
          <w:color w:val="auto"/>
          <w:lang w:val="pt-BR"/>
        </w:rPr>
        <w:t>destacar</w:t>
      </w:r>
      <w:r w:rsidRPr="0045331F">
        <w:rPr>
          <w:color w:val="auto"/>
          <w:lang w:val="pt-BR"/>
        </w:rPr>
        <w:t xml:space="preserve"> que isso não é rígido, há trabalhos em que área de estudo vem como um item depois da </w:t>
      </w:r>
      <w:r w:rsidR="00095F8F" w:rsidRPr="0045331F">
        <w:rPr>
          <w:color w:val="auto"/>
          <w:lang w:val="pt-BR"/>
        </w:rPr>
        <w:t xml:space="preserve">Introdução </w:t>
      </w:r>
      <w:r w:rsidRPr="0045331F">
        <w:rPr>
          <w:color w:val="auto"/>
          <w:lang w:val="pt-BR"/>
        </w:rPr>
        <w:t>e antes d</w:t>
      </w:r>
      <w:r w:rsidR="00095F8F" w:rsidRPr="0045331F">
        <w:rPr>
          <w:color w:val="auto"/>
          <w:lang w:val="pt-BR"/>
        </w:rPr>
        <w:t>e</w:t>
      </w:r>
      <w:r w:rsidRPr="0045331F">
        <w:rPr>
          <w:color w:val="auto"/>
          <w:lang w:val="pt-BR"/>
        </w:rPr>
        <w:t xml:space="preserve"> </w:t>
      </w:r>
      <w:r w:rsidR="00095F8F" w:rsidRPr="0045331F">
        <w:rPr>
          <w:color w:val="auto"/>
          <w:lang w:val="pt-BR"/>
        </w:rPr>
        <w:t>Materiais e Métodos</w:t>
      </w:r>
      <w:r w:rsidRPr="0045331F">
        <w:rPr>
          <w:color w:val="auto"/>
          <w:lang w:val="pt-BR"/>
        </w:rPr>
        <w:t xml:space="preserve">, isso </w:t>
      </w:r>
      <w:r w:rsidR="00095F8F" w:rsidRPr="0045331F">
        <w:rPr>
          <w:color w:val="auto"/>
          <w:lang w:val="pt-BR"/>
        </w:rPr>
        <w:t>é usual</w:t>
      </w:r>
      <w:r w:rsidRPr="0045331F">
        <w:rPr>
          <w:color w:val="auto"/>
          <w:lang w:val="pt-BR"/>
        </w:rPr>
        <w:t xml:space="preserve"> quando o problema que o trabalho visa analisar é em função d</w:t>
      </w:r>
      <w:r w:rsidR="00095F8F" w:rsidRPr="0045331F">
        <w:rPr>
          <w:color w:val="auto"/>
          <w:lang w:val="pt-BR"/>
        </w:rPr>
        <w:t>e um</w:t>
      </w:r>
      <w:r w:rsidRPr="0045331F">
        <w:rPr>
          <w:color w:val="auto"/>
          <w:lang w:val="pt-BR"/>
        </w:rPr>
        <w:t xml:space="preserve">a área de estudo específica. </w:t>
      </w:r>
      <w:r w:rsidR="00095F8F" w:rsidRPr="0045331F">
        <w:rPr>
          <w:color w:val="auto"/>
          <w:lang w:val="pt-BR"/>
        </w:rPr>
        <w:t>É possível</w:t>
      </w:r>
      <w:r w:rsidRPr="0045331F">
        <w:rPr>
          <w:color w:val="auto"/>
          <w:lang w:val="pt-BR"/>
        </w:rPr>
        <w:t xml:space="preserve"> colocar que quando a metodologia que você usa pode ser replicada em diferentes áreas de estudo, então esse item pode ficar dentro d</w:t>
      </w:r>
      <w:r w:rsidR="00095F8F" w:rsidRPr="0045331F">
        <w:rPr>
          <w:color w:val="auto"/>
          <w:lang w:val="pt-BR"/>
        </w:rPr>
        <w:t>e</w:t>
      </w:r>
      <w:r w:rsidRPr="0045331F">
        <w:rPr>
          <w:color w:val="auto"/>
          <w:lang w:val="pt-BR"/>
        </w:rPr>
        <w:t xml:space="preserve"> </w:t>
      </w:r>
      <w:r w:rsidR="00095F8F" w:rsidRPr="0045331F">
        <w:rPr>
          <w:color w:val="auto"/>
          <w:lang w:val="pt-BR"/>
        </w:rPr>
        <w:t>Materiais e Métodos</w:t>
      </w:r>
      <w:r w:rsidRPr="0045331F">
        <w:rPr>
          <w:color w:val="auto"/>
          <w:lang w:val="pt-BR"/>
        </w:rPr>
        <w:t>, agora se ela é específica pra uma área de estudo e p</w:t>
      </w:r>
      <w:r w:rsidR="00095F8F" w:rsidRPr="0045331F">
        <w:rPr>
          <w:color w:val="auto"/>
          <w:lang w:val="pt-BR"/>
        </w:rPr>
        <w:t>a</w:t>
      </w:r>
      <w:r w:rsidRPr="0045331F">
        <w:rPr>
          <w:color w:val="auto"/>
          <w:lang w:val="pt-BR"/>
        </w:rPr>
        <w:t>ra resolver questões locais, então é melhor ter a área de estudo como um item a parte d</w:t>
      </w:r>
      <w:r w:rsidR="00095F8F" w:rsidRPr="0045331F">
        <w:rPr>
          <w:color w:val="auto"/>
          <w:lang w:val="pt-BR"/>
        </w:rPr>
        <w:t>e</w:t>
      </w:r>
      <w:r w:rsidRPr="0045331F">
        <w:rPr>
          <w:color w:val="auto"/>
          <w:lang w:val="pt-BR"/>
        </w:rPr>
        <w:t xml:space="preserve"> </w:t>
      </w:r>
      <w:r w:rsidR="00095F8F" w:rsidRPr="0045331F">
        <w:rPr>
          <w:color w:val="auto"/>
          <w:lang w:val="pt-BR"/>
        </w:rPr>
        <w:t>Materiais e Métodos</w:t>
      </w:r>
      <w:r w:rsidRPr="0045331F">
        <w:rPr>
          <w:color w:val="auto"/>
          <w:lang w:val="pt-BR"/>
        </w:rPr>
        <w:t>.</w:t>
      </w:r>
      <w:r w:rsidR="00095F8F" w:rsidRPr="0045331F">
        <w:rPr>
          <w:color w:val="auto"/>
          <w:lang w:val="pt-BR"/>
        </w:rPr>
        <w:t xml:space="preserve"> Em Área de Estudo</w:t>
      </w:r>
      <w:r w:rsidRPr="0045331F">
        <w:rPr>
          <w:color w:val="auto"/>
          <w:lang w:val="pt-BR"/>
        </w:rPr>
        <w:t>, forneça</w:t>
      </w:r>
      <w:r w:rsidR="00095F8F" w:rsidRPr="0045331F">
        <w:rPr>
          <w:color w:val="auto"/>
          <w:lang w:val="pt-BR"/>
        </w:rPr>
        <w:t xml:space="preserve"> a delimitação e</w:t>
      </w:r>
      <w:r w:rsidRPr="0045331F">
        <w:rPr>
          <w:color w:val="auto"/>
          <w:lang w:val="pt-BR"/>
        </w:rPr>
        <w:t xml:space="preserve"> uma breve descrição das características físicas e geológicas da área, suficiente para dar </w:t>
      </w:r>
      <w:r w:rsidR="00095F8F" w:rsidRPr="0045331F">
        <w:rPr>
          <w:color w:val="auto"/>
          <w:lang w:val="pt-BR"/>
        </w:rPr>
        <w:t>uma</w:t>
      </w:r>
      <w:r w:rsidRPr="0045331F">
        <w:rPr>
          <w:color w:val="auto"/>
          <w:lang w:val="pt-BR"/>
        </w:rPr>
        <w:t xml:space="preserve"> context</w:t>
      </w:r>
      <w:r w:rsidR="00095F8F" w:rsidRPr="0045331F">
        <w:rPr>
          <w:color w:val="auto"/>
          <w:lang w:val="pt-BR"/>
        </w:rPr>
        <w:t>ualização</w:t>
      </w:r>
      <w:r w:rsidRPr="0045331F">
        <w:rPr>
          <w:color w:val="auto"/>
          <w:lang w:val="pt-BR"/>
        </w:rPr>
        <w:t>, mas evite um levantamento bibliográfico detalhado.</w:t>
      </w:r>
    </w:p>
    <w:bookmarkEnd w:id="0"/>
    <w:bookmarkEnd w:id="1"/>
    <w:p w14:paraId="2188A576" w14:textId="77777777" w:rsidR="0014356F" w:rsidRPr="007C7854" w:rsidRDefault="0014356F" w:rsidP="0014356F">
      <w:pPr>
        <w:pStyle w:val="MDPI21heading1"/>
        <w:rPr>
          <w:lang w:val="pt-BR"/>
        </w:rPr>
      </w:pPr>
      <w:r w:rsidRPr="007C7854">
        <w:rPr>
          <w:lang w:val="pt-BR" w:eastAsia="zh-CN"/>
        </w:rPr>
        <w:t xml:space="preserve">2. </w:t>
      </w:r>
      <w:r w:rsidRPr="007C7854">
        <w:rPr>
          <w:lang w:val="pt-BR"/>
        </w:rPr>
        <w:t>Materia</w:t>
      </w:r>
      <w:r w:rsidR="0017299E" w:rsidRPr="007C7854">
        <w:rPr>
          <w:lang w:val="pt-BR"/>
        </w:rPr>
        <w:t>is e Métodos</w:t>
      </w:r>
    </w:p>
    <w:p w14:paraId="124073B7" w14:textId="77777777" w:rsidR="0017299E" w:rsidRPr="007C7854" w:rsidRDefault="0017299E" w:rsidP="0017299E">
      <w:pPr>
        <w:pStyle w:val="MDPI31text"/>
        <w:rPr>
          <w:lang w:val="pt-BR"/>
        </w:rPr>
      </w:pPr>
      <w:r w:rsidRPr="007C785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7C7854" w:rsidRDefault="0017299E" w:rsidP="0017299E">
      <w:pPr>
        <w:pStyle w:val="MDPI31text"/>
        <w:rPr>
          <w:lang w:val="pt-BR"/>
        </w:rPr>
      </w:pPr>
      <w:r w:rsidRPr="007C7854">
        <w:rPr>
          <w:lang w:val="pt-BR"/>
        </w:rPr>
        <w:t>Os artigos de pesquisa que relatam grandes conjuntos de dados que são armazenados em um banco de dados disponível ao público devem especificar onde os dados foram armazenados.</w:t>
      </w:r>
    </w:p>
    <w:p w14:paraId="2558A5BC" w14:textId="77777777" w:rsidR="0014356F" w:rsidRPr="007C7854" w:rsidRDefault="0014356F" w:rsidP="0014356F">
      <w:pPr>
        <w:pStyle w:val="MDPI21heading1"/>
        <w:rPr>
          <w:lang w:val="pt-BR"/>
        </w:rPr>
      </w:pPr>
      <w:r w:rsidRPr="007C7854">
        <w:rPr>
          <w:lang w:val="pt-BR"/>
        </w:rPr>
        <w:t>3. Result</w:t>
      </w:r>
      <w:r w:rsidR="001150F7" w:rsidRPr="007C7854">
        <w:rPr>
          <w:lang w:val="pt-BR"/>
        </w:rPr>
        <w:t>ado</w:t>
      </w:r>
      <w:r w:rsidRPr="007C7854">
        <w:rPr>
          <w:lang w:val="pt-BR"/>
        </w:rPr>
        <w:t>s</w:t>
      </w:r>
    </w:p>
    <w:p w14:paraId="54DAF3EA" w14:textId="77777777" w:rsidR="0014356F" w:rsidRPr="007C7854" w:rsidRDefault="001150F7" w:rsidP="0014356F">
      <w:pPr>
        <w:pStyle w:val="MDPI31text"/>
        <w:rPr>
          <w:lang w:val="pt-BR"/>
        </w:rPr>
      </w:pPr>
      <w:r w:rsidRPr="007C7854">
        <w:rPr>
          <w:lang w:val="pt-BR"/>
        </w:rPr>
        <w:t>Ela deve fornecer uma descrição concisa e precisa dos resultados experimentais, sua interpretação, assim como as conclusões experimentais que podem ser apresentadas.</w:t>
      </w:r>
    </w:p>
    <w:p w14:paraId="6ECC30F2" w14:textId="77777777" w:rsidR="0014356F" w:rsidRPr="007C7854" w:rsidRDefault="0014356F" w:rsidP="0014356F">
      <w:pPr>
        <w:pStyle w:val="MDPI22heading2"/>
        <w:rPr>
          <w:lang w:val="pt-BR"/>
        </w:rPr>
      </w:pPr>
      <w:r w:rsidRPr="007C7854">
        <w:rPr>
          <w:lang w:val="pt-BR"/>
        </w:rPr>
        <w:t xml:space="preserve">3.1. </w:t>
      </w:r>
      <w:r w:rsidR="001150F7" w:rsidRPr="007C7854">
        <w:rPr>
          <w:lang w:val="pt-BR"/>
        </w:rPr>
        <w:t>Subseção</w:t>
      </w:r>
    </w:p>
    <w:p w14:paraId="2A7EA50F" w14:textId="77777777" w:rsidR="0014356F" w:rsidRPr="007C7854" w:rsidRDefault="0014356F" w:rsidP="0014356F">
      <w:pPr>
        <w:pStyle w:val="MDPI23heading3"/>
        <w:rPr>
          <w:lang w:val="pt-BR"/>
        </w:rPr>
      </w:pPr>
      <w:r w:rsidRPr="007C7854">
        <w:rPr>
          <w:lang w:val="pt-BR"/>
        </w:rPr>
        <w:t xml:space="preserve">3.1.1. </w:t>
      </w:r>
      <w:proofErr w:type="spellStart"/>
      <w:r w:rsidR="001150F7" w:rsidRPr="007C7854">
        <w:rPr>
          <w:lang w:val="pt-BR"/>
        </w:rPr>
        <w:t>Subsubseçção</w:t>
      </w:r>
      <w:proofErr w:type="spellEnd"/>
    </w:p>
    <w:p w14:paraId="578EEEB7" w14:textId="77777777" w:rsidR="001150F7" w:rsidRPr="007C7854" w:rsidRDefault="001150F7" w:rsidP="001150F7">
      <w:pPr>
        <w:pStyle w:val="MDPI35textbeforelist"/>
        <w:rPr>
          <w:lang w:val="pt-BR"/>
        </w:rPr>
      </w:pPr>
      <w:r w:rsidRPr="007C7854">
        <w:rPr>
          <w:lang w:val="pt-BR"/>
        </w:rPr>
        <w:t>As listas em forma de bolinhas têm este aspecto:</w:t>
      </w:r>
    </w:p>
    <w:p w14:paraId="2168BA26" w14:textId="77777777" w:rsidR="0014356F" w:rsidRPr="007C7854" w:rsidRDefault="001150F7" w:rsidP="0014356F">
      <w:pPr>
        <w:pStyle w:val="MDPI38bullet"/>
        <w:rPr>
          <w:lang w:val="pt-BR"/>
        </w:rPr>
      </w:pPr>
      <w:r w:rsidRPr="007C7854">
        <w:rPr>
          <w:lang w:val="pt-BR"/>
        </w:rPr>
        <w:t>Primeiro item</w:t>
      </w:r>
    </w:p>
    <w:p w14:paraId="49BA0B36" w14:textId="77777777" w:rsidR="001150F7" w:rsidRPr="007C7854" w:rsidRDefault="001150F7" w:rsidP="001150F7">
      <w:pPr>
        <w:pStyle w:val="MDPI38bullet"/>
        <w:rPr>
          <w:lang w:val="pt-BR"/>
        </w:rPr>
      </w:pPr>
      <w:r w:rsidRPr="007C7854">
        <w:rPr>
          <w:lang w:val="pt-BR"/>
        </w:rPr>
        <w:t>Segundo item</w:t>
      </w:r>
    </w:p>
    <w:p w14:paraId="014CF46E" w14:textId="77777777" w:rsidR="0014356F" w:rsidRPr="007C7854" w:rsidRDefault="001150F7" w:rsidP="0014356F">
      <w:pPr>
        <w:pStyle w:val="MDPI38bullet"/>
        <w:rPr>
          <w:lang w:val="pt-BR"/>
        </w:rPr>
      </w:pPr>
      <w:r w:rsidRPr="007C7854">
        <w:rPr>
          <w:lang w:val="pt-BR"/>
        </w:rPr>
        <w:t>Terceiro item</w:t>
      </w:r>
    </w:p>
    <w:p w14:paraId="0049E353" w14:textId="77777777" w:rsidR="0014356F" w:rsidRPr="007C7854" w:rsidRDefault="001150F7" w:rsidP="0014356F">
      <w:pPr>
        <w:pStyle w:val="MDPI36textafterlist"/>
        <w:spacing w:after="120"/>
        <w:rPr>
          <w:lang w:val="pt-BR"/>
        </w:rPr>
      </w:pPr>
      <w:r w:rsidRPr="007C7854">
        <w:rPr>
          <w:lang w:val="pt-BR"/>
        </w:rPr>
        <w:t>Listas numeradas podem ser adicionadas da seguinte forma</w:t>
      </w:r>
      <w:r w:rsidR="0014356F" w:rsidRPr="007C7854">
        <w:rPr>
          <w:lang w:val="pt-BR"/>
        </w:rPr>
        <w:t>:</w:t>
      </w:r>
    </w:p>
    <w:p w14:paraId="2DA2A5F2" w14:textId="77777777" w:rsidR="0014356F" w:rsidRPr="007C7854" w:rsidRDefault="001150F7" w:rsidP="0014356F">
      <w:pPr>
        <w:pStyle w:val="MDPI37itemize"/>
        <w:rPr>
          <w:lang w:val="pt-BR"/>
        </w:rPr>
      </w:pPr>
      <w:r w:rsidRPr="007C7854">
        <w:rPr>
          <w:lang w:val="pt-BR"/>
        </w:rPr>
        <w:t>Primeiro</w:t>
      </w:r>
      <w:r w:rsidR="0014356F" w:rsidRPr="007C7854">
        <w:rPr>
          <w:lang w:val="pt-BR"/>
        </w:rPr>
        <w:t xml:space="preserve"> item</w:t>
      </w:r>
    </w:p>
    <w:p w14:paraId="53C4FC21" w14:textId="77777777" w:rsidR="0014356F" w:rsidRPr="007C7854" w:rsidRDefault="001150F7" w:rsidP="0014356F">
      <w:pPr>
        <w:pStyle w:val="MDPI37itemize"/>
        <w:rPr>
          <w:lang w:val="pt-BR"/>
        </w:rPr>
      </w:pPr>
      <w:r w:rsidRPr="007C7854">
        <w:rPr>
          <w:lang w:val="pt-BR"/>
        </w:rPr>
        <w:t>Segundo</w:t>
      </w:r>
      <w:r w:rsidR="0014356F" w:rsidRPr="007C7854">
        <w:rPr>
          <w:lang w:val="pt-BR"/>
        </w:rPr>
        <w:t xml:space="preserve"> item</w:t>
      </w:r>
    </w:p>
    <w:p w14:paraId="47096FCE" w14:textId="77777777" w:rsidR="0014356F" w:rsidRPr="007C7854" w:rsidRDefault="001150F7" w:rsidP="0014356F">
      <w:pPr>
        <w:pStyle w:val="MDPI37itemize"/>
        <w:rPr>
          <w:lang w:val="pt-BR"/>
        </w:rPr>
      </w:pPr>
      <w:r w:rsidRPr="007C7854">
        <w:rPr>
          <w:lang w:val="pt-BR"/>
        </w:rPr>
        <w:t>Terceiro</w:t>
      </w:r>
      <w:r w:rsidR="0014356F" w:rsidRPr="007C7854">
        <w:rPr>
          <w:lang w:val="pt-BR"/>
        </w:rPr>
        <w:t xml:space="preserve"> item</w:t>
      </w:r>
    </w:p>
    <w:p w14:paraId="5013084D" w14:textId="77777777" w:rsidR="0014356F" w:rsidRPr="007C7854" w:rsidRDefault="001150F7" w:rsidP="0014356F">
      <w:pPr>
        <w:pStyle w:val="MDPI36textafterlist"/>
        <w:rPr>
          <w:lang w:val="pt-BR"/>
        </w:rPr>
      </w:pPr>
      <w:r w:rsidRPr="007C7854">
        <w:rPr>
          <w:lang w:val="pt-BR"/>
        </w:rPr>
        <w:lastRenderedPageBreak/>
        <w:t>O texto continua aqui.</w:t>
      </w:r>
    </w:p>
    <w:p w14:paraId="05326358" w14:textId="77777777" w:rsidR="0014356F" w:rsidRPr="007C7854" w:rsidRDefault="0014356F" w:rsidP="0014356F">
      <w:pPr>
        <w:pStyle w:val="MDPI22heading2"/>
        <w:rPr>
          <w:lang w:val="pt-BR"/>
        </w:rPr>
      </w:pPr>
      <w:r w:rsidRPr="007C7854">
        <w:rPr>
          <w:lang w:val="pt-BR"/>
        </w:rPr>
        <w:t>3.2. Figur</w:t>
      </w:r>
      <w:r w:rsidR="001150F7" w:rsidRPr="007C7854">
        <w:rPr>
          <w:lang w:val="pt-BR"/>
        </w:rPr>
        <w:t>as e</w:t>
      </w:r>
      <w:r w:rsidRPr="007C7854">
        <w:rPr>
          <w:lang w:val="pt-BR"/>
        </w:rPr>
        <w:t xml:space="preserve"> Tab</w:t>
      </w:r>
      <w:r w:rsidR="001150F7" w:rsidRPr="007C7854">
        <w:rPr>
          <w:lang w:val="pt-BR"/>
        </w:rPr>
        <w:t>elas</w:t>
      </w:r>
    </w:p>
    <w:p w14:paraId="7919D39F" w14:textId="77777777" w:rsidR="0014356F" w:rsidRPr="007C7854" w:rsidRDefault="001150F7" w:rsidP="0014356F">
      <w:pPr>
        <w:pStyle w:val="MDPI33textspaceafter"/>
        <w:rPr>
          <w:lang w:val="pt-BR"/>
        </w:rPr>
      </w:pPr>
      <w:r w:rsidRPr="007C7854">
        <w:rPr>
          <w:lang w:val="pt-BR"/>
        </w:rPr>
        <w:t>Todas as figuras e tabelas devem ser citadas no texto principal como Figura 1, Tabela 1, etc.</w:t>
      </w:r>
    </w:p>
    <w:p w14:paraId="52A43BC2" w14:textId="015C3CA3" w:rsidR="00F9585A" w:rsidRDefault="00F9585A" w:rsidP="001018D3">
      <w:pPr>
        <w:pStyle w:val="MDPI51figurecaption"/>
        <w:spacing w:before="0" w:after="0" w:line="240" w:lineRule="auto"/>
        <w:ind w:left="0" w:right="0"/>
        <w:jc w:val="center"/>
        <w:rPr>
          <w:b/>
          <w:lang w:val="pt-BR"/>
        </w:rPr>
      </w:pPr>
      <w:r>
        <w:rPr>
          <w:b/>
          <w:noProof/>
          <w:lang w:val="pt-BR"/>
        </w:rPr>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F02C19" w:rsidRDefault="0014356F" w:rsidP="0014356F">
      <w:pPr>
        <w:pStyle w:val="MDPI51figurecaption"/>
        <w:rPr>
          <w:u w:val="single"/>
          <w:lang w:val="pt-BR"/>
        </w:rPr>
      </w:pPr>
      <w:r w:rsidRPr="007C7854">
        <w:rPr>
          <w:b/>
          <w:lang w:val="pt-BR"/>
        </w:rPr>
        <w:t>Figur</w:t>
      </w:r>
      <w:r w:rsidR="001150F7" w:rsidRPr="007C7854">
        <w:rPr>
          <w:b/>
          <w:lang w:val="pt-BR"/>
        </w:rPr>
        <w:t>a</w:t>
      </w:r>
      <w:r w:rsidRPr="007C7854">
        <w:rPr>
          <w:b/>
          <w:lang w:val="pt-BR"/>
        </w:rPr>
        <w:t xml:space="preserve"> 1.</w:t>
      </w:r>
      <w:r w:rsidRPr="007C7854">
        <w:rPr>
          <w:lang w:val="pt-BR"/>
        </w:rPr>
        <w:t xml:space="preserve"> </w:t>
      </w:r>
      <w:r w:rsidR="001150F7" w:rsidRPr="007C785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7C7854">
        <w:rPr>
          <w:lang w:val="pt-BR"/>
        </w:rPr>
        <w:t>A descrição da figura</w:t>
      </w:r>
      <w:r w:rsidR="001150F7" w:rsidRPr="007C7854">
        <w:rPr>
          <w:lang w:val="pt-BR"/>
        </w:rPr>
        <w:t xml:space="preserve"> em uma única linha deve ser centralizada.</w:t>
      </w:r>
    </w:p>
    <w:p w14:paraId="1E2FED53" w14:textId="77777777" w:rsidR="00B05B01" w:rsidRPr="00F9585A" w:rsidRDefault="0039059E" w:rsidP="0039059E">
      <w:pPr>
        <w:pStyle w:val="MDPI35textbeforelist"/>
        <w:spacing w:after="0"/>
        <w:rPr>
          <w:color w:val="auto"/>
          <w:lang w:val="pt-BR"/>
        </w:rPr>
      </w:pPr>
      <w:r w:rsidRPr="00F9585A">
        <w:rPr>
          <w:color w:val="auto"/>
          <w:lang w:val="pt-BR"/>
        </w:rPr>
        <w:t xml:space="preserve">As figuras além de serem inseridas no corpo do texto, </w:t>
      </w:r>
      <w:r w:rsidR="00F30675" w:rsidRPr="00F9585A">
        <w:rPr>
          <w:color w:val="auto"/>
          <w:lang w:val="pt-BR"/>
        </w:rPr>
        <w:t>durante a</w:t>
      </w:r>
      <w:r w:rsidRPr="00F9585A">
        <w:rPr>
          <w:color w:val="auto"/>
          <w:lang w:val="pt-BR"/>
        </w:rPr>
        <w:t xml:space="preserve"> submissão os arquivos devem ser </w:t>
      </w:r>
      <w:r w:rsidR="001254C6" w:rsidRPr="00F9585A">
        <w:rPr>
          <w:color w:val="auto"/>
          <w:lang w:val="pt-BR"/>
        </w:rPr>
        <w:t>enviados</w:t>
      </w:r>
      <w:r w:rsidRPr="00F9585A">
        <w:rPr>
          <w:color w:val="auto"/>
          <w:lang w:val="pt-BR"/>
        </w:rPr>
        <w:t xml:space="preserve"> separados. </w:t>
      </w:r>
      <w:r w:rsidR="002B3E23" w:rsidRPr="00F9585A">
        <w:rPr>
          <w:color w:val="auto"/>
          <w:lang w:val="pt-BR"/>
        </w:rPr>
        <w:t>Figuras com vários painéis devem ser colocadas em um único arquivo antes da submissão. As figuras devem ser etiquetadas corretamente com numerais arábicos (por exemplo, fig01, fig02).</w:t>
      </w:r>
      <w:r w:rsidR="00D131A9" w:rsidRPr="00F9585A">
        <w:rPr>
          <w:color w:val="auto"/>
          <w:lang w:val="pt-BR"/>
        </w:rPr>
        <w:t xml:space="preserve"> Elas podem ser apresentadas em formato </w:t>
      </w:r>
      <w:r w:rsidR="002B3E23" w:rsidRPr="00F9585A">
        <w:rPr>
          <w:color w:val="auto"/>
          <w:lang w:val="pt-BR"/>
        </w:rPr>
        <w:t>*.</w:t>
      </w:r>
      <w:proofErr w:type="spellStart"/>
      <w:r w:rsidR="002B3E23" w:rsidRPr="00F9585A">
        <w:rPr>
          <w:color w:val="auto"/>
          <w:lang w:val="pt-BR"/>
        </w:rPr>
        <w:t>eps</w:t>
      </w:r>
      <w:proofErr w:type="spellEnd"/>
      <w:r w:rsidR="002B3E23" w:rsidRPr="00F9585A">
        <w:rPr>
          <w:color w:val="auto"/>
          <w:lang w:val="pt-BR"/>
        </w:rPr>
        <w:t>, *.</w:t>
      </w:r>
      <w:proofErr w:type="spellStart"/>
      <w:r w:rsidR="002B3E23" w:rsidRPr="00F9585A">
        <w:rPr>
          <w:color w:val="auto"/>
          <w:lang w:val="pt-BR"/>
        </w:rPr>
        <w:t>jpg</w:t>
      </w:r>
      <w:proofErr w:type="spellEnd"/>
      <w:r w:rsidR="002B3E23" w:rsidRPr="00F9585A">
        <w:rPr>
          <w:color w:val="auto"/>
          <w:lang w:val="pt-BR"/>
        </w:rPr>
        <w:t xml:space="preserve"> ou</w:t>
      </w:r>
      <w:r w:rsidR="00D131A9" w:rsidRPr="00F9585A">
        <w:rPr>
          <w:color w:val="auto"/>
          <w:lang w:val="pt-BR"/>
        </w:rPr>
        <w:t xml:space="preserve"> *.png e devem ter uma resolução de 300 </w:t>
      </w:r>
      <w:proofErr w:type="spellStart"/>
      <w:r w:rsidR="00D131A9" w:rsidRPr="00F9585A">
        <w:rPr>
          <w:color w:val="auto"/>
          <w:lang w:val="pt-BR"/>
        </w:rPr>
        <w:t>dpi</w:t>
      </w:r>
      <w:proofErr w:type="spellEnd"/>
      <w:r w:rsidR="00D131A9" w:rsidRPr="00F9585A">
        <w:rPr>
          <w:color w:val="auto"/>
          <w:lang w:val="pt-BR"/>
        </w:rPr>
        <w:t xml:space="preserve">. A largura não deve ser inferior a 8 cm. Uma legenda deve esclarecer todos os símbolos utilizados. </w:t>
      </w:r>
      <w:r w:rsidRPr="00F9585A">
        <w:rPr>
          <w:color w:val="auto"/>
          <w:lang w:val="pt-BR"/>
        </w:rPr>
        <w:t xml:space="preserve">Por favor, use apenas uma família de fontes em suas figuras (por exemplo, Palatino </w:t>
      </w:r>
      <w:proofErr w:type="spellStart"/>
      <w:r w:rsidRPr="00F9585A">
        <w:rPr>
          <w:color w:val="auto"/>
          <w:lang w:val="pt-BR"/>
        </w:rPr>
        <w:t>Linotype</w:t>
      </w:r>
      <w:proofErr w:type="spellEnd"/>
      <w:r w:rsidRPr="00F9585A">
        <w:rPr>
          <w:color w:val="auto"/>
          <w:lang w:val="pt-BR"/>
        </w:rPr>
        <w:t xml:space="preserve"> ou Times New Roman).</w:t>
      </w:r>
    </w:p>
    <w:p w14:paraId="2FB03EF4" w14:textId="77777777" w:rsidR="002B3E23" w:rsidRPr="00F9585A" w:rsidRDefault="002B3E23" w:rsidP="001254C6">
      <w:pPr>
        <w:pStyle w:val="MDPI35textbeforelist"/>
        <w:spacing w:after="0"/>
        <w:rPr>
          <w:color w:val="auto"/>
          <w:lang w:val="pt-BR"/>
        </w:rPr>
      </w:pPr>
      <w:r w:rsidRPr="00F9585A">
        <w:rPr>
          <w:color w:val="auto"/>
          <w:lang w:val="pt-BR"/>
        </w:rPr>
        <w:t xml:space="preserve">Para figuras com mapas e gráficos, tenha em mente </w:t>
      </w:r>
      <w:r w:rsidR="00B2569E" w:rsidRPr="00F9585A">
        <w:rPr>
          <w:color w:val="auto"/>
          <w:lang w:val="pt-BR"/>
        </w:rPr>
        <w:t>o</w:t>
      </w:r>
      <w:r w:rsidRPr="00F9585A">
        <w:rPr>
          <w:color w:val="auto"/>
          <w:lang w:val="pt-BR"/>
        </w:rPr>
        <w:t xml:space="preserve"> daltonismo e evite o uso paralelo de verde e vermelho</w:t>
      </w:r>
      <w:r w:rsidR="00B2569E" w:rsidRPr="00F9585A">
        <w:rPr>
          <w:color w:val="auto"/>
          <w:lang w:val="pt-BR"/>
        </w:rPr>
        <w:t xml:space="preserve"> por exemplo</w:t>
      </w:r>
      <w:r w:rsidRPr="00F9585A">
        <w:rPr>
          <w:color w:val="auto"/>
          <w:lang w:val="pt-BR"/>
        </w:rPr>
        <w:t>. Para</w:t>
      </w:r>
      <w:r w:rsidR="00B2569E" w:rsidRPr="00F9585A">
        <w:rPr>
          <w:color w:val="auto"/>
          <w:lang w:val="pt-BR"/>
        </w:rPr>
        <w:t xml:space="preserve"> uma lista de escalas de cores </w:t>
      </w:r>
      <w:r w:rsidRPr="00F9585A">
        <w:rPr>
          <w:color w:val="auto"/>
          <w:lang w:val="pt-BR"/>
        </w:rPr>
        <w:t>legíveis para um número significativo de leitores, por favor, veja</w:t>
      </w:r>
      <w:r w:rsidR="00B2569E" w:rsidRPr="00F9585A">
        <w:rPr>
          <w:color w:val="auto"/>
          <w:lang w:val="pt-BR"/>
        </w:rPr>
        <w:t xml:space="preserve"> as opções de combinações de cores</w:t>
      </w:r>
      <w:r w:rsidRPr="00F9585A">
        <w:rPr>
          <w:color w:val="auto"/>
          <w:lang w:val="pt-BR"/>
        </w:rPr>
        <w:t xml:space="preserve"> em </w:t>
      </w:r>
      <w:proofErr w:type="spellStart"/>
      <w:r w:rsidRPr="00F9585A">
        <w:rPr>
          <w:color w:val="auto"/>
          <w:lang w:val="pt-BR"/>
        </w:rPr>
        <w:t>ColorBrewer</w:t>
      </w:r>
      <w:proofErr w:type="spellEnd"/>
      <w:r w:rsidRPr="00F9585A">
        <w:rPr>
          <w:color w:val="auto"/>
          <w:lang w:val="pt-BR"/>
        </w:rPr>
        <w:t xml:space="preserve"> 2.0 (</w:t>
      </w:r>
      <w:hyperlink r:id="rId9" w:history="1">
        <w:r w:rsidR="00B2569E" w:rsidRPr="00F9585A">
          <w:rPr>
            <w:rStyle w:val="Hyperlink"/>
            <w:color w:val="auto"/>
            <w:lang w:val="pt-BR"/>
          </w:rPr>
          <w:t>https://colorbrewer2.org/</w:t>
        </w:r>
      </w:hyperlink>
      <w:r w:rsidRPr="00F9585A">
        <w:rPr>
          <w:color w:val="auto"/>
          <w:lang w:val="pt-BR"/>
        </w:rPr>
        <w:t>)</w:t>
      </w:r>
      <w:r w:rsidR="00B2569E" w:rsidRPr="00F9585A">
        <w:rPr>
          <w:color w:val="auto"/>
          <w:lang w:val="pt-BR"/>
        </w:rPr>
        <w:t xml:space="preserve"> usando o modo </w:t>
      </w:r>
      <w:proofErr w:type="spellStart"/>
      <w:r w:rsidR="00B2569E" w:rsidRPr="00F9585A">
        <w:rPr>
          <w:i/>
          <w:color w:val="auto"/>
          <w:lang w:val="pt-BR"/>
        </w:rPr>
        <w:t>colorblind</w:t>
      </w:r>
      <w:proofErr w:type="spellEnd"/>
      <w:r w:rsidR="00B2569E" w:rsidRPr="00F9585A">
        <w:rPr>
          <w:i/>
          <w:color w:val="auto"/>
          <w:lang w:val="pt-BR"/>
        </w:rPr>
        <w:t xml:space="preserve"> safe</w:t>
      </w:r>
      <w:r w:rsidRPr="00F9585A">
        <w:rPr>
          <w:color w:val="auto"/>
          <w:lang w:val="pt-BR"/>
        </w:rPr>
        <w:t>.</w:t>
      </w:r>
    </w:p>
    <w:p w14:paraId="176BDA27" w14:textId="6A2DBEBC" w:rsidR="001254C6" w:rsidRPr="00F9585A" w:rsidRDefault="001254C6" w:rsidP="00333550">
      <w:pPr>
        <w:pStyle w:val="MDPI35textbeforelist"/>
        <w:rPr>
          <w:color w:val="auto"/>
          <w:lang w:val="pt-BR"/>
        </w:rPr>
      </w:pPr>
      <w:r w:rsidRPr="00F9585A">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Pr>
          <w:color w:val="auto"/>
          <w:lang w:val="pt-BR"/>
        </w:rPr>
        <w:t>1</w:t>
      </w:r>
      <w:r w:rsidRPr="00F9585A">
        <w:rPr>
          <w:color w:val="auto"/>
          <w:lang w:val="pt-BR"/>
        </w:rPr>
        <w:t>).</w:t>
      </w:r>
    </w:p>
    <w:p w14:paraId="1F9CD6E6" w14:textId="77777777" w:rsidR="0014356F" w:rsidRPr="007C7854" w:rsidRDefault="0014356F" w:rsidP="00F94D43">
      <w:pPr>
        <w:pStyle w:val="MDPI41tablecaption"/>
        <w:spacing w:before="0"/>
        <w:jc w:val="center"/>
        <w:rPr>
          <w:lang w:val="pt-BR"/>
        </w:rPr>
      </w:pPr>
      <w:r w:rsidRPr="007C7854">
        <w:rPr>
          <w:b/>
          <w:lang w:val="pt-BR"/>
        </w:rPr>
        <w:t>Tabe</w:t>
      </w:r>
      <w:r w:rsidR="00C00707" w:rsidRPr="007C7854">
        <w:rPr>
          <w:b/>
          <w:lang w:val="pt-BR"/>
        </w:rPr>
        <w:t>la</w:t>
      </w:r>
      <w:r w:rsidRPr="007C7854">
        <w:rPr>
          <w:b/>
          <w:lang w:val="pt-BR"/>
        </w:rPr>
        <w:t xml:space="preserve"> 1.</w:t>
      </w:r>
      <w:r w:rsidRPr="007C7854">
        <w:rPr>
          <w:lang w:val="pt-BR"/>
        </w:rPr>
        <w:t xml:space="preserve"> </w:t>
      </w:r>
      <w:r w:rsidR="00C00707" w:rsidRPr="007C785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7C785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7C7854" w:rsidRDefault="00C00707" w:rsidP="00C00707">
            <w:pPr>
              <w:pStyle w:val="MDPI42tablebody"/>
              <w:spacing w:line="240" w:lineRule="auto"/>
              <w:rPr>
                <w:b/>
                <w:lang w:val="pt-BR"/>
              </w:rPr>
            </w:pPr>
            <w:r w:rsidRPr="007C7854">
              <w:rPr>
                <w:b/>
                <w:lang w:val="pt-BR"/>
              </w:rPr>
              <w:t>Título</w:t>
            </w:r>
            <w:r w:rsidR="0014356F" w:rsidRPr="007C785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7C7854" w:rsidRDefault="00C00707" w:rsidP="008A69EF">
            <w:pPr>
              <w:pStyle w:val="MDPI42tablebody"/>
              <w:spacing w:line="240" w:lineRule="auto"/>
              <w:rPr>
                <w:b/>
                <w:lang w:val="pt-BR"/>
              </w:rPr>
            </w:pPr>
            <w:r w:rsidRPr="007C7854">
              <w:rPr>
                <w:b/>
                <w:lang w:val="pt-BR"/>
              </w:rPr>
              <w:t xml:space="preserve">Título </w:t>
            </w:r>
            <w:r w:rsidR="0014356F" w:rsidRPr="007C7854">
              <w:rPr>
                <w:b/>
                <w:lang w:val="pt-BR"/>
              </w:rPr>
              <w:t>2</w:t>
            </w:r>
          </w:p>
        </w:tc>
        <w:tc>
          <w:tcPr>
            <w:tcW w:w="1599" w:type="dxa"/>
            <w:tcBorders>
              <w:bottom w:val="single" w:sz="4" w:space="0" w:color="auto"/>
            </w:tcBorders>
            <w:shd w:val="clear" w:color="auto" w:fill="auto"/>
            <w:vAlign w:val="center"/>
          </w:tcPr>
          <w:p w14:paraId="4ADA6C28" w14:textId="77777777" w:rsidR="0014356F" w:rsidRPr="007C7854" w:rsidRDefault="00C00707" w:rsidP="008A69EF">
            <w:pPr>
              <w:pStyle w:val="MDPI42tablebody"/>
              <w:spacing w:line="240" w:lineRule="auto"/>
              <w:rPr>
                <w:b/>
                <w:lang w:val="pt-BR"/>
              </w:rPr>
            </w:pPr>
            <w:r w:rsidRPr="007C7854">
              <w:rPr>
                <w:b/>
                <w:lang w:val="pt-BR"/>
              </w:rPr>
              <w:t xml:space="preserve">Título </w:t>
            </w:r>
            <w:r w:rsidR="0014356F" w:rsidRPr="007C7854">
              <w:rPr>
                <w:b/>
                <w:lang w:val="pt-BR"/>
              </w:rPr>
              <w:t>3</w:t>
            </w:r>
          </w:p>
        </w:tc>
      </w:tr>
      <w:tr w:rsidR="0014356F" w:rsidRPr="007C7854" w14:paraId="0B48C311" w14:textId="77777777" w:rsidTr="000E4232">
        <w:trPr>
          <w:jc w:val="center"/>
        </w:trPr>
        <w:tc>
          <w:tcPr>
            <w:tcW w:w="1599" w:type="dxa"/>
            <w:shd w:val="clear" w:color="auto" w:fill="auto"/>
            <w:vAlign w:val="center"/>
          </w:tcPr>
          <w:p w14:paraId="5680C63A" w14:textId="77777777" w:rsidR="0014356F" w:rsidRPr="007C7854" w:rsidRDefault="00C00707" w:rsidP="008A69EF">
            <w:pPr>
              <w:pStyle w:val="MDPI42tablebody"/>
              <w:spacing w:line="240" w:lineRule="auto"/>
              <w:rPr>
                <w:lang w:val="pt-BR"/>
              </w:rPr>
            </w:pPr>
            <w:r w:rsidRPr="007C7854">
              <w:rPr>
                <w:lang w:val="pt-BR"/>
              </w:rPr>
              <w:t>descrição</w:t>
            </w:r>
            <w:r w:rsidR="0014356F" w:rsidRPr="007C7854">
              <w:rPr>
                <w:lang w:val="pt-BR"/>
              </w:rPr>
              <w:t xml:space="preserve"> 1</w:t>
            </w:r>
          </w:p>
        </w:tc>
        <w:tc>
          <w:tcPr>
            <w:tcW w:w="1599" w:type="dxa"/>
            <w:shd w:val="clear" w:color="auto" w:fill="auto"/>
            <w:vAlign w:val="center"/>
          </w:tcPr>
          <w:p w14:paraId="2541916A" w14:textId="77777777" w:rsidR="0014356F" w:rsidRPr="007C7854" w:rsidRDefault="0014356F" w:rsidP="00C00707">
            <w:pPr>
              <w:pStyle w:val="MDPI42tablebody"/>
              <w:spacing w:line="240" w:lineRule="auto"/>
              <w:rPr>
                <w:lang w:val="pt-BR"/>
              </w:rPr>
            </w:pPr>
            <w:r w:rsidRPr="007C7854">
              <w:rPr>
                <w:lang w:val="pt-BR"/>
              </w:rPr>
              <w:t>da</w:t>
            </w:r>
            <w:r w:rsidR="00C00707" w:rsidRPr="007C7854">
              <w:rPr>
                <w:lang w:val="pt-BR"/>
              </w:rPr>
              <w:t>do</w:t>
            </w:r>
          </w:p>
        </w:tc>
        <w:tc>
          <w:tcPr>
            <w:tcW w:w="1599" w:type="dxa"/>
            <w:shd w:val="clear" w:color="auto" w:fill="auto"/>
            <w:vAlign w:val="center"/>
          </w:tcPr>
          <w:p w14:paraId="5F744A06" w14:textId="77777777" w:rsidR="0014356F" w:rsidRPr="007C7854" w:rsidRDefault="00C00707" w:rsidP="008A69EF">
            <w:pPr>
              <w:pStyle w:val="MDPI42tablebody"/>
              <w:spacing w:line="240" w:lineRule="auto"/>
              <w:rPr>
                <w:lang w:val="pt-BR"/>
              </w:rPr>
            </w:pPr>
            <w:r w:rsidRPr="007C7854">
              <w:rPr>
                <w:lang w:val="pt-BR"/>
              </w:rPr>
              <w:t>dado</w:t>
            </w:r>
          </w:p>
        </w:tc>
      </w:tr>
      <w:tr w:rsidR="0014356F" w:rsidRPr="007C7854" w14:paraId="3603A4F9" w14:textId="77777777" w:rsidTr="000E4232">
        <w:trPr>
          <w:jc w:val="center"/>
        </w:trPr>
        <w:tc>
          <w:tcPr>
            <w:tcW w:w="1599" w:type="dxa"/>
            <w:shd w:val="clear" w:color="auto" w:fill="auto"/>
            <w:vAlign w:val="center"/>
          </w:tcPr>
          <w:p w14:paraId="01701276" w14:textId="77777777" w:rsidR="0014356F" w:rsidRPr="007C7854" w:rsidRDefault="00C00707" w:rsidP="008A69EF">
            <w:pPr>
              <w:pStyle w:val="MDPI42tablebody"/>
              <w:spacing w:line="240" w:lineRule="auto"/>
              <w:rPr>
                <w:lang w:val="pt-BR"/>
              </w:rPr>
            </w:pPr>
            <w:r w:rsidRPr="007C7854">
              <w:rPr>
                <w:lang w:val="pt-BR"/>
              </w:rPr>
              <w:t xml:space="preserve">descrição </w:t>
            </w:r>
            <w:r w:rsidR="0014356F" w:rsidRPr="007C7854">
              <w:rPr>
                <w:lang w:val="pt-BR"/>
              </w:rPr>
              <w:t>2</w:t>
            </w:r>
          </w:p>
        </w:tc>
        <w:tc>
          <w:tcPr>
            <w:tcW w:w="1599" w:type="dxa"/>
            <w:shd w:val="clear" w:color="auto" w:fill="auto"/>
            <w:vAlign w:val="center"/>
          </w:tcPr>
          <w:p w14:paraId="4380DD95" w14:textId="77777777" w:rsidR="0014356F" w:rsidRPr="007C7854" w:rsidRDefault="00C00707" w:rsidP="008A69EF">
            <w:pPr>
              <w:pStyle w:val="MDPI42tablebody"/>
              <w:spacing w:line="240" w:lineRule="auto"/>
              <w:rPr>
                <w:lang w:val="pt-BR"/>
              </w:rPr>
            </w:pPr>
            <w:r w:rsidRPr="007C7854">
              <w:rPr>
                <w:lang w:val="pt-BR"/>
              </w:rPr>
              <w:t>dado</w:t>
            </w:r>
          </w:p>
        </w:tc>
        <w:tc>
          <w:tcPr>
            <w:tcW w:w="1599" w:type="dxa"/>
            <w:shd w:val="clear" w:color="auto" w:fill="auto"/>
            <w:vAlign w:val="center"/>
          </w:tcPr>
          <w:p w14:paraId="41C1771F" w14:textId="77777777" w:rsidR="0014356F" w:rsidRPr="007C7854" w:rsidRDefault="00C00707" w:rsidP="008A69EF">
            <w:pPr>
              <w:pStyle w:val="MDPI42tablebody"/>
              <w:spacing w:line="240" w:lineRule="auto"/>
              <w:rPr>
                <w:lang w:val="pt-BR"/>
              </w:rPr>
            </w:pPr>
            <w:r w:rsidRPr="007C7854">
              <w:rPr>
                <w:lang w:val="pt-BR"/>
              </w:rPr>
              <w:t>dado</w:t>
            </w:r>
            <w:r w:rsidRPr="007C7854">
              <w:rPr>
                <w:vertAlign w:val="superscript"/>
                <w:lang w:val="pt-BR"/>
              </w:rPr>
              <w:t xml:space="preserve"> </w:t>
            </w:r>
            <w:r w:rsidR="0014356F" w:rsidRPr="007C7854">
              <w:rPr>
                <w:vertAlign w:val="superscript"/>
                <w:lang w:val="pt-BR"/>
              </w:rPr>
              <w:t>1</w:t>
            </w:r>
          </w:p>
        </w:tc>
      </w:tr>
    </w:tbl>
    <w:p w14:paraId="44DCAD96" w14:textId="77777777" w:rsidR="0014356F" w:rsidRDefault="0014356F" w:rsidP="0014356F">
      <w:pPr>
        <w:pStyle w:val="MDPI43tablefooter"/>
        <w:spacing w:after="240"/>
        <w:jc w:val="center"/>
        <w:rPr>
          <w:lang w:val="pt-BR"/>
        </w:rPr>
      </w:pPr>
      <w:r w:rsidRPr="007C7854">
        <w:rPr>
          <w:vertAlign w:val="superscript"/>
          <w:lang w:val="pt-BR"/>
        </w:rPr>
        <w:t>1</w:t>
      </w:r>
      <w:r w:rsidRPr="007C7854">
        <w:rPr>
          <w:lang w:val="pt-BR"/>
        </w:rPr>
        <w:t xml:space="preserve"> Tab</w:t>
      </w:r>
      <w:r w:rsidR="00C00707" w:rsidRPr="007C7854">
        <w:rPr>
          <w:lang w:val="pt-BR"/>
        </w:rPr>
        <w:t>elas podem ter nota de rodapé</w:t>
      </w:r>
      <w:r w:rsidRPr="007C7854">
        <w:rPr>
          <w:lang w:val="pt-BR"/>
        </w:rPr>
        <w:t>.</w:t>
      </w:r>
    </w:p>
    <w:p w14:paraId="60FC381F" w14:textId="77777777" w:rsidR="00D4615B" w:rsidRPr="00F9585A" w:rsidRDefault="00D4615B" w:rsidP="00D4615B">
      <w:pPr>
        <w:pStyle w:val="MDPI31text"/>
        <w:rPr>
          <w:color w:val="auto"/>
          <w:lang w:val="pt-BR"/>
        </w:rPr>
      </w:pPr>
      <w:r w:rsidRPr="00F9585A">
        <w:rPr>
          <w:color w:val="auto"/>
          <w:lang w:val="pt-BR"/>
        </w:rPr>
        <w:t xml:space="preserve">Tabelas maiores do que </w:t>
      </w:r>
      <w:proofErr w:type="gramStart"/>
      <w:r w:rsidRPr="00F9585A">
        <w:rPr>
          <w:color w:val="auto"/>
          <w:lang w:val="pt-BR"/>
        </w:rPr>
        <w:t>uma página devem</w:t>
      </w:r>
      <w:proofErr w:type="gramEnd"/>
      <w:r w:rsidRPr="00F9585A">
        <w:rPr>
          <w:color w:val="auto"/>
          <w:lang w:val="pt-BR"/>
        </w:rPr>
        <w:t xml:space="preserve"> ser colocadas como material suplementar.</w:t>
      </w:r>
    </w:p>
    <w:p w14:paraId="4701D4ED" w14:textId="77777777" w:rsidR="00311373" w:rsidRPr="00F9585A" w:rsidRDefault="00311373" w:rsidP="00311373">
      <w:pPr>
        <w:pStyle w:val="MDPI22heading2"/>
        <w:rPr>
          <w:color w:val="auto"/>
          <w:lang w:val="pt-BR"/>
        </w:rPr>
      </w:pPr>
      <w:r w:rsidRPr="00F9585A">
        <w:rPr>
          <w:color w:val="auto"/>
          <w:lang w:val="pt-BR"/>
        </w:rPr>
        <w:t>3.3. Diretrizes Cartográficas</w:t>
      </w:r>
    </w:p>
    <w:p w14:paraId="2C5275DE" w14:textId="4432660A" w:rsidR="00311373" w:rsidRPr="00F9585A" w:rsidRDefault="001746C2" w:rsidP="005376E7">
      <w:pPr>
        <w:pStyle w:val="MDPI31text"/>
        <w:rPr>
          <w:color w:val="auto"/>
          <w:lang w:val="pt-BR"/>
        </w:rPr>
      </w:pPr>
      <w:r w:rsidRPr="00F9585A">
        <w:rPr>
          <w:color w:val="auto"/>
          <w:lang w:val="pt-BR"/>
        </w:rPr>
        <w:t>Os mapas</w:t>
      </w:r>
      <w:r w:rsidR="00A54374">
        <w:rPr>
          <w:color w:val="auto"/>
          <w:lang w:val="pt-BR"/>
        </w:rPr>
        <w:t>, representados como figuras no arquivo de texto,</w:t>
      </w:r>
      <w:r w:rsidRPr="00F9585A">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w:t>
      </w:r>
      <w:r w:rsidRPr="00F9585A">
        <w:rPr>
          <w:color w:val="auto"/>
          <w:lang w:val="pt-BR"/>
        </w:rPr>
        <w:lastRenderedPageBreak/>
        <w:t>geológicos). Para auxiliar os autores na preparação de seus mapas, produzimos um guia de erros comuns.</w:t>
      </w:r>
    </w:p>
    <w:p w14:paraId="7280A375" w14:textId="77777777" w:rsidR="00002474" w:rsidRPr="00F9585A" w:rsidRDefault="005376E7" w:rsidP="00002474">
      <w:pPr>
        <w:pStyle w:val="MDPI31text"/>
        <w:rPr>
          <w:color w:val="auto"/>
          <w:lang w:val="pt-BR"/>
        </w:rPr>
      </w:pPr>
      <w:r w:rsidRPr="00F9585A">
        <w:rPr>
          <w:color w:val="auto"/>
          <w:lang w:val="pt-BR"/>
        </w:rPr>
        <w:t xml:space="preserve">Se aplicável, mapas de fornecedores de mapas como Google Maps, Google Earth ou </w:t>
      </w:r>
      <w:proofErr w:type="spellStart"/>
      <w:r w:rsidRPr="00F9585A">
        <w:rPr>
          <w:color w:val="auto"/>
          <w:lang w:val="pt-BR"/>
        </w:rPr>
        <w:t>OpenStreetMap</w:t>
      </w:r>
      <w:proofErr w:type="spellEnd"/>
      <w:r w:rsidRPr="00F9585A">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F9585A">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F9585A">
        <w:rPr>
          <w:color w:val="auto"/>
          <w:lang w:val="pt-BR"/>
        </w:rPr>
        <w:t>ais, nada mais deve ser feito na</w:t>
      </w:r>
      <w:r w:rsidR="00002474" w:rsidRPr="00F9585A">
        <w:rPr>
          <w:color w:val="auto"/>
          <w:lang w:val="pt-BR"/>
        </w:rPr>
        <w:t xml:space="preserve"> legenda. Mas se nada for </w:t>
      </w:r>
      <w:r w:rsidR="00851070" w:rsidRPr="00F9585A">
        <w:rPr>
          <w:color w:val="auto"/>
          <w:lang w:val="pt-BR"/>
        </w:rPr>
        <w:t>informado</w:t>
      </w:r>
      <w:r w:rsidR="00002474" w:rsidRPr="00F9585A">
        <w:rPr>
          <w:color w:val="auto"/>
          <w:lang w:val="pt-BR"/>
        </w:rPr>
        <w:t xml:space="preserve"> no próprio mapa, os autores devem decidir se precisam adicionar uma declaração de crédito ou de direitos autorais ao próprio. </w:t>
      </w:r>
      <w:r w:rsidR="00851070" w:rsidRPr="00F9585A">
        <w:rPr>
          <w:color w:val="auto"/>
          <w:lang w:val="pt-BR"/>
        </w:rPr>
        <w:t xml:space="preserve">Aqui é diferenciado </w:t>
      </w:r>
      <w:r w:rsidR="00002474" w:rsidRPr="00F9585A">
        <w:rPr>
          <w:color w:val="auto"/>
          <w:lang w:val="pt-BR"/>
        </w:rPr>
        <w:t xml:space="preserve">entre </w:t>
      </w:r>
      <w:r w:rsidR="00813539" w:rsidRPr="00F9585A">
        <w:rPr>
          <w:color w:val="auto"/>
          <w:lang w:val="pt-BR"/>
        </w:rPr>
        <w:t>cinco</w:t>
      </w:r>
      <w:r w:rsidR="00002474" w:rsidRPr="00F9585A">
        <w:rPr>
          <w:color w:val="auto"/>
          <w:lang w:val="pt-BR"/>
        </w:rPr>
        <w:t xml:space="preserve"> </w:t>
      </w:r>
      <w:r w:rsidR="00851070" w:rsidRPr="00F9585A">
        <w:rPr>
          <w:color w:val="auto"/>
          <w:lang w:val="pt-BR"/>
        </w:rPr>
        <w:t>situações</w:t>
      </w:r>
      <w:r w:rsidR="00002474" w:rsidRPr="00F9585A">
        <w:rPr>
          <w:color w:val="auto"/>
          <w:lang w:val="pt-BR"/>
        </w:rPr>
        <w:t>:</w:t>
      </w:r>
    </w:p>
    <w:p w14:paraId="4C0BA93A" w14:textId="77777777" w:rsidR="00002474" w:rsidRPr="00F9585A" w:rsidRDefault="00002474" w:rsidP="00813539">
      <w:pPr>
        <w:pStyle w:val="MDPI38bullet"/>
        <w:rPr>
          <w:color w:val="auto"/>
          <w:lang w:val="pt-BR"/>
        </w:rPr>
      </w:pPr>
      <w:r w:rsidRPr="00F9585A">
        <w:rPr>
          <w:b/>
          <w:color w:val="auto"/>
          <w:lang w:val="pt-BR"/>
        </w:rPr>
        <w:t>Material criado pelos autores:</w:t>
      </w:r>
      <w:r w:rsidRPr="00F9585A">
        <w:rPr>
          <w:color w:val="auto"/>
          <w:lang w:val="pt-BR"/>
        </w:rPr>
        <w:t xml:space="preserve"> sem declaração de direitos autorais e sem crédito. Exemplo: um modelo de elevação digital (MDE) puramente </w:t>
      </w:r>
      <w:r w:rsidR="00851070" w:rsidRPr="00F9585A">
        <w:rPr>
          <w:color w:val="auto"/>
          <w:lang w:val="pt-BR"/>
        </w:rPr>
        <w:t>processado</w:t>
      </w:r>
      <w:r w:rsidRPr="00F9585A">
        <w:rPr>
          <w:color w:val="auto"/>
          <w:lang w:val="pt-BR"/>
        </w:rPr>
        <w:t xml:space="preserve"> pelos autores e derivado do uso de um </w:t>
      </w:r>
      <w:r w:rsidR="00813539" w:rsidRPr="00F9585A">
        <w:rPr>
          <w:color w:val="auto"/>
          <w:lang w:val="pt-BR"/>
        </w:rPr>
        <w:t>software</w:t>
      </w:r>
    </w:p>
    <w:p w14:paraId="7667FB4C" w14:textId="77777777" w:rsidR="00002474" w:rsidRPr="00F9585A" w:rsidRDefault="00002474" w:rsidP="00813539">
      <w:pPr>
        <w:pStyle w:val="MDPI38bullet"/>
        <w:rPr>
          <w:color w:val="auto"/>
          <w:lang w:val="pt-BR"/>
        </w:rPr>
      </w:pPr>
      <w:r w:rsidRPr="00F9585A">
        <w:rPr>
          <w:b/>
          <w:color w:val="auto"/>
          <w:lang w:val="pt-BR"/>
        </w:rPr>
        <w:t>Reutilização de material de outros autores:</w:t>
      </w:r>
      <w:r w:rsidRPr="00F9585A">
        <w:rPr>
          <w:color w:val="auto"/>
          <w:lang w:val="pt-BR"/>
        </w:rPr>
        <w:t xml:space="preserve"> não é necessária nenhuma declaração de direitos autorais, mas uma citação, como na maioria dos casos para figuras e parágrafos de texto (por exemplo (</w:t>
      </w:r>
      <w:r w:rsidR="00851070" w:rsidRPr="00F9585A">
        <w:rPr>
          <w:color w:val="auto"/>
          <w:lang w:val="pt-BR"/>
        </w:rPr>
        <w:t>IBGE</w:t>
      </w:r>
      <w:r w:rsidR="00813539" w:rsidRPr="00F9585A">
        <w:rPr>
          <w:color w:val="auto"/>
          <w:lang w:val="pt-BR"/>
        </w:rPr>
        <w:t>, 2016))</w:t>
      </w:r>
    </w:p>
    <w:p w14:paraId="0E207BAA" w14:textId="77777777" w:rsidR="00002474" w:rsidRPr="00F9585A" w:rsidRDefault="00002474" w:rsidP="00813539">
      <w:pPr>
        <w:pStyle w:val="MDPI38bullet"/>
        <w:rPr>
          <w:color w:val="auto"/>
          <w:lang w:val="pt-BR"/>
        </w:rPr>
      </w:pPr>
      <w:r w:rsidRPr="00F9585A">
        <w:rPr>
          <w:b/>
          <w:color w:val="auto"/>
          <w:lang w:val="pt-BR"/>
        </w:rPr>
        <w:t>Reutilização de material de um fornecedor de mapas sem necessidade de uma declaração de direitos autorais:</w:t>
      </w:r>
      <w:r w:rsidRPr="00F9585A">
        <w:rPr>
          <w:color w:val="auto"/>
          <w:lang w:val="pt-BR"/>
        </w:rPr>
        <w:t xml:space="preserve"> não é necessária nenhuma declaração de direitos autorais, mas um crédito (</w:t>
      </w:r>
      <w:r w:rsidR="00813539" w:rsidRPr="00F9585A">
        <w:rPr>
          <w:color w:val="auto"/>
          <w:lang w:val="pt-BR"/>
        </w:rPr>
        <w:t>por exemplo, ESRI ou ESRI 2020)</w:t>
      </w:r>
    </w:p>
    <w:p w14:paraId="0F34CF59" w14:textId="77777777" w:rsidR="00002474" w:rsidRPr="00F9585A" w:rsidRDefault="00002474" w:rsidP="00B256EC">
      <w:pPr>
        <w:pStyle w:val="MDPI38bullet"/>
        <w:rPr>
          <w:color w:val="auto"/>
          <w:lang w:val="pt-BR"/>
        </w:rPr>
      </w:pPr>
      <w:r w:rsidRPr="00F9585A">
        <w:rPr>
          <w:b/>
          <w:color w:val="auto"/>
          <w:lang w:val="pt-BR"/>
        </w:rPr>
        <w:t>Reutilização de material de um fornecedor de mapas com necessidade de uma declaração de direitos autorais:</w:t>
      </w:r>
      <w:r w:rsidR="00B256EC" w:rsidRPr="00F9585A">
        <w:rPr>
          <w:color w:val="auto"/>
          <w:lang w:val="pt-BR"/>
        </w:rPr>
        <w:t xml:space="preserve"> declaração explícita de direitos autorais, sem crédito adicional </w:t>
      </w:r>
      <w:r w:rsidRPr="00F9585A">
        <w:rPr>
          <w:color w:val="auto"/>
          <w:lang w:val="pt-BR"/>
        </w:rPr>
        <w:t>(por exemplo © Google Ma</w:t>
      </w:r>
      <w:r w:rsidR="00813539" w:rsidRPr="00F9585A">
        <w:rPr>
          <w:color w:val="auto"/>
          <w:lang w:val="pt-BR"/>
        </w:rPr>
        <w:t>ps 2019 ou © Google Earth 2019)</w:t>
      </w:r>
    </w:p>
    <w:p w14:paraId="780351B6" w14:textId="77777777" w:rsidR="005376E7" w:rsidRPr="00F9585A" w:rsidRDefault="00002474" w:rsidP="00813539">
      <w:pPr>
        <w:pStyle w:val="MDPI38bullet"/>
        <w:rPr>
          <w:color w:val="auto"/>
          <w:lang w:val="pt-BR"/>
        </w:rPr>
      </w:pPr>
      <w:r w:rsidRPr="00F9585A">
        <w:rPr>
          <w:b/>
          <w:color w:val="auto"/>
          <w:lang w:val="pt-BR"/>
        </w:rPr>
        <w:t>Reutilização de material de um fornecedor de mapas sob domínio público:</w:t>
      </w:r>
      <w:r w:rsidRPr="00F9585A">
        <w:rPr>
          <w:color w:val="auto"/>
          <w:lang w:val="pt-BR"/>
        </w:rPr>
        <w:t xml:space="preserve"> nenhum direito autoral (uma vez que os direitos autorais são dispensados) e crédito desejável </w:t>
      </w:r>
      <w:r w:rsidR="00813539" w:rsidRPr="00F9585A">
        <w:rPr>
          <w:color w:val="auto"/>
          <w:lang w:val="pt-BR"/>
        </w:rPr>
        <w:t xml:space="preserve">(por exemplo, </w:t>
      </w:r>
      <w:r w:rsidR="00B256EC" w:rsidRPr="00F9585A">
        <w:rPr>
          <w:color w:val="auto"/>
          <w:lang w:val="pt-BR"/>
        </w:rPr>
        <w:t>IBGE,</w:t>
      </w:r>
      <w:r w:rsidR="00813539" w:rsidRPr="00F9585A">
        <w:rPr>
          <w:color w:val="auto"/>
          <w:lang w:val="pt-BR"/>
        </w:rPr>
        <w:t xml:space="preserve"> 2020)</w:t>
      </w:r>
    </w:p>
    <w:p w14:paraId="32629ECA" w14:textId="77777777" w:rsidR="001746C2" w:rsidRPr="00F9585A" w:rsidRDefault="001746C2" w:rsidP="001746C2">
      <w:pPr>
        <w:pStyle w:val="MDPI23heading3"/>
        <w:rPr>
          <w:color w:val="auto"/>
          <w:lang w:val="pt-BR"/>
        </w:rPr>
      </w:pPr>
      <w:r w:rsidRPr="00F9585A">
        <w:rPr>
          <w:color w:val="auto"/>
          <w:lang w:val="pt-BR"/>
        </w:rPr>
        <w:t>3.3.1. Normas gerais</w:t>
      </w:r>
    </w:p>
    <w:p w14:paraId="0C7285F9" w14:textId="77777777" w:rsidR="001746C2" w:rsidRPr="00F9585A" w:rsidRDefault="001746C2" w:rsidP="001746C2">
      <w:pPr>
        <w:pStyle w:val="MDPI35textbeforelist"/>
        <w:rPr>
          <w:color w:val="auto"/>
          <w:lang w:val="pt-BR"/>
        </w:rPr>
      </w:pPr>
      <w:r w:rsidRPr="00F9585A">
        <w:rPr>
          <w:color w:val="auto"/>
          <w:lang w:val="pt-BR"/>
        </w:rPr>
        <w:t>A seguir são destacadas algumas normas gerais em relação aos mapas:</w:t>
      </w:r>
    </w:p>
    <w:p w14:paraId="208A6C16" w14:textId="77777777" w:rsidR="001746C2" w:rsidRPr="00F9585A" w:rsidRDefault="001746C2" w:rsidP="00D054C8">
      <w:pPr>
        <w:pStyle w:val="MDPI38bullet"/>
        <w:rPr>
          <w:color w:val="auto"/>
          <w:lang w:val="pt-BR"/>
        </w:rPr>
      </w:pPr>
      <w:r w:rsidRPr="00F9585A">
        <w:rPr>
          <w:color w:val="auto"/>
          <w:lang w:val="pt-BR"/>
        </w:rPr>
        <w:t>Nomes dos autores e afiliações NÃO devem ser incluídos</w:t>
      </w:r>
    </w:p>
    <w:p w14:paraId="79615E88" w14:textId="77777777" w:rsidR="001746C2" w:rsidRPr="00F9585A" w:rsidRDefault="001746C2" w:rsidP="00D054C8">
      <w:pPr>
        <w:pStyle w:val="MDPI38bullet"/>
        <w:rPr>
          <w:color w:val="auto"/>
          <w:lang w:val="pt-BR"/>
        </w:rPr>
      </w:pPr>
      <w:r w:rsidRPr="00F9585A">
        <w:rPr>
          <w:color w:val="auto"/>
          <w:lang w:val="pt-BR"/>
        </w:rPr>
        <w:t xml:space="preserve">Uma declaração identificando a projeção e grade </w:t>
      </w:r>
      <w:r w:rsidR="00813539" w:rsidRPr="00F9585A">
        <w:rPr>
          <w:color w:val="auto"/>
          <w:lang w:val="pt-BR"/>
        </w:rPr>
        <w:t>normalmente deve ser incluída</w:t>
      </w:r>
    </w:p>
    <w:p w14:paraId="27747FBE" w14:textId="77777777" w:rsidR="001746C2" w:rsidRPr="00F9585A" w:rsidRDefault="001746C2" w:rsidP="00D054C8">
      <w:pPr>
        <w:pStyle w:val="MDPI38bullet"/>
        <w:rPr>
          <w:color w:val="auto"/>
          <w:lang w:val="pt-BR"/>
        </w:rPr>
      </w:pPr>
      <w:r w:rsidRPr="00F9585A">
        <w:rPr>
          <w:color w:val="auto"/>
          <w:lang w:val="pt-BR"/>
        </w:rPr>
        <w:t xml:space="preserve">Os mapas devem ser enquadrados (use uma borda de página em branco de 1 </w:t>
      </w:r>
      <w:proofErr w:type="spellStart"/>
      <w:r w:rsidRPr="00F9585A">
        <w:rPr>
          <w:color w:val="auto"/>
          <w:lang w:val="pt-BR"/>
        </w:rPr>
        <w:t>pt</w:t>
      </w:r>
      <w:proofErr w:type="spellEnd"/>
      <w:r w:rsidRPr="00F9585A">
        <w:rPr>
          <w:color w:val="auto"/>
          <w:lang w:val="pt-BR"/>
        </w:rPr>
        <w:t>) dentro de uma borda adequada e as informações de posição (latitude / longitude ou coordenadas de grade) visíveis</w:t>
      </w:r>
    </w:p>
    <w:p w14:paraId="3B556B13" w14:textId="77777777" w:rsidR="001746C2" w:rsidRPr="00F9585A" w:rsidRDefault="001746C2" w:rsidP="00D054C8">
      <w:pPr>
        <w:pStyle w:val="MDPI38bullet"/>
        <w:rPr>
          <w:color w:val="auto"/>
          <w:lang w:val="pt-BR"/>
        </w:rPr>
      </w:pPr>
      <w:r w:rsidRPr="00F9585A">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F9585A" w:rsidRDefault="001746C2" w:rsidP="00D054C8">
      <w:pPr>
        <w:pStyle w:val="MDPI38bullet"/>
        <w:rPr>
          <w:color w:val="auto"/>
          <w:lang w:val="pt-BR"/>
        </w:rPr>
      </w:pPr>
      <w:r w:rsidRPr="00F9585A">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F9585A" w:rsidRDefault="001746C2" w:rsidP="00D054C8">
      <w:pPr>
        <w:pStyle w:val="MDPI38bullet"/>
        <w:rPr>
          <w:color w:val="auto"/>
          <w:lang w:val="pt-BR"/>
        </w:rPr>
      </w:pPr>
      <w:r w:rsidRPr="00F9585A">
        <w:rPr>
          <w:color w:val="auto"/>
          <w:lang w:val="pt-BR"/>
        </w:rPr>
        <w:t>Os mapas devem conter os seguintes elementos básicos: título, legenda, direção, escala gráfica, sistema de coordenadas (geográfica</w:t>
      </w:r>
      <w:r w:rsidR="002931EE" w:rsidRPr="00F9585A">
        <w:rPr>
          <w:color w:val="auto"/>
          <w:lang w:val="pt-BR"/>
        </w:rPr>
        <w:t>s</w:t>
      </w:r>
      <w:r w:rsidRPr="00F9585A">
        <w:rPr>
          <w:color w:val="auto"/>
          <w:lang w:val="pt-BR"/>
        </w:rPr>
        <w:t xml:space="preserve"> ou cartesianas)</w:t>
      </w:r>
    </w:p>
    <w:p w14:paraId="692713B7" w14:textId="77777777" w:rsidR="00333550" w:rsidRPr="00F9585A" w:rsidRDefault="00333550" w:rsidP="00D054C8">
      <w:pPr>
        <w:pStyle w:val="MDPI38bullet"/>
        <w:rPr>
          <w:color w:val="auto"/>
          <w:lang w:val="pt-BR"/>
        </w:rPr>
      </w:pPr>
      <w:r w:rsidRPr="00F9585A">
        <w:rPr>
          <w:color w:val="auto"/>
          <w:lang w:val="pt-BR"/>
        </w:rPr>
        <w:t>Todas as fontes de informação devem ser claramente identificadas</w:t>
      </w:r>
    </w:p>
    <w:p w14:paraId="1B2C4DFE" w14:textId="77777777" w:rsidR="007111DF" w:rsidRPr="00F9585A" w:rsidRDefault="00333550" w:rsidP="007111DF">
      <w:pPr>
        <w:pStyle w:val="MDPI38bullet"/>
        <w:rPr>
          <w:color w:val="auto"/>
          <w:lang w:val="pt-BR"/>
        </w:rPr>
      </w:pPr>
      <w:r w:rsidRPr="00F9585A">
        <w:rPr>
          <w:color w:val="auto"/>
          <w:lang w:val="pt-BR"/>
        </w:rPr>
        <w:t>A cor deve ser aplicada criteriosamente, para aumentar a legibilidade e melhorar a representação da variação nos dados. O uso convencional de cores na sim</w:t>
      </w:r>
      <w:r w:rsidR="00D054C8" w:rsidRPr="00F9585A">
        <w:rPr>
          <w:color w:val="auto"/>
          <w:lang w:val="pt-BR"/>
        </w:rPr>
        <w:t>bolização de mapas é encorajado</w:t>
      </w:r>
    </w:p>
    <w:p w14:paraId="0DB8BC14" w14:textId="77777777" w:rsidR="007111DF" w:rsidRPr="00F9585A" w:rsidRDefault="007111DF" w:rsidP="007111DF">
      <w:pPr>
        <w:pStyle w:val="MDPI22heading2"/>
        <w:rPr>
          <w:color w:val="auto"/>
          <w:lang w:val="pt-BR"/>
        </w:rPr>
      </w:pPr>
      <w:r w:rsidRPr="00F9585A">
        <w:rPr>
          <w:color w:val="auto"/>
          <w:lang w:val="pt-BR"/>
        </w:rPr>
        <w:t>3.4. Localização de amostras</w:t>
      </w:r>
    </w:p>
    <w:p w14:paraId="03140497" w14:textId="77777777" w:rsidR="007111DF" w:rsidRPr="00F9585A" w:rsidRDefault="007111DF" w:rsidP="001254C6">
      <w:pPr>
        <w:pStyle w:val="MDPI31text"/>
        <w:rPr>
          <w:color w:val="auto"/>
          <w:lang w:val="pt-BR"/>
        </w:rPr>
      </w:pPr>
      <w:r w:rsidRPr="00F9585A">
        <w:rPr>
          <w:color w:val="auto"/>
          <w:lang w:val="pt-BR"/>
        </w:rPr>
        <w:lastRenderedPageBreak/>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F9585A" w:rsidRDefault="0014356F" w:rsidP="0014356F">
      <w:pPr>
        <w:pStyle w:val="MDPI22heading2"/>
        <w:rPr>
          <w:color w:val="auto"/>
          <w:lang w:val="pt-BR"/>
        </w:rPr>
      </w:pPr>
      <w:r w:rsidRPr="00F9585A">
        <w:rPr>
          <w:color w:val="auto"/>
          <w:lang w:val="pt-BR"/>
        </w:rPr>
        <w:t>3.</w:t>
      </w:r>
      <w:r w:rsidR="007111DF" w:rsidRPr="00F9585A">
        <w:rPr>
          <w:color w:val="auto"/>
          <w:lang w:val="pt-BR"/>
        </w:rPr>
        <w:t>5</w:t>
      </w:r>
      <w:r w:rsidRPr="00F9585A">
        <w:rPr>
          <w:color w:val="auto"/>
          <w:lang w:val="pt-BR"/>
        </w:rPr>
        <w:t xml:space="preserve">. </w:t>
      </w:r>
      <w:r w:rsidR="00C00707" w:rsidRPr="00F9585A">
        <w:rPr>
          <w:color w:val="auto"/>
          <w:lang w:val="pt-BR"/>
        </w:rPr>
        <w:t>Formatação de componentes matemáticos</w:t>
      </w:r>
    </w:p>
    <w:p w14:paraId="62D01987" w14:textId="77777777" w:rsidR="0014356F" w:rsidRPr="00F9585A" w:rsidRDefault="004E5E68" w:rsidP="0014356F">
      <w:pPr>
        <w:pStyle w:val="MDPI31text"/>
        <w:rPr>
          <w:color w:val="auto"/>
          <w:lang w:val="pt-BR"/>
        </w:rPr>
      </w:pPr>
      <w:r w:rsidRPr="00F9585A">
        <w:rPr>
          <w:color w:val="auto"/>
          <w:lang w:val="pt-BR"/>
        </w:rPr>
        <w:t xml:space="preserve">Símbolos e fórmulas matemáticas são formatados em itálico. </w:t>
      </w:r>
      <w:r w:rsidR="000C7B02" w:rsidRPr="00F9585A">
        <w:rPr>
          <w:color w:val="auto"/>
          <w:lang w:val="pt-BR"/>
        </w:rPr>
        <w:t>Para inserir uma equação, utilize diretamente o editor do Microsoft Word (</w:t>
      </w:r>
      <w:proofErr w:type="spellStart"/>
      <w:r w:rsidR="000C7B02" w:rsidRPr="00F9585A">
        <w:rPr>
          <w:color w:val="auto"/>
          <w:lang w:val="pt-BR"/>
        </w:rPr>
        <w:t>equation</w:t>
      </w:r>
      <w:proofErr w:type="spellEnd"/>
      <w:r w:rsidR="000C7B02" w:rsidRPr="00F9585A">
        <w:rPr>
          <w:color w:val="auto"/>
          <w:lang w:val="pt-BR"/>
        </w:rPr>
        <w:t xml:space="preserve">), fonte </w:t>
      </w:r>
      <w:proofErr w:type="spellStart"/>
      <w:r w:rsidR="000C7B02" w:rsidRPr="00F9585A">
        <w:rPr>
          <w:color w:val="auto"/>
          <w:lang w:val="pt-BR"/>
        </w:rPr>
        <w:t>Cambria</w:t>
      </w:r>
      <w:proofErr w:type="spellEnd"/>
      <w:r w:rsidR="000C7B02" w:rsidRPr="00F9585A">
        <w:rPr>
          <w:color w:val="auto"/>
          <w:lang w:val="pt-BR"/>
        </w:rPr>
        <w:t xml:space="preserve"> </w:t>
      </w:r>
      <w:proofErr w:type="spellStart"/>
      <w:r w:rsidR="000C7B02" w:rsidRPr="00F9585A">
        <w:rPr>
          <w:color w:val="auto"/>
          <w:lang w:val="pt-BR"/>
        </w:rPr>
        <w:t>Math</w:t>
      </w:r>
      <w:proofErr w:type="spellEnd"/>
      <w:r w:rsidR="000C7B02" w:rsidRPr="00F9585A">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8409"/>
        <w:gridCol w:w="435"/>
      </w:tblGrid>
      <w:tr w:rsidR="0014356F" w:rsidRPr="007C7854" w14:paraId="16AFB20B" w14:textId="77777777" w:rsidTr="0014356F">
        <w:trPr>
          <w:jc w:val="center"/>
        </w:trPr>
        <w:tc>
          <w:tcPr>
            <w:tcW w:w="4754" w:type="pct"/>
          </w:tcPr>
          <w:p w14:paraId="64702C21" w14:textId="77777777" w:rsidR="0014356F" w:rsidRPr="007C7854" w:rsidRDefault="00541F24" w:rsidP="00541F24">
            <w:pPr>
              <w:pStyle w:val="MDPI39equation"/>
              <w:rPr>
                <w:lang w:val="pt-BR"/>
              </w:rPr>
            </w:pPr>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w:r w:rsidR="0014356F" w:rsidRPr="007C7854">
              <w:rPr>
                <w:lang w:val="pt-BR"/>
              </w:rPr>
              <w:t>,</w:t>
            </w:r>
          </w:p>
        </w:tc>
        <w:tc>
          <w:tcPr>
            <w:tcW w:w="246" w:type="pct"/>
            <w:vAlign w:val="center"/>
          </w:tcPr>
          <w:p w14:paraId="3E59D0E5" w14:textId="77777777" w:rsidR="0014356F" w:rsidRPr="007C7854" w:rsidRDefault="0014356F" w:rsidP="0014356F">
            <w:pPr>
              <w:pStyle w:val="MDPI3aequationnumber"/>
              <w:spacing w:line="260" w:lineRule="atLeast"/>
              <w:rPr>
                <w:lang w:val="pt-BR"/>
              </w:rPr>
            </w:pPr>
            <w:r w:rsidRPr="007C7854">
              <w:rPr>
                <w:lang w:val="pt-BR"/>
              </w:rPr>
              <w:t>(1)</w:t>
            </w:r>
          </w:p>
        </w:tc>
      </w:tr>
    </w:tbl>
    <w:p w14:paraId="6D4E0318" w14:textId="77777777" w:rsidR="0014356F" w:rsidRDefault="00C00707" w:rsidP="0014356F">
      <w:pPr>
        <w:pStyle w:val="MDPI32textnoindent"/>
        <w:rPr>
          <w:lang w:val="pt-BR"/>
        </w:rPr>
      </w:pPr>
      <w:r w:rsidRPr="007C7854">
        <w:rPr>
          <w:lang w:val="pt-BR"/>
        </w:rPr>
        <w:t>o texto depois de uma equação não precisa ser um novo parágrafo. Favor pontuar as equações como texto regular.</w:t>
      </w:r>
    </w:p>
    <w:p w14:paraId="64D9AB46" w14:textId="77777777" w:rsidR="004E5E68" w:rsidRPr="00A54374" w:rsidRDefault="004E5E68" w:rsidP="004E5E68">
      <w:pPr>
        <w:pStyle w:val="MDPI22heading2"/>
        <w:rPr>
          <w:color w:val="auto"/>
          <w:lang w:val="pt-BR"/>
        </w:rPr>
      </w:pPr>
      <w:r w:rsidRPr="00A54374">
        <w:rPr>
          <w:color w:val="auto"/>
          <w:lang w:val="pt-BR"/>
        </w:rPr>
        <w:t>3.</w:t>
      </w:r>
      <w:r w:rsidR="007111DF" w:rsidRPr="00A54374">
        <w:rPr>
          <w:color w:val="auto"/>
          <w:lang w:val="pt-BR"/>
        </w:rPr>
        <w:t>6</w:t>
      </w:r>
      <w:r w:rsidRPr="00A54374">
        <w:rPr>
          <w:color w:val="auto"/>
          <w:lang w:val="pt-BR"/>
        </w:rPr>
        <w:t>. Abreviações</w:t>
      </w:r>
      <w:r w:rsidR="00C06028" w:rsidRPr="00A54374">
        <w:rPr>
          <w:color w:val="auto"/>
          <w:lang w:val="pt-BR"/>
        </w:rPr>
        <w:t xml:space="preserve"> e unidades de medida</w:t>
      </w:r>
    </w:p>
    <w:p w14:paraId="0D8C8A81" w14:textId="77777777" w:rsidR="00C06028" w:rsidRPr="00A54374" w:rsidRDefault="004E5E68" w:rsidP="00C06028">
      <w:pPr>
        <w:pStyle w:val="MDPI31text"/>
        <w:rPr>
          <w:color w:val="auto"/>
          <w:lang w:val="pt-BR"/>
        </w:rPr>
      </w:pPr>
      <w:r w:rsidRPr="00A54374">
        <w:rPr>
          <w:color w:val="auto"/>
          <w:lang w:val="pt-BR"/>
        </w:rPr>
        <w:t xml:space="preserve">As abreviações devem ser evitadas no título, dependendo do comprimento e da familiaridade da abreviação. Elas precisam ser definidas no resumo e depois novamente em primeira </w:t>
      </w:r>
      <w:r w:rsidR="00C06028" w:rsidRPr="00A54374">
        <w:rPr>
          <w:color w:val="auto"/>
          <w:lang w:val="pt-BR"/>
        </w:rPr>
        <w:t>vez que aparecer no corp</w:t>
      </w:r>
      <w:r w:rsidRPr="00A54374">
        <w:rPr>
          <w:color w:val="auto"/>
          <w:lang w:val="pt-BR"/>
        </w:rPr>
        <w:t xml:space="preserve">o do texto. Para evitar ambiguidade, devem ser definidas abreviações que poderiam ter inúmeros significados. Isto geralmente não se aplica a </w:t>
      </w:r>
      <w:r w:rsidR="00C06028" w:rsidRPr="00A54374">
        <w:rPr>
          <w:color w:val="auto"/>
          <w:lang w:val="pt-BR"/>
        </w:rPr>
        <w:t>siglas</w:t>
      </w:r>
      <w:r w:rsidRPr="00A54374">
        <w:rPr>
          <w:color w:val="auto"/>
          <w:lang w:val="pt-BR"/>
        </w:rPr>
        <w:t xml:space="preserve"> que são mais conhecidas do que sua forma escrita (por exemplo, </w:t>
      </w:r>
      <w:r w:rsidR="004566EF" w:rsidRPr="00A54374">
        <w:rPr>
          <w:color w:val="auto"/>
          <w:lang w:val="pt-BR"/>
        </w:rPr>
        <w:t>INPE,</w:t>
      </w:r>
      <w:r w:rsidR="00BB7457" w:rsidRPr="00A54374">
        <w:rPr>
          <w:color w:val="auto"/>
          <w:lang w:val="pt-BR"/>
        </w:rPr>
        <w:t xml:space="preserve"> IBGE,</w:t>
      </w:r>
      <w:r w:rsidR="004566EF" w:rsidRPr="00A54374">
        <w:rPr>
          <w:color w:val="auto"/>
          <w:lang w:val="pt-BR"/>
        </w:rPr>
        <w:t xml:space="preserve"> </w:t>
      </w:r>
      <w:r w:rsidRPr="00A54374">
        <w:rPr>
          <w:color w:val="auto"/>
          <w:lang w:val="pt-BR"/>
        </w:rPr>
        <w:t xml:space="preserve">NASA, GPS, </w:t>
      </w:r>
      <w:r w:rsidR="004566EF" w:rsidRPr="00A54374">
        <w:rPr>
          <w:color w:val="auto"/>
          <w:lang w:val="pt-BR"/>
        </w:rPr>
        <w:t>SIG, SRTM</w:t>
      </w:r>
      <w:r w:rsidRPr="00A54374">
        <w:rPr>
          <w:color w:val="auto"/>
          <w:lang w:val="pt-BR"/>
        </w:rPr>
        <w:t>).</w:t>
      </w:r>
      <w:r w:rsidR="001254C6" w:rsidRPr="00A54374">
        <w:rPr>
          <w:color w:val="auto"/>
          <w:lang w:val="pt-BR"/>
        </w:rPr>
        <w:t xml:space="preserve"> </w:t>
      </w:r>
      <w:r w:rsidR="00C06028" w:rsidRPr="00A54374">
        <w:rPr>
          <w:color w:val="auto"/>
          <w:lang w:val="pt-BR"/>
        </w:rPr>
        <w:t xml:space="preserve">Observe que a maioria das siglas no plural são seguidas pelo sufixo “s” (por exemplo, ONGs, </w:t>
      </w:r>
      <w:proofErr w:type="spellStart"/>
      <w:r w:rsidR="00C06028" w:rsidRPr="00A54374">
        <w:rPr>
          <w:color w:val="auto"/>
          <w:lang w:val="pt-BR"/>
        </w:rPr>
        <w:t>APPs</w:t>
      </w:r>
      <w:proofErr w:type="spellEnd"/>
      <w:r w:rsidR="00C06028" w:rsidRPr="00A54374">
        <w:rPr>
          <w:color w:val="auto"/>
          <w:lang w:val="pt-BR"/>
        </w:rPr>
        <w:t>), embora haja algumas exceções.</w:t>
      </w:r>
    </w:p>
    <w:p w14:paraId="63AA23D2" w14:textId="77777777" w:rsidR="004E5E68" w:rsidRPr="00A54374" w:rsidRDefault="004E5E68" w:rsidP="004E5E68">
      <w:pPr>
        <w:pStyle w:val="MDPI31text"/>
        <w:rPr>
          <w:color w:val="auto"/>
          <w:lang w:val="pt-BR"/>
        </w:rPr>
      </w:pPr>
      <w:r w:rsidRPr="00A54374">
        <w:rPr>
          <w:color w:val="auto"/>
          <w:lang w:val="pt-BR"/>
        </w:rPr>
        <w:t xml:space="preserve">As </w:t>
      </w:r>
      <w:r w:rsidR="00C06028" w:rsidRPr="00A54374">
        <w:rPr>
          <w:color w:val="auto"/>
          <w:lang w:val="pt-BR"/>
        </w:rPr>
        <w:t xml:space="preserve">abreviações do SI (Sistema Internacional de Unidades) </w:t>
      </w:r>
      <w:r w:rsidRPr="00A54374">
        <w:rPr>
          <w:color w:val="auto"/>
          <w:lang w:val="pt-BR"/>
        </w:rPr>
        <w:t>não precisam ser definidas.</w:t>
      </w:r>
      <w:r w:rsidR="00C06028" w:rsidRPr="00A54374">
        <w:rPr>
          <w:color w:val="auto"/>
          <w:lang w:val="pt-BR"/>
        </w:rPr>
        <w:t xml:space="preserve"> Sempre que conveniente, apresentar as unidades de medida na sequência do texto do cabeçalho e entre parênteses – por exemplo: Aceleração da gravidade (</w:t>
      </w:r>
      <w:proofErr w:type="spellStart"/>
      <w:r w:rsidR="00C06028" w:rsidRPr="00A54374">
        <w:rPr>
          <w:color w:val="auto"/>
          <w:lang w:val="pt-BR"/>
        </w:rPr>
        <w:t>mGal</w:t>
      </w:r>
      <w:proofErr w:type="spellEnd"/>
      <w:r w:rsidR="00C06028" w:rsidRPr="00A54374">
        <w:rPr>
          <w:color w:val="auto"/>
          <w:lang w:val="pt-BR"/>
        </w:rPr>
        <w:t>), Distância (m), Área (m</w:t>
      </w:r>
      <w:r w:rsidR="00C06028" w:rsidRPr="00A54374">
        <w:rPr>
          <w:color w:val="auto"/>
          <w:vertAlign w:val="superscript"/>
          <w:lang w:val="pt-BR"/>
        </w:rPr>
        <w:t>2</w:t>
      </w:r>
      <w:r w:rsidR="00C06028" w:rsidRPr="00A54374">
        <w:rPr>
          <w:color w:val="auto"/>
          <w:lang w:val="pt-BR"/>
        </w:rPr>
        <w:t>).</w:t>
      </w:r>
    </w:p>
    <w:p w14:paraId="112D0888" w14:textId="77777777" w:rsidR="00C06028" w:rsidRPr="00A54374" w:rsidRDefault="00433A9A" w:rsidP="004E5E68">
      <w:pPr>
        <w:pStyle w:val="MDPI31text"/>
        <w:rPr>
          <w:color w:val="auto"/>
          <w:lang w:val="pt-BR"/>
        </w:rPr>
      </w:pPr>
      <w:r w:rsidRPr="00A54374">
        <w:rPr>
          <w:color w:val="auto"/>
          <w:lang w:val="pt-BR"/>
        </w:rPr>
        <w:t xml:space="preserve">As abreviações recomendadas (mas não obrigatórias) para </w:t>
      </w:r>
      <w:r w:rsidR="00C06028" w:rsidRPr="00A54374">
        <w:rPr>
          <w:color w:val="auto"/>
          <w:lang w:val="pt-BR"/>
        </w:rPr>
        <w:t>as</w:t>
      </w:r>
      <w:r w:rsidRPr="00A54374">
        <w:rPr>
          <w:color w:val="auto"/>
          <w:lang w:val="pt-BR"/>
        </w:rPr>
        <w:t xml:space="preserve"> idades são multiplicadores do SI combinados com “a” para o ano: </w:t>
      </w:r>
      <w:proofErr w:type="spellStart"/>
      <w:r w:rsidRPr="00A54374">
        <w:rPr>
          <w:color w:val="auto"/>
          <w:lang w:val="pt-BR"/>
        </w:rPr>
        <w:t>ka</w:t>
      </w:r>
      <w:proofErr w:type="spellEnd"/>
      <w:r w:rsidRPr="00A54374">
        <w:rPr>
          <w:color w:val="auto"/>
          <w:lang w:val="pt-BR"/>
        </w:rPr>
        <w:t xml:space="preserve"> (mil anos</w:t>
      </w:r>
      <w:r w:rsidR="00C06028" w:rsidRPr="00A54374">
        <w:rPr>
          <w:color w:val="auto"/>
          <w:lang w:val="pt-BR"/>
        </w:rPr>
        <w:t xml:space="preserve">, </w:t>
      </w:r>
      <w:r w:rsidRPr="00A54374">
        <w:rPr>
          <w:color w:val="auto"/>
          <w:lang w:val="pt-BR"/>
        </w:rPr>
        <w:t>10</w:t>
      </w:r>
      <w:r w:rsidRPr="00A54374">
        <w:rPr>
          <w:color w:val="auto"/>
          <w:vertAlign w:val="superscript"/>
          <w:lang w:val="pt-BR"/>
        </w:rPr>
        <w:t>3</w:t>
      </w:r>
      <w:r w:rsidRPr="00A54374">
        <w:rPr>
          <w:color w:val="auto"/>
          <w:lang w:val="pt-BR"/>
        </w:rPr>
        <w:t xml:space="preserve"> anos) e </w:t>
      </w:r>
      <w:proofErr w:type="spellStart"/>
      <w:r w:rsidRPr="00A54374">
        <w:rPr>
          <w:color w:val="auto"/>
          <w:lang w:val="pt-BR"/>
        </w:rPr>
        <w:t>Ma</w:t>
      </w:r>
      <w:proofErr w:type="spellEnd"/>
      <w:r w:rsidRPr="00A54374">
        <w:rPr>
          <w:color w:val="auto"/>
          <w:lang w:val="pt-BR"/>
        </w:rPr>
        <w:t xml:space="preserve"> (milhões de anos</w:t>
      </w:r>
      <w:r w:rsidR="00C06028" w:rsidRPr="00A54374">
        <w:rPr>
          <w:color w:val="auto"/>
          <w:lang w:val="pt-BR"/>
        </w:rPr>
        <w:t xml:space="preserve">, </w:t>
      </w:r>
      <w:r w:rsidRPr="00A54374">
        <w:rPr>
          <w:color w:val="auto"/>
          <w:lang w:val="pt-BR"/>
        </w:rPr>
        <w:t>10</w:t>
      </w:r>
      <w:r w:rsidRPr="00A54374">
        <w:rPr>
          <w:color w:val="auto"/>
          <w:vertAlign w:val="superscript"/>
          <w:lang w:val="pt-BR"/>
        </w:rPr>
        <w:t>6</w:t>
      </w:r>
      <w:r w:rsidRPr="00A54374">
        <w:rPr>
          <w:color w:val="auto"/>
          <w:lang w:val="pt-BR"/>
        </w:rPr>
        <w:t xml:space="preserve"> anos)</w:t>
      </w:r>
      <w:r w:rsidR="00C06028" w:rsidRPr="00A54374">
        <w:rPr>
          <w:color w:val="auto"/>
          <w:lang w:val="pt-BR"/>
        </w:rPr>
        <w:t>.</w:t>
      </w:r>
    </w:p>
    <w:p w14:paraId="07AD09B3" w14:textId="77777777" w:rsidR="00105546" w:rsidRPr="00A54374" w:rsidRDefault="00105546" w:rsidP="004E5E68">
      <w:pPr>
        <w:pStyle w:val="MDPI31text"/>
        <w:rPr>
          <w:color w:val="auto"/>
          <w:lang w:val="pt-BR"/>
        </w:rPr>
      </w:pPr>
      <w:r w:rsidRPr="00A54374">
        <w:rPr>
          <w:color w:val="auto"/>
          <w:lang w:val="pt-BR"/>
        </w:rPr>
        <w:t xml:space="preserve">Os resultados da datação por radiocarbono são </w:t>
      </w:r>
      <w:r w:rsidR="005E61DD" w:rsidRPr="00A54374">
        <w:rPr>
          <w:color w:val="auto"/>
          <w:lang w:val="pt-BR"/>
        </w:rPr>
        <w:t>fornecidas</w:t>
      </w:r>
      <w:r w:rsidRPr="00A54374">
        <w:rPr>
          <w:color w:val="auto"/>
          <w:lang w:val="pt-BR"/>
        </w:rPr>
        <w:t xml:space="preserve"> em anos AP (Antes do Presente) não calibrados, onde o "pr</w:t>
      </w:r>
      <w:r w:rsidR="001254C6" w:rsidRPr="00A54374">
        <w:rPr>
          <w:color w:val="auto"/>
          <w:lang w:val="pt-BR"/>
        </w:rPr>
        <w:t xml:space="preserve">esente" refere-se ao ano 1950 </w:t>
      </w:r>
      <w:proofErr w:type="spellStart"/>
      <w:r w:rsidR="001254C6" w:rsidRPr="00A54374">
        <w:rPr>
          <w:color w:val="auto"/>
          <w:lang w:val="pt-BR"/>
        </w:rPr>
        <w:t>d</w:t>
      </w:r>
      <w:r w:rsidRPr="00A54374">
        <w:rPr>
          <w:color w:val="auto"/>
          <w:lang w:val="pt-BR"/>
        </w:rPr>
        <w:t>C.</w:t>
      </w:r>
      <w:proofErr w:type="spellEnd"/>
      <w:r w:rsidR="00055E67" w:rsidRPr="00A54374">
        <w:rPr>
          <w:color w:val="auto"/>
          <w:lang w:val="pt-BR"/>
        </w:rPr>
        <w:t xml:space="preserve"> As datas calibradas devem ser apresentadas sob a forma “anos cal AP”. Elas podem </w:t>
      </w:r>
      <w:r w:rsidR="007A1DB0" w:rsidRPr="00A54374">
        <w:rPr>
          <w:color w:val="auto"/>
          <w:lang w:val="pt-BR"/>
        </w:rPr>
        <w:t xml:space="preserve">também ser transformadas em </w:t>
      </w:r>
      <w:r w:rsidR="00055E67" w:rsidRPr="00A54374">
        <w:rPr>
          <w:color w:val="auto"/>
          <w:lang w:val="pt-BR"/>
        </w:rPr>
        <w:t>calendário</w:t>
      </w:r>
      <w:r w:rsidR="007A1DB0" w:rsidRPr="00A54374">
        <w:rPr>
          <w:color w:val="auto"/>
          <w:lang w:val="pt-BR"/>
        </w:rPr>
        <w:t xml:space="preserve"> gregoriano</w:t>
      </w:r>
      <w:r w:rsidR="00055E67" w:rsidRPr="00A54374">
        <w:rPr>
          <w:color w:val="auto"/>
          <w:lang w:val="pt-BR"/>
        </w:rPr>
        <w:t>.</w:t>
      </w:r>
      <w:r w:rsidR="00453C87" w:rsidRPr="00A54374">
        <w:rPr>
          <w:color w:val="auto"/>
          <w:lang w:val="pt-BR"/>
        </w:rPr>
        <w:t xml:space="preserve"> É importante destacar que idades advindas de métodos de luminescência opticamente estimulada (LOE) não </w:t>
      </w:r>
      <w:r w:rsidR="007A1DB0" w:rsidRPr="00A54374">
        <w:rPr>
          <w:color w:val="auto"/>
          <w:lang w:val="pt-BR"/>
        </w:rPr>
        <w:t xml:space="preserve">são </w:t>
      </w:r>
      <w:r w:rsidR="00453C87" w:rsidRPr="00A54374">
        <w:rPr>
          <w:color w:val="auto"/>
          <w:lang w:val="pt-BR"/>
        </w:rPr>
        <w:t xml:space="preserve">dadas em “anos AP”, em função da formulação matemática do método, é usado apenas anos ou abreviações como </w:t>
      </w:r>
      <w:proofErr w:type="spellStart"/>
      <w:r w:rsidR="00453C87" w:rsidRPr="00A54374">
        <w:rPr>
          <w:color w:val="auto"/>
          <w:lang w:val="pt-BR"/>
        </w:rPr>
        <w:t>ka</w:t>
      </w:r>
      <w:proofErr w:type="spellEnd"/>
      <w:r w:rsidR="00453C87" w:rsidRPr="00A54374">
        <w:rPr>
          <w:color w:val="auto"/>
          <w:lang w:val="pt-BR"/>
        </w:rPr>
        <w:t xml:space="preserve"> (mil anos), por exemplo: idade LOE (protocolo SAR) de 7500 anos, ou, 7,5 </w:t>
      </w:r>
      <w:proofErr w:type="spellStart"/>
      <w:r w:rsidR="00453C87" w:rsidRPr="00A54374">
        <w:rPr>
          <w:color w:val="auto"/>
          <w:lang w:val="pt-BR"/>
        </w:rPr>
        <w:t>ka</w:t>
      </w:r>
      <w:proofErr w:type="spellEnd"/>
      <w:r w:rsidR="00453C87" w:rsidRPr="00A54374">
        <w:rPr>
          <w:color w:val="auto"/>
          <w:lang w:val="pt-BR"/>
        </w:rPr>
        <w:t>.</w:t>
      </w:r>
    </w:p>
    <w:p w14:paraId="1459C5A9" w14:textId="77777777" w:rsidR="0014356F" w:rsidRPr="007C7854" w:rsidRDefault="0014356F" w:rsidP="00C06028">
      <w:pPr>
        <w:pStyle w:val="MDPI21heading1"/>
        <w:rPr>
          <w:lang w:val="pt-BR"/>
        </w:rPr>
      </w:pPr>
      <w:r w:rsidRPr="007C7854">
        <w:rPr>
          <w:lang w:val="pt-BR"/>
        </w:rPr>
        <w:t>4. Discu</w:t>
      </w:r>
      <w:r w:rsidR="004D4E87" w:rsidRPr="007C7854">
        <w:rPr>
          <w:lang w:val="pt-BR"/>
        </w:rPr>
        <w:t>s</w:t>
      </w:r>
      <w:r w:rsidRPr="007C7854">
        <w:rPr>
          <w:lang w:val="pt-BR"/>
        </w:rPr>
        <w:t>s</w:t>
      </w:r>
      <w:r w:rsidR="00C00707" w:rsidRPr="007C7854">
        <w:rPr>
          <w:lang w:val="pt-BR"/>
        </w:rPr>
        <w:t>ão</w:t>
      </w:r>
    </w:p>
    <w:p w14:paraId="5300AF9F" w14:textId="77777777" w:rsidR="0014356F" w:rsidRDefault="00C00707" w:rsidP="0014356F">
      <w:pPr>
        <w:pStyle w:val="MDPI31text"/>
        <w:rPr>
          <w:lang w:val="pt-BR"/>
        </w:rPr>
      </w:pPr>
      <w:r w:rsidRPr="007C7854">
        <w:rPr>
          <w:lang w:val="pt-BR"/>
        </w:rPr>
        <w:t>Os autores devem discutir os resultados e como eles podem ser interpretados em perspectiva de estudos anteriores e das hipóteses de trabalho</w:t>
      </w:r>
      <w:r w:rsidR="007A1DB0">
        <w:rPr>
          <w:lang w:val="pt-BR"/>
        </w:rPr>
        <w:t xml:space="preserve">, </w:t>
      </w:r>
      <w:r w:rsidR="007A1DB0" w:rsidRPr="007A1DB0">
        <w:rPr>
          <w:lang w:val="pt-BR"/>
        </w:rPr>
        <w:t xml:space="preserve">ressaltando as contribuições do seu trabalho para </w:t>
      </w:r>
      <w:r w:rsidR="007A1DB0">
        <w:rPr>
          <w:lang w:val="pt-BR"/>
        </w:rPr>
        <w:t>o</w:t>
      </w:r>
      <w:r w:rsidR="007A1DB0" w:rsidRPr="007A1DB0">
        <w:rPr>
          <w:lang w:val="pt-BR"/>
        </w:rPr>
        <w:t xml:space="preserve"> campo</w:t>
      </w:r>
      <w:r w:rsidR="007A1DB0">
        <w:rPr>
          <w:lang w:val="pt-BR"/>
        </w:rPr>
        <w:t xml:space="preserve"> de pesquisa</w:t>
      </w:r>
      <w:r w:rsidRPr="007C7854">
        <w:rPr>
          <w:lang w:val="pt-BR"/>
        </w:rPr>
        <w:t>. Os resultados e suas implicações devem ser discutidos no contexto mais amplo possível</w:t>
      </w:r>
      <w:r w:rsidR="007A1DB0">
        <w:rPr>
          <w:lang w:val="pt-BR"/>
        </w:rPr>
        <w:t xml:space="preserve">, </w:t>
      </w:r>
      <w:r w:rsidR="007A1DB0" w:rsidRPr="007A1DB0">
        <w:rPr>
          <w:lang w:val="pt-BR"/>
        </w:rPr>
        <w:t>comparando com resultados similares obtidos por outros pesquisadores</w:t>
      </w:r>
      <w:r w:rsidRPr="007C7854">
        <w:rPr>
          <w:lang w:val="pt-BR"/>
        </w:rPr>
        <w:t>. As futuras recomendações de pesquisa também podem ser destacadas.</w:t>
      </w:r>
    </w:p>
    <w:p w14:paraId="5C5E4EB0" w14:textId="77777777" w:rsidR="0014356F" w:rsidRPr="007C7854" w:rsidRDefault="0014356F" w:rsidP="0014356F">
      <w:pPr>
        <w:pStyle w:val="MDPI21heading1"/>
        <w:rPr>
          <w:lang w:val="pt-BR"/>
        </w:rPr>
      </w:pPr>
      <w:r w:rsidRPr="007C7854">
        <w:rPr>
          <w:lang w:val="pt-BR"/>
        </w:rPr>
        <w:t>5. Conclus</w:t>
      </w:r>
      <w:r w:rsidR="00C00707" w:rsidRPr="007C7854">
        <w:rPr>
          <w:lang w:val="pt-BR"/>
        </w:rPr>
        <w:t>ões</w:t>
      </w:r>
    </w:p>
    <w:p w14:paraId="28FD8D4E" w14:textId="77777777" w:rsidR="0014356F" w:rsidRPr="007C7854" w:rsidRDefault="00C00707" w:rsidP="0014356F">
      <w:pPr>
        <w:pStyle w:val="MDPI31text"/>
        <w:rPr>
          <w:lang w:val="pt-BR"/>
        </w:rPr>
      </w:pPr>
      <w:r w:rsidRPr="007C7854">
        <w:rPr>
          <w:lang w:val="pt-BR"/>
        </w:rPr>
        <w:t>Esta seção é obrigatória</w:t>
      </w:r>
      <w:r w:rsidR="0014356F" w:rsidRPr="007C7854">
        <w:rPr>
          <w:lang w:val="pt-BR"/>
        </w:rPr>
        <w:t>.</w:t>
      </w:r>
    </w:p>
    <w:p w14:paraId="2975B4BB" w14:textId="77777777" w:rsidR="00877E3E" w:rsidRPr="00311373" w:rsidRDefault="00C00707" w:rsidP="007831BB">
      <w:pPr>
        <w:pStyle w:val="MDPI62Acknowledgments"/>
        <w:rPr>
          <w:color w:val="FF0000"/>
          <w:lang w:val="pt-BR"/>
        </w:rPr>
      </w:pPr>
      <w:r w:rsidRPr="007C7854">
        <w:rPr>
          <w:b/>
          <w:lang w:val="pt-BR"/>
        </w:rPr>
        <w:t>Contribuições dos Autores</w:t>
      </w:r>
      <w:r w:rsidR="00F24F5F" w:rsidRPr="007C7854">
        <w:rPr>
          <w:b/>
          <w:lang w:val="pt-BR"/>
        </w:rPr>
        <w:t xml:space="preserve">: </w:t>
      </w:r>
      <w:r w:rsidRPr="007C785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7C7854">
        <w:rPr>
          <w:lang w:val="pt-BR"/>
        </w:rPr>
        <w:t>escrita do</w:t>
      </w:r>
      <w:r w:rsidRPr="007C7854">
        <w:rPr>
          <w:lang w:val="pt-BR"/>
        </w:rPr>
        <w:t xml:space="preserve"> </w:t>
      </w:r>
      <w:r w:rsidR="00877E3E" w:rsidRPr="007C7854">
        <w:rPr>
          <w:lang w:val="pt-BR"/>
        </w:rPr>
        <w:t>artigo</w:t>
      </w:r>
      <w:r w:rsidRPr="007C7854">
        <w:rPr>
          <w:lang w:val="pt-BR"/>
        </w:rPr>
        <w:t xml:space="preserve">, X.X.; revisão, X.X.; supervisão, X.X.; aquisição de financiamento, </w:t>
      </w:r>
      <w:r w:rsidRPr="007C7854">
        <w:rPr>
          <w:lang w:val="pt-BR"/>
        </w:rPr>
        <w:lastRenderedPageBreak/>
        <w:t xml:space="preserve">Y.Y. Todos os autores leram e concordaram com a </w:t>
      </w:r>
      <w:r w:rsidR="00877E3E" w:rsidRPr="007C7854">
        <w:rPr>
          <w:lang w:val="pt-BR"/>
        </w:rPr>
        <w:t>versão publicada do manuscrito"</w:t>
      </w:r>
      <w:r w:rsidRPr="007C7854">
        <w:rPr>
          <w:lang w:val="pt-BR"/>
        </w:rPr>
        <w:t>. A autoria deve ser limitada àqueles que tenham contribuído substancialmente para o trabalho relatado.</w:t>
      </w:r>
      <w:r w:rsidR="00311373">
        <w:rPr>
          <w:lang w:val="pt-BR"/>
        </w:rPr>
        <w:t xml:space="preserve"> </w:t>
      </w:r>
      <w:r w:rsidR="00311373" w:rsidRPr="00311373">
        <w:rPr>
          <w:color w:val="FF0000"/>
          <w:lang w:val="pt-BR"/>
        </w:rPr>
        <w:t>Preencher somente após aceito para publicação.</w:t>
      </w:r>
    </w:p>
    <w:p w14:paraId="23A32BCC" w14:textId="77777777" w:rsidR="00524B85" w:rsidRPr="00311373" w:rsidRDefault="00877E3E" w:rsidP="007831BB">
      <w:pPr>
        <w:pStyle w:val="MDPI62Acknowledgments"/>
        <w:rPr>
          <w:color w:val="FF0000"/>
          <w:lang w:val="pt-BR"/>
        </w:rPr>
      </w:pPr>
      <w:r w:rsidRPr="007C7854">
        <w:rPr>
          <w:b/>
          <w:lang w:val="pt-BR"/>
        </w:rPr>
        <w:t>Financiamento</w:t>
      </w:r>
      <w:r w:rsidR="00524B85" w:rsidRPr="007C7854">
        <w:rPr>
          <w:b/>
          <w:lang w:val="pt-BR"/>
        </w:rPr>
        <w:t xml:space="preserve">: </w:t>
      </w:r>
      <w:r w:rsidRPr="007C785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Pr>
          <w:lang w:val="pt-BR"/>
        </w:rPr>
        <w:t xml:space="preserve"> </w:t>
      </w:r>
      <w:r w:rsidR="00311373" w:rsidRPr="00311373">
        <w:rPr>
          <w:color w:val="FF0000"/>
          <w:lang w:val="pt-BR"/>
        </w:rPr>
        <w:t>Preencher somente após aceito para publicação.</w:t>
      </w:r>
    </w:p>
    <w:p w14:paraId="45D3FDFC" w14:textId="77777777" w:rsidR="007831BB" w:rsidRPr="007C7854" w:rsidRDefault="00877E3E" w:rsidP="007831BB">
      <w:pPr>
        <w:pStyle w:val="MDPI62Acknowledgments"/>
        <w:rPr>
          <w:lang w:val="pt-BR"/>
        </w:rPr>
      </w:pPr>
      <w:r w:rsidRPr="007C7854">
        <w:rPr>
          <w:b/>
          <w:lang w:val="pt-BR"/>
        </w:rPr>
        <w:t>Agradecimentos</w:t>
      </w:r>
      <w:r w:rsidR="000F6A97" w:rsidRPr="007C7854">
        <w:rPr>
          <w:b/>
          <w:lang w:val="pt-BR"/>
        </w:rPr>
        <w:t>:</w:t>
      </w:r>
      <w:r w:rsidR="000F6A97" w:rsidRPr="007C7854">
        <w:rPr>
          <w:lang w:val="pt-BR"/>
        </w:rPr>
        <w:t xml:space="preserve"> </w:t>
      </w:r>
      <w:r w:rsidRPr="007C785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Pr>
          <w:lang w:val="pt-BR"/>
        </w:rPr>
        <w:t xml:space="preserve"> </w:t>
      </w:r>
      <w:r w:rsidR="00311373" w:rsidRPr="00311373">
        <w:rPr>
          <w:color w:val="FF0000"/>
          <w:lang w:val="pt-BR"/>
        </w:rPr>
        <w:t>Preencher somente após aceito para publicação.</w:t>
      </w:r>
    </w:p>
    <w:p w14:paraId="70C39452" w14:textId="77777777" w:rsidR="007831BB" w:rsidRPr="007C7854" w:rsidRDefault="00877E3E" w:rsidP="007831BB">
      <w:pPr>
        <w:pStyle w:val="MDPI64CoI"/>
        <w:rPr>
          <w:lang w:val="pt-BR"/>
        </w:rPr>
      </w:pPr>
      <w:r w:rsidRPr="007C7854">
        <w:rPr>
          <w:b/>
          <w:lang w:val="pt-BR"/>
        </w:rPr>
        <w:t>Confli</w:t>
      </w:r>
      <w:r w:rsidR="007831BB" w:rsidRPr="007C7854">
        <w:rPr>
          <w:b/>
          <w:lang w:val="pt-BR"/>
        </w:rPr>
        <w:t>t</w:t>
      </w:r>
      <w:r w:rsidRPr="007C7854">
        <w:rPr>
          <w:b/>
          <w:lang w:val="pt-BR"/>
        </w:rPr>
        <w:t>o de Interesse</w:t>
      </w:r>
      <w:r w:rsidR="007831BB" w:rsidRPr="007C7854">
        <w:rPr>
          <w:b/>
          <w:lang w:val="pt-BR"/>
        </w:rPr>
        <w:t>:</w:t>
      </w:r>
      <w:r w:rsidR="007831BB" w:rsidRPr="007C7854">
        <w:rPr>
          <w:lang w:val="pt-BR"/>
        </w:rPr>
        <w:t xml:space="preserve"> </w:t>
      </w:r>
      <w:r w:rsidRPr="007C785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7C7854">
        <w:rPr>
          <w:lang w:val="pt-BR"/>
        </w:rPr>
        <w:t>envolvimento</w:t>
      </w:r>
      <w:r w:rsidRPr="007C7854">
        <w:rPr>
          <w:lang w:val="pt-BR"/>
        </w:rPr>
        <w:t xml:space="preserve"> dos financiadores, favor declarar "Os financiadores não tiveram </w:t>
      </w:r>
      <w:r w:rsidR="00C92C78" w:rsidRPr="007C7854">
        <w:rPr>
          <w:lang w:val="pt-BR"/>
        </w:rPr>
        <w:t>interferência</w:t>
      </w:r>
      <w:r w:rsidRPr="007C7854">
        <w:rPr>
          <w:lang w:val="pt-BR"/>
        </w:rPr>
        <w:t xml:space="preserve"> no </w:t>
      </w:r>
      <w:r w:rsidR="00C92C78" w:rsidRPr="007C7854">
        <w:rPr>
          <w:lang w:val="pt-BR"/>
        </w:rPr>
        <w:t>desenvolvimento</w:t>
      </w:r>
      <w:r w:rsidRPr="007C7854">
        <w:rPr>
          <w:lang w:val="pt-BR"/>
        </w:rPr>
        <w:t xml:space="preserve"> do estudo; na coleta, análise ou interpretação dos dados; na redação do manuscrito, ou na decisão de publicar os resultados".</w:t>
      </w:r>
    </w:p>
    <w:p w14:paraId="6DA6AF41" w14:textId="77777777" w:rsidR="0014356F" w:rsidRPr="007C7854" w:rsidRDefault="00C92C78" w:rsidP="0014356F">
      <w:pPr>
        <w:pStyle w:val="MDPI21heading1"/>
        <w:rPr>
          <w:lang w:val="pt-BR"/>
        </w:rPr>
      </w:pPr>
      <w:r w:rsidRPr="007C7854">
        <w:rPr>
          <w:lang w:val="pt-BR"/>
        </w:rPr>
        <w:t>Referências</w:t>
      </w:r>
    </w:p>
    <w:p w14:paraId="2E9E34A5" w14:textId="77777777" w:rsidR="00C92C78" w:rsidRPr="000A146B" w:rsidRDefault="00C92C78" w:rsidP="0014356F">
      <w:pPr>
        <w:pStyle w:val="MDPI71References"/>
        <w:numPr>
          <w:ilvl w:val="0"/>
          <w:numId w:val="0"/>
        </w:numPr>
        <w:ind w:left="425"/>
        <w:rPr>
          <w:color w:val="auto"/>
          <w:lang w:val="pt-BR"/>
        </w:rPr>
      </w:pPr>
      <w:r w:rsidRPr="000A146B">
        <w:rPr>
          <w:color w:val="auto"/>
          <w:lang w:val="pt-BR"/>
        </w:rPr>
        <w:t xml:space="preserve">As referências devem ser apresentadas ao final do trabalho, em ordem alfabética do último sobrenome do autor e listadas individualmente no final do texto. </w:t>
      </w:r>
      <w:r w:rsidR="00D131A9" w:rsidRPr="000A146B">
        <w:rPr>
          <w:color w:val="auto"/>
          <w:lang w:val="pt-BR"/>
        </w:rPr>
        <w:t xml:space="preserve">Se houver mais de um trabalho no mesmo ano por conjunto de </w:t>
      </w:r>
      <w:proofErr w:type="spellStart"/>
      <w:r w:rsidR="00D131A9" w:rsidRPr="000A146B">
        <w:rPr>
          <w:color w:val="auto"/>
          <w:lang w:val="pt-BR"/>
        </w:rPr>
        <w:t>co-autores</w:t>
      </w:r>
      <w:proofErr w:type="spellEnd"/>
      <w:r w:rsidR="00D131A9" w:rsidRPr="000A146B">
        <w:rPr>
          <w:color w:val="auto"/>
          <w:lang w:val="pt-BR"/>
        </w:rPr>
        <w:t xml:space="preserve">, uma letra (a, b, c) é adicionada ao ano, tanto na citação no texto como na lista de referência. </w:t>
      </w:r>
      <w:r w:rsidRPr="000A146B">
        <w:rPr>
          <w:color w:val="auto"/>
          <w:lang w:val="pt-BR"/>
        </w:rPr>
        <w:t xml:space="preserve">Recomendamos preparar as referências com um pacote de software de bibliografia, como </w:t>
      </w:r>
      <w:proofErr w:type="spellStart"/>
      <w:r w:rsidRPr="000A146B">
        <w:rPr>
          <w:color w:val="auto"/>
          <w:lang w:val="pt-BR"/>
        </w:rPr>
        <w:t>EndNote</w:t>
      </w:r>
      <w:proofErr w:type="spellEnd"/>
      <w:r w:rsidRPr="000A146B">
        <w:rPr>
          <w:color w:val="auto"/>
          <w:lang w:val="pt-BR"/>
        </w:rPr>
        <w:t xml:space="preserve">, </w:t>
      </w:r>
      <w:proofErr w:type="spellStart"/>
      <w:r w:rsidRPr="000A146B">
        <w:rPr>
          <w:color w:val="auto"/>
          <w:lang w:val="pt-BR"/>
        </w:rPr>
        <w:t>ReferenceManager</w:t>
      </w:r>
      <w:proofErr w:type="spellEnd"/>
      <w:r w:rsidRPr="000A146B">
        <w:rPr>
          <w:color w:val="auto"/>
          <w:lang w:val="pt-BR"/>
        </w:rPr>
        <w:t xml:space="preserve"> ou </w:t>
      </w:r>
      <w:proofErr w:type="spellStart"/>
      <w:r w:rsidRPr="000A146B">
        <w:rPr>
          <w:color w:val="auto"/>
          <w:lang w:val="pt-BR"/>
        </w:rPr>
        <w:t>Zotero</w:t>
      </w:r>
      <w:proofErr w:type="spellEnd"/>
      <w:r w:rsidRPr="000A146B">
        <w:rPr>
          <w:color w:val="auto"/>
          <w:lang w:val="pt-BR"/>
        </w:rPr>
        <w:t>, para evitar erros de digitação e referências duplicadas. Incluir o identificador de objeto digital (DOI) para todas as referências, quando disponível.</w:t>
      </w:r>
    </w:p>
    <w:p w14:paraId="0656644E" w14:textId="77777777" w:rsidR="0014356F" w:rsidRPr="007C7854" w:rsidRDefault="0014356F" w:rsidP="0014356F">
      <w:pPr>
        <w:pStyle w:val="MDPI71References"/>
        <w:numPr>
          <w:ilvl w:val="0"/>
          <w:numId w:val="0"/>
        </w:numPr>
        <w:ind w:left="425"/>
        <w:rPr>
          <w:lang w:val="pt-BR"/>
        </w:rPr>
      </w:pPr>
    </w:p>
    <w:p w14:paraId="43C85DCA" w14:textId="73553FDB" w:rsidR="00FA6020" w:rsidRPr="007C7854" w:rsidRDefault="00C92C78" w:rsidP="0014356F">
      <w:pPr>
        <w:pStyle w:val="MDPI71References"/>
        <w:numPr>
          <w:ilvl w:val="0"/>
          <w:numId w:val="0"/>
        </w:numPr>
        <w:ind w:left="425"/>
        <w:rPr>
          <w:lang w:val="pt-BR"/>
        </w:rPr>
      </w:pPr>
      <w:r w:rsidRPr="007C7854">
        <w:rPr>
          <w:lang w:val="pt-BR"/>
        </w:rPr>
        <w:t xml:space="preserve">No texto, </w:t>
      </w:r>
      <w:r w:rsidR="00FA6020" w:rsidRPr="007C7854">
        <w:rPr>
          <w:lang w:val="pt-BR"/>
        </w:rPr>
        <w:t xml:space="preserve">a citação segue o modelo dos exemplos: </w:t>
      </w:r>
      <w:proofErr w:type="spellStart"/>
      <w:r w:rsidR="00FA6020" w:rsidRPr="007C7854">
        <w:rPr>
          <w:lang w:val="pt-BR"/>
        </w:rPr>
        <w:t>Hugget</w:t>
      </w:r>
      <w:proofErr w:type="spellEnd"/>
      <w:r w:rsidR="00FA6020" w:rsidRPr="007C7854">
        <w:rPr>
          <w:lang w:val="pt-BR"/>
        </w:rPr>
        <w:t xml:space="preserve"> (2007) para um único autor; </w:t>
      </w:r>
      <w:proofErr w:type="spellStart"/>
      <w:r w:rsidR="00FA6020" w:rsidRPr="007C7854">
        <w:rPr>
          <w:lang w:val="pt-BR"/>
        </w:rPr>
        <w:t>Arattano</w:t>
      </w:r>
      <w:proofErr w:type="spellEnd"/>
      <w:r w:rsidR="00FA6020" w:rsidRPr="007C7854">
        <w:rPr>
          <w:lang w:val="pt-BR"/>
        </w:rPr>
        <w:t xml:space="preserve"> e Franzi (2003) para dois autores; </w:t>
      </w:r>
      <w:proofErr w:type="spellStart"/>
      <w:r w:rsidR="00FA6020" w:rsidRPr="007C7854">
        <w:rPr>
          <w:lang w:val="pt-BR"/>
        </w:rPr>
        <w:t>Bury</w:t>
      </w:r>
      <w:proofErr w:type="spellEnd"/>
      <w:r w:rsidR="00FA6020" w:rsidRPr="007C7854">
        <w:rPr>
          <w:lang w:val="pt-BR"/>
        </w:rPr>
        <w:t xml:space="preserve">, </w:t>
      </w:r>
      <w:proofErr w:type="spellStart"/>
      <w:r w:rsidR="00FA6020" w:rsidRPr="007C7854">
        <w:rPr>
          <w:lang w:val="pt-BR"/>
        </w:rPr>
        <w:t>Sośnica</w:t>
      </w:r>
      <w:proofErr w:type="spellEnd"/>
      <w:r w:rsidR="00FA6020" w:rsidRPr="007C7854">
        <w:rPr>
          <w:lang w:val="pt-BR"/>
        </w:rPr>
        <w:t xml:space="preserve"> e </w:t>
      </w:r>
      <w:proofErr w:type="spellStart"/>
      <w:r w:rsidR="00FA6020" w:rsidRPr="007C7854">
        <w:rPr>
          <w:lang w:val="pt-BR"/>
        </w:rPr>
        <w:t>Zajdel</w:t>
      </w:r>
      <w:proofErr w:type="spellEnd"/>
      <w:r w:rsidR="00FA6020" w:rsidRPr="007C7854">
        <w:rPr>
          <w:lang w:val="pt-BR"/>
        </w:rPr>
        <w:t xml:space="preserve"> (2019) para três autores; Novo </w:t>
      </w:r>
      <w:r w:rsidR="00FA6020" w:rsidRPr="007C7854">
        <w:rPr>
          <w:i/>
          <w:lang w:val="pt-BR"/>
        </w:rPr>
        <w:t>et al</w:t>
      </w:r>
      <w:r w:rsidR="00FA6020" w:rsidRPr="007C7854">
        <w:rPr>
          <w:lang w:val="pt-BR"/>
        </w:rPr>
        <w:t xml:space="preserve">. (2005) para mais de 3 autores. As citações no final do parágrafo seguem estrutura semelhante, entretanto, em caixa-alta, por em qualquer um dos seguintes exemplos (não simultâneos): (HUGGET, 2007), (ARATTANO; FRANZI, 2003), (BURY; SOŚNICA; ZAJDEL, 2019), (NOVO </w:t>
      </w:r>
      <w:r w:rsidR="00FA6020" w:rsidRPr="007C7854">
        <w:rPr>
          <w:i/>
          <w:lang w:val="pt-BR"/>
        </w:rPr>
        <w:t>et al</w:t>
      </w:r>
      <w:r w:rsidR="00FA6020" w:rsidRPr="007C7854">
        <w:rPr>
          <w:lang w:val="pt-BR"/>
        </w:rPr>
        <w:t xml:space="preserve">., 2005). A separação entre as múltiplas referências simultâneas deverá ser feita por “ponto e vírgula” </w:t>
      </w:r>
      <w:proofErr w:type="gramStart"/>
      <w:r w:rsidR="00FA6020" w:rsidRPr="007C7854">
        <w:rPr>
          <w:lang w:val="pt-BR"/>
        </w:rPr>
        <w:t>( ;</w:t>
      </w:r>
      <w:proofErr w:type="gramEnd"/>
      <w:r w:rsidR="00FA6020" w:rsidRPr="007C7854">
        <w:rPr>
          <w:lang w:val="pt-BR"/>
        </w:rPr>
        <w:t xml:space="preserve"> ), conforme exemplo: (HUGGET, 2003; SUMMERFIELD, 1991).</w:t>
      </w:r>
    </w:p>
    <w:p w14:paraId="78C2D509" w14:textId="77777777" w:rsidR="0014356F" w:rsidRPr="007C7854" w:rsidRDefault="0014356F" w:rsidP="0014356F">
      <w:pPr>
        <w:pStyle w:val="MDPI71References"/>
        <w:numPr>
          <w:ilvl w:val="0"/>
          <w:numId w:val="0"/>
        </w:numPr>
        <w:ind w:left="425"/>
        <w:rPr>
          <w:lang w:val="pt-BR"/>
        </w:rPr>
      </w:pPr>
    </w:p>
    <w:p w14:paraId="6573C57C" w14:textId="77777777" w:rsidR="004D4E87" w:rsidRPr="007C7854" w:rsidRDefault="004D4E87" w:rsidP="004D4E87">
      <w:pPr>
        <w:pStyle w:val="MDPI71References"/>
        <w:numPr>
          <w:ilvl w:val="0"/>
          <w:numId w:val="0"/>
        </w:numPr>
        <w:ind w:left="360"/>
        <w:rPr>
          <w:lang w:val="pt-BR"/>
        </w:rPr>
      </w:pPr>
      <w:r w:rsidRPr="007C7854">
        <w:rPr>
          <w:lang w:val="pt-BR"/>
        </w:rPr>
        <w:t>Para artigo científico:</w:t>
      </w:r>
    </w:p>
    <w:p w14:paraId="256C12C5" w14:textId="77777777" w:rsidR="004D4E87" w:rsidRPr="00F30675" w:rsidRDefault="004D4E87" w:rsidP="00A54374">
      <w:pPr>
        <w:pStyle w:val="MDPI71References"/>
        <w:numPr>
          <w:ilvl w:val="0"/>
          <w:numId w:val="4"/>
        </w:numPr>
        <w:ind w:left="0" w:firstLine="0"/>
      </w:pPr>
      <w:r w:rsidRPr="00F30675">
        <w:t xml:space="preserve">ARATTANO, M.; FRANZI, L. On the evaluation of debris flows dynamics by means of mathematical models. </w:t>
      </w:r>
      <w:r w:rsidRPr="00F30675">
        <w:rPr>
          <w:b/>
        </w:rPr>
        <w:t>Natural Hazards and Earth System Science</w:t>
      </w:r>
      <w:r w:rsidRPr="00F30675">
        <w:t>, v. 3, n. 6, p. 539–544, 2003. DOI: 10.5194/nhess-3-539-2003</w:t>
      </w:r>
    </w:p>
    <w:p w14:paraId="3E18D88C" w14:textId="77777777" w:rsidR="004D4E87" w:rsidRPr="00F30675" w:rsidRDefault="004D4E87" w:rsidP="004D4E87">
      <w:pPr>
        <w:pStyle w:val="MDPI71References"/>
        <w:numPr>
          <w:ilvl w:val="0"/>
          <w:numId w:val="0"/>
        </w:numPr>
        <w:ind w:left="360"/>
      </w:pPr>
    </w:p>
    <w:p w14:paraId="5A38498D" w14:textId="77777777" w:rsidR="004D4E87" w:rsidRPr="007C7854" w:rsidRDefault="004D4E87" w:rsidP="004D4E87">
      <w:pPr>
        <w:pStyle w:val="MDPI71References"/>
        <w:numPr>
          <w:ilvl w:val="0"/>
          <w:numId w:val="0"/>
        </w:numPr>
        <w:ind w:left="360"/>
        <w:rPr>
          <w:lang w:val="pt-BR"/>
        </w:rPr>
      </w:pPr>
      <w:r w:rsidRPr="007C7854">
        <w:rPr>
          <w:lang w:val="pt-BR"/>
        </w:rPr>
        <w:t>Para livro:</w:t>
      </w:r>
    </w:p>
    <w:p w14:paraId="3C6A8622" w14:textId="77777777" w:rsidR="004D4E87" w:rsidRPr="007C7854" w:rsidRDefault="004D4E87" w:rsidP="00A54374">
      <w:pPr>
        <w:pStyle w:val="MDPI71References"/>
        <w:numPr>
          <w:ilvl w:val="0"/>
          <w:numId w:val="4"/>
        </w:numPr>
        <w:ind w:left="0" w:firstLine="0"/>
        <w:rPr>
          <w:lang w:val="pt-BR"/>
        </w:rPr>
      </w:pPr>
      <w:r w:rsidRPr="00F30675">
        <w:t xml:space="preserve">HUGGET, R. J. </w:t>
      </w:r>
      <w:r w:rsidRPr="00F30675">
        <w:rPr>
          <w:b/>
        </w:rPr>
        <w:t>Fundamentals of Geomorphology</w:t>
      </w:r>
      <w:r w:rsidRPr="00F30675">
        <w:t xml:space="preserve">. Second ed. London: Taylor and Francis, 2007. </w:t>
      </w:r>
      <w:r w:rsidRPr="007C7854">
        <w:rPr>
          <w:lang w:val="pt-BR"/>
        </w:rPr>
        <w:t>458p.</w:t>
      </w:r>
    </w:p>
    <w:p w14:paraId="5DA88D02" w14:textId="77777777" w:rsidR="004D4E87" w:rsidRPr="007C7854" w:rsidRDefault="004D4E87" w:rsidP="004D4E87">
      <w:pPr>
        <w:pStyle w:val="MDPI71References"/>
        <w:numPr>
          <w:ilvl w:val="0"/>
          <w:numId w:val="0"/>
        </w:numPr>
        <w:ind w:left="360"/>
        <w:rPr>
          <w:lang w:val="pt-BR"/>
        </w:rPr>
      </w:pPr>
    </w:p>
    <w:p w14:paraId="26366A95" w14:textId="77777777" w:rsidR="004D4E87" w:rsidRPr="007C7854" w:rsidRDefault="004D4E87" w:rsidP="004D4E87">
      <w:pPr>
        <w:pStyle w:val="MDPI71References"/>
        <w:numPr>
          <w:ilvl w:val="0"/>
          <w:numId w:val="0"/>
        </w:numPr>
        <w:ind w:left="360"/>
        <w:rPr>
          <w:lang w:val="pt-BR"/>
        </w:rPr>
      </w:pPr>
      <w:r w:rsidRPr="007C7854">
        <w:rPr>
          <w:lang w:val="pt-BR"/>
        </w:rPr>
        <w:t>Para capítulo de livro:</w:t>
      </w:r>
    </w:p>
    <w:p w14:paraId="10A39C57" w14:textId="77777777" w:rsidR="004D4E87" w:rsidRPr="007C7854" w:rsidRDefault="004D4E87" w:rsidP="00A54374">
      <w:pPr>
        <w:pStyle w:val="MDPI71References"/>
        <w:numPr>
          <w:ilvl w:val="0"/>
          <w:numId w:val="4"/>
        </w:numPr>
        <w:ind w:left="0" w:firstLine="0"/>
        <w:rPr>
          <w:lang w:val="pt-BR"/>
        </w:rPr>
      </w:pPr>
      <w:r w:rsidRPr="007C7854">
        <w:rPr>
          <w:lang w:val="pt-BR"/>
        </w:rPr>
        <w:t xml:space="preserve">CASTRO, S. S. (1999). </w:t>
      </w:r>
      <w:proofErr w:type="spellStart"/>
      <w:r w:rsidRPr="007C7854">
        <w:rPr>
          <w:lang w:val="pt-BR"/>
        </w:rPr>
        <w:t>Micromorfologia</w:t>
      </w:r>
      <w:proofErr w:type="spellEnd"/>
      <w:r w:rsidRPr="007C7854">
        <w:rPr>
          <w:lang w:val="pt-BR"/>
        </w:rPr>
        <w:t xml:space="preserve"> de Solos Aplicada ao Diagnóstico de Erosão. In GUERRA, A. J. T.; SILVA, A. S; BOTELHO, R. G. M. (org.) </w:t>
      </w:r>
      <w:r w:rsidRPr="007C7854">
        <w:rPr>
          <w:b/>
          <w:lang w:val="pt-BR"/>
        </w:rPr>
        <w:t>Erosão e Conservação dos solos: Conceitos, temas e aplicações</w:t>
      </w:r>
      <w:r w:rsidRPr="007C7854">
        <w:rPr>
          <w:lang w:val="pt-BR"/>
        </w:rPr>
        <w:t>. Editora Bertrand Brasil, Rio de Janeiro: p. 127-163.</w:t>
      </w:r>
    </w:p>
    <w:p w14:paraId="6FB170A5" w14:textId="77777777" w:rsidR="004D4E87" w:rsidRPr="007C7854" w:rsidRDefault="004D4E87" w:rsidP="004D4E87">
      <w:pPr>
        <w:pStyle w:val="MDPI71References"/>
        <w:numPr>
          <w:ilvl w:val="0"/>
          <w:numId w:val="0"/>
        </w:numPr>
        <w:ind w:left="360"/>
        <w:rPr>
          <w:lang w:val="pt-BR"/>
        </w:rPr>
      </w:pPr>
    </w:p>
    <w:p w14:paraId="053B6F3E" w14:textId="77777777" w:rsidR="004D4E87" w:rsidRPr="007C7854" w:rsidRDefault="004D4E87" w:rsidP="004D4E87">
      <w:pPr>
        <w:pStyle w:val="MDPI71References"/>
        <w:numPr>
          <w:ilvl w:val="0"/>
          <w:numId w:val="0"/>
        </w:numPr>
        <w:ind w:left="360"/>
        <w:rPr>
          <w:lang w:val="pt-BR"/>
        </w:rPr>
      </w:pPr>
      <w:r w:rsidRPr="007C7854">
        <w:rPr>
          <w:lang w:val="pt-BR"/>
        </w:rPr>
        <w:t>Para trabalhos em anais de eventos:</w:t>
      </w:r>
    </w:p>
    <w:p w14:paraId="54275665" w14:textId="77777777" w:rsidR="004D4E87" w:rsidRPr="007C7854" w:rsidRDefault="004D4E87" w:rsidP="00A54374">
      <w:pPr>
        <w:pStyle w:val="MDPI71References"/>
        <w:numPr>
          <w:ilvl w:val="0"/>
          <w:numId w:val="4"/>
        </w:numPr>
        <w:ind w:left="0" w:firstLine="0"/>
        <w:rPr>
          <w:lang w:val="pt-BR"/>
        </w:rPr>
      </w:pPr>
      <w:r w:rsidRPr="007C7854">
        <w:rPr>
          <w:lang w:val="pt-BR"/>
        </w:rPr>
        <w:t xml:space="preserve">NOVO, E. M. L. M.; BARBOSA, C. C. F.; FREITAS, R. M.; MELACK, J.; SHIMABUKURO, Y. E.; PEREIRA FILHO, W. Distribuição sazonal de fitoplâncton no Lago Grande de </w:t>
      </w:r>
      <w:proofErr w:type="spellStart"/>
      <w:r w:rsidRPr="007C7854">
        <w:rPr>
          <w:lang w:val="pt-BR"/>
        </w:rPr>
        <w:t>Curuai</w:t>
      </w:r>
      <w:proofErr w:type="spellEnd"/>
      <w:r w:rsidRPr="007C7854">
        <w:rPr>
          <w:lang w:val="pt-BR"/>
        </w:rPr>
        <w:t xml:space="preserve"> em resposta ao pulso de inundação do Rio Amazonas a partir da análise de imagens MODIS. In: XII Simpósio Brasileiro de Sensoriamento Remoto (SBSR), 12., 2005, Goiânia. </w:t>
      </w:r>
      <w:r w:rsidRPr="007C7854">
        <w:rPr>
          <w:b/>
          <w:lang w:val="pt-BR"/>
        </w:rPr>
        <w:t>Anais...</w:t>
      </w:r>
      <w:r w:rsidRPr="007C7854">
        <w:rPr>
          <w:lang w:val="pt-BR"/>
        </w:rPr>
        <w:t xml:space="preserve"> São José dos Campos: INPE. 2005. p. 3175-3182. ISBN 85-17-00018-8.</w:t>
      </w:r>
    </w:p>
    <w:p w14:paraId="042A355D" w14:textId="77777777" w:rsidR="004D4E87" w:rsidRPr="007C7854" w:rsidRDefault="004D4E87" w:rsidP="004D4E87">
      <w:pPr>
        <w:pStyle w:val="MDPI71References"/>
        <w:numPr>
          <w:ilvl w:val="0"/>
          <w:numId w:val="0"/>
        </w:numPr>
        <w:ind w:left="360"/>
        <w:rPr>
          <w:lang w:val="pt-BR"/>
        </w:rPr>
      </w:pPr>
    </w:p>
    <w:p w14:paraId="624DEE00" w14:textId="77777777" w:rsidR="004D4E87" w:rsidRPr="007C7854" w:rsidRDefault="004D4E87" w:rsidP="004D4E87">
      <w:pPr>
        <w:pStyle w:val="MDPI71References"/>
        <w:numPr>
          <w:ilvl w:val="0"/>
          <w:numId w:val="0"/>
        </w:numPr>
        <w:ind w:left="360"/>
        <w:rPr>
          <w:lang w:val="pt-BR"/>
        </w:rPr>
      </w:pPr>
      <w:r w:rsidRPr="007C7854">
        <w:rPr>
          <w:lang w:val="pt-BR"/>
        </w:rPr>
        <w:lastRenderedPageBreak/>
        <w:t>Para dissertações e/ou teses:</w:t>
      </w:r>
    </w:p>
    <w:p w14:paraId="62B05F33" w14:textId="74AFCA6D" w:rsidR="004D4E87" w:rsidRPr="007C7854" w:rsidRDefault="000A146B" w:rsidP="00A54374">
      <w:pPr>
        <w:pStyle w:val="MDPI71References"/>
        <w:numPr>
          <w:ilvl w:val="0"/>
          <w:numId w:val="4"/>
        </w:numPr>
        <w:ind w:left="0" w:firstLine="0"/>
        <w:rPr>
          <w:lang w:val="pt-BR"/>
        </w:rPr>
      </w:pPr>
      <w:r>
        <w:rPr>
          <w:lang w:val="pt-BR"/>
        </w:rPr>
        <w:t>MONTANHER</w:t>
      </w:r>
      <w:r w:rsidR="004D4E87" w:rsidRPr="007C7854">
        <w:rPr>
          <w:lang w:val="pt-BR"/>
        </w:rPr>
        <w:t xml:space="preserve">, </w:t>
      </w:r>
      <w:r>
        <w:rPr>
          <w:lang w:val="pt-BR"/>
        </w:rPr>
        <w:t>O</w:t>
      </w:r>
      <w:r w:rsidR="004D4E87" w:rsidRPr="007C7854">
        <w:rPr>
          <w:lang w:val="pt-BR"/>
        </w:rPr>
        <w:t>.</w:t>
      </w:r>
      <w:r>
        <w:rPr>
          <w:lang w:val="pt-BR"/>
        </w:rPr>
        <w:t xml:space="preserve"> </w:t>
      </w:r>
      <w:r w:rsidR="004D4E87" w:rsidRPr="007C7854">
        <w:rPr>
          <w:lang w:val="pt-BR"/>
        </w:rPr>
        <w:t xml:space="preserve">C. </w:t>
      </w:r>
      <w:r w:rsidRPr="000A146B">
        <w:rPr>
          <w:b/>
          <w:lang w:val="pt-BR"/>
        </w:rPr>
        <w:t>Padrões espaço-temporais do transporte de sedimentos suspensos dos rios amazônicos de águas brancas: relações com o clima e mudanças na cobertura do solo</w:t>
      </w:r>
      <w:r w:rsidR="004D4E87" w:rsidRPr="007C7854">
        <w:rPr>
          <w:lang w:val="pt-BR"/>
        </w:rPr>
        <w:t xml:space="preserve">. Tese (Doutorado em </w:t>
      </w:r>
      <w:r>
        <w:rPr>
          <w:lang w:val="pt-BR"/>
        </w:rPr>
        <w:t>Geografia</w:t>
      </w:r>
      <w:r w:rsidR="004D4E87" w:rsidRPr="007C7854">
        <w:rPr>
          <w:lang w:val="pt-BR"/>
        </w:rPr>
        <w:t xml:space="preserve">). </w:t>
      </w:r>
      <w:r w:rsidRPr="000A146B">
        <w:rPr>
          <w:lang w:val="pt-BR"/>
        </w:rPr>
        <w:t>Programa de Pós-Graduação em Geografia</w:t>
      </w:r>
      <w:r w:rsidR="004D4E87" w:rsidRPr="007C7854">
        <w:rPr>
          <w:lang w:val="pt-BR"/>
        </w:rPr>
        <w:t xml:space="preserve">, Universidade Estadual </w:t>
      </w:r>
      <w:r>
        <w:rPr>
          <w:lang w:val="pt-BR"/>
        </w:rPr>
        <w:t>de Maringá</w:t>
      </w:r>
      <w:r w:rsidR="004D4E87" w:rsidRPr="007C7854">
        <w:rPr>
          <w:lang w:val="pt-BR"/>
        </w:rPr>
        <w:t xml:space="preserve">, </w:t>
      </w:r>
      <w:r>
        <w:rPr>
          <w:lang w:val="pt-BR"/>
        </w:rPr>
        <w:t>Maringá</w:t>
      </w:r>
      <w:r w:rsidR="004D4E87" w:rsidRPr="007C7854">
        <w:rPr>
          <w:lang w:val="pt-BR"/>
        </w:rPr>
        <w:t>. 201</w:t>
      </w:r>
      <w:r>
        <w:rPr>
          <w:lang w:val="pt-BR"/>
        </w:rPr>
        <w:t>6</w:t>
      </w:r>
      <w:r w:rsidR="004D4E87" w:rsidRPr="007C7854">
        <w:rPr>
          <w:lang w:val="pt-BR"/>
        </w:rPr>
        <w:t xml:space="preserve">. </w:t>
      </w:r>
      <w:r>
        <w:rPr>
          <w:lang w:val="pt-BR"/>
        </w:rPr>
        <w:t>253</w:t>
      </w:r>
      <w:r w:rsidR="004D4E87" w:rsidRPr="007C7854">
        <w:rPr>
          <w:lang w:val="pt-BR"/>
        </w:rPr>
        <w:t>p.</w:t>
      </w:r>
    </w:p>
    <w:p w14:paraId="23410245" w14:textId="77777777" w:rsidR="004D4E87" w:rsidRPr="007C7854" w:rsidRDefault="004D4E87" w:rsidP="004D4E87">
      <w:pPr>
        <w:pStyle w:val="MDPI71References"/>
        <w:numPr>
          <w:ilvl w:val="0"/>
          <w:numId w:val="0"/>
        </w:numPr>
        <w:ind w:left="360"/>
        <w:rPr>
          <w:lang w:val="pt-BR"/>
        </w:rPr>
      </w:pPr>
    </w:p>
    <w:p w14:paraId="1000C346" w14:textId="77777777" w:rsidR="004D4E87" w:rsidRPr="007C7854" w:rsidRDefault="004D4E87" w:rsidP="004D4E87">
      <w:pPr>
        <w:pStyle w:val="MDPI71References"/>
        <w:numPr>
          <w:ilvl w:val="0"/>
          <w:numId w:val="0"/>
        </w:numPr>
        <w:ind w:left="360"/>
        <w:rPr>
          <w:lang w:val="pt-BR"/>
        </w:rPr>
      </w:pPr>
      <w:r w:rsidRPr="007C7854">
        <w:rPr>
          <w:lang w:val="pt-BR"/>
        </w:rPr>
        <w:t>Para relatório técnico, manual:</w:t>
      </w:r>
    </w:p>
    <w:p w14:paraId="7F9174DE" w14:textId="3CF7CE11" w:rsidR="004D4E87" w:rsidRDefault="004D4E87" w:rsidP="004D4E87">
      <w:pPr>
        <w:pStyle w:val="MDPI71References"/>
        <w:numPr>
          <w:ilvl w:val="0"/>
          <w:numId w:val="0"/>
        </w:numPr>
        <w:ind w:left="360"/>
      </w:pPr>
      <w:r w:rsidRPr="000A146B">
        <w:rPr>
          <w:lang w:val="pt-BR"/>
        </w:rPr>
        <w:t xml:space="preserve">IPT (1991) </w:t>
      </w:r>
      <w:r w:rsidRPr="000A146B">
        <w:rPr>
          <w:b/>
          <w:lang w:val="pt-BR"/>
        </w:rPr>
        <w:t>Ocupação de encostas</w:t>
      </w:r>
      <w:r w:rsidRPr="000A146B">
        <w:rPr>
          <w:lang w:val="pt-BR"/>
        </w:rPr>
        <w:t xml:space="preserve">. Publicação IPT n0 1831, 216p. </w:t>
      </w:r>
    </w:p>
    <w:p w14:paraId="09A92743" w14:textId="77777777" w:rsidR="000A146B" w:rsidRPr="00BE3BA1" w:rsidRDefault="000A146B" w:rsidP="004D4E87">
      <w:pPr>
        <w:pStyle w:val="MDPI71References"/>
        <w:numPr>
          <w:ilvl w:val="0"/>
          <w:numId w:val="0"/>
        </w:numPr>
        <w:ind w:left="360"/>
        <w:rPr>
          <w:lang w:val="pt-BR"/>
        </w:rPr>
      </w:pPr>
    </w:p>
    <w:p w14:paraId="0A3D56DF" w14:textId="77777777" w:rsidR="004D4E87" w:rsidRPr="007C7854" w:rsidRDefault="004D4E87" w:rsidP="004D4E87">
      <w:pPr>
        <w:pStyle w:val="MDPI71References"/>
        <w:numPr>
          <w:ilvl w:val="0"/>
          <w:numId w:val="0"/>
        </w:numPr>
        <w:ind w:left="360"/>
        <w:rPr>
          <w:lang w:val="pt-BR"/>
        </w:rPr>
      </w:pPr>
      <w:r w:rsidRPr="007C7854">
        <w:rPr>
          <w:lang w:val="pt-BR"/>
        </w:rPr>
        <w:t>Para site:</w:t>
      </w:r>
    </w:p>
    <w:p w14:paraId="6E3A63FA" w14:textId="77777777" w:rsidR="00046F7B" w:rsidRPr="007C7854" w:rsidRDefault="004D4E87" w:rsidP="00A54374">
      <w:pPr>
        <w:pStyle w:val="MDPI71References"/>
        <w:ind w:left="0" w:firstLine="0"/>
        <w:rPr>
          <w:lang w:val="pt-BR"/>
        </w:rPr>
      </w:pPr>
      <w:r w:rsidRPr="007C7854">
        <w:rPr>
          <w:lang w:val="pt-BR"/>
        </w:rPr>
        <w:t>Título do Site. Disponível em: URL (acessado em Dia Mês Ano</w:t>
      </w:r>
      <w:r w:rsidR="0014356F" w:rsidRPr="007C7854">
        <w:rPr>
          <w:lang w:val="pt-BR"/>
        </w:rPr>
        <w:t>).</w:t>
      </w:r>
    </w:p>
    <w:p w14:paraId="511A6C26" w14:textId="77777777" w:rsidR="004D4E87" w:rsidRPr="007C785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721"/>
        <w:gridCol w:w="7123"/>
      </w:tblGrid>
      <w:tr w:rsidR="00046F7B" w:rsidRPr="00F30675" w14:paraId="12B11095" w14:textId="77777777" w:rsidTr="00AA6E73">
        <w:trPr>
          <w:jc w:val="center"/>
        </w:trPr>
        <w:tc>
          <w:tcPr>
            <w:tcW w:w="0" w:type="auto"/>
            <w:shd w:val="clear" w:color="auto" w:fill="auto"/>
            <w:vAlign w:val="center"/>
          </w:tcPr>
          <w:p w14:paraId="7DB3D13B" w14:textId="77777777" w:rsidR="00046F7B" w:rsidRPr="007C7854" w:rsidRDefault="00D220DC" w:rsidP="00EC2BB7">
            <w:pPr>
              <w:pStyle w:val="MDPI71References"/>
              <w:numPr>
                <w:ilvl w:val="0"/>
                <w:numId w:val="0"/>
              </w:numPr>
              <w:ind w:left="-85"/>
              <w:rPr>
                <w:rFonts w:eastAsia="SimSun"/>
                <w:bCs/>
                <w:lang w:val="pt-BR"/>
              </w:rPr>
            </w:pPr>
            <w:r>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7C7854" w:rsidRDefault="00311373" w:rsidP="008F35AE">
            <w:pPr>
              <w:pStyle w:val="MDPI71References"/>
              <w:numPr>
                <w:ilvl w:val="0"/>
                <w:numId w:val="0"/>
              </w:numPr>
              <w:ind w:left="-85"/>
              <w:rPr>
                <w:rFonts w:eastAsia="SimSun"/>
                <w:bCs/>
                <w:lang w:val="pt-BR"/>
              </w:rPr>
            </w:pPr>
            <w:r w:rsidRPr="00311373">
              <w:rPr>
                <w:rFonts w:eastAsia="SimSun"/>
                <w:bCs/>
                <w:lang w:val="pt-BR"/>
              </w:rPr>
              <w:t xml:space="preserve">Esta obra está licenciada com uma Licença </w:t>
            </w:r>
            <w:proofErr w:type="spellStart"/>
            <w:r w:rsidRPr="00311373">
              <w:rPr>
                <w:rFonts w:eastAsia="SimSun"/>
                <w:bCs/>
                <w:lang w:val="pt-BR"/>
              </w:rPr>
              <w:t>Creative</w:t>
            </w:r>
            <w:proofErr w:type="spellEnd"/>
            <w:r w:rsidRPr="00311373">
              <w:rPr>
                <w:rFonts w:eastAsia="SimSun"/>
                <w:bCs/>
                <w:lang w:val="pt-BR"/>
              </w:rPr>
              <w:t xml:space="preserve"> Commons Atribuição 4.0 Internacional</w:t>
            </w:r>
            <w:r>
              <w:rPr>
                <w:rFonts w:eastAsia="SimSun"/>
                <w:bCs/>
                <w:lang w:val="pt-BR"/>
              </w:rPr>
              <w:t xml:space="preserve"> </w:t>
            </w:r>
            <w:r w:rsidRPr="007C7854">
              <w:rPr>
                <w:rFonts w:eastAsia="SimSun"/>
                <w:bCs/>
                <w:lang w:val="pt-BR"/>
              </w:rPr>
              <w:t>(http://creativecommons.org/licenses/by/4.0/)</w:t>
            </w:r>
            <w:r w:rsidRPr="00311373">
              <w:rPr>
                <w:rFonts w:eastAsia="SimSun"/>
                <w:bCs/>
                <w:lang w:val="pt-BR"/>
              </w:rPr>
              <w:t xml:space="preserve"> – CC BY. Esta licença permite que outros distribuam, remixem, adaptem e criem a partir do seu trabalho, mesmo para fins comerciais, desde que lhe atribuam o devido crédito pela criação original.</w:t>
            </w:r>
          </w:p>
        </w:tc>
      </w:tr>
    </w:tbl>
    <w:p w14:paraId="2DD5E398" w14:textId="77777777" w:rsidR="0014356F" w:rsidRPr="00311373" w:rsidRDefault="0014356F" w:rsidP="00046F7B">
      <w:pPr>
        <w:pStyle w:val="MDPI71References"/>
        <w:numPr>
          <w:ilvl w:val="0"/>
          <w:numId w:val="0"/>
        </w:numPr>
        <w:spacing w:after="240"/>
        <w:rPr>
          <w:rFonts w:eastAsia="SimSun"/>
          <w:u w:val="single"/>
          <w:lang w:val="pt-BR"/>
        </w:rPr>
      </w:pPr>
    </w:p>
    <w:sectPr w:rsidR="0014356F" w:rsidRPr="00311373" w:rsidSect="004D4E87">
      <w:headerReference w:type="even" r:id="rId11"/>
      <w:headerReference w:type="default" r:id="rId12"/>
      <w:footerReference w:type="default" r:id="rId13"/>
      <w:headerReference w:type="first" r:id="rId14"/>
      <w:footerReference w:type="first" r:id="rId15"/>
      <w:pgSz w:w="11906" w:h="16838" w:code="9"/>
      <w:pgMar w:top="1229"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06DD3" w14:textId="77777777" w:rsidR="007F3B90" w:rsidRDefault="007F3B90">
      <w:pPr>
        <w:spacing w:line="240" w:lineRule="auto"/>
      </w:pPr>
      <w:r>
        <w:separator/>
      </w:r>
    </w:p>
  </w:endnote>
  <w:endnote w:type="continuationSeparator" w:id="0">
    <w:p w14:paraId="7F16DD73" w14:textId="77777777" w:rsidR="007F3B90" w:rsidRDefault="007F3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5D2F" w14:textId="77777777" w:rsidR="00D4615B" w:rsidRPr="0045331F" w:rsidRDefault="00D4615B" w:rsidP="008F35AE">
    <w:pPr>
      <w:pStyle w:val="MDPIfooterfirstpage"/>
      <w:spacing w:line="240" w:lineRule="auto"/>
      <w:jc w:val="both"/>
      <w:rPr>
        <w:lang w:val="pt-BR"/>
      </w:rPr>
    </w:pPr>
    <w:r w:rsidRPr="0045331F">
      <w:rPr>
        <w:i/>
        <w:szCs w:val="16"/>
        <w:lang w:val="pt-BR"/>
      </w:rPr>
      <w:t>Revista Brasileira de Geomorfologia.</w:t>
    </w:r>
    <w:r w:rsidRPr="0045331F">
      <w:rPr>
        <w:szCs w:val="16"/>
        <w:lang w:val="pt-BR"/>
      </w:rPr>
      <w:t xml:space="preserve"> </w:t>
    </w:r>
    <w:r w:rsidRPr="0045331F">
      <w:rPr>
        <w:b/>
        <w:szCs w:val="16"/>
        <w:lang w:val="pt-BR"/>
      </w:rPr>
      <w:t>2020</w:t>
    </w:r>
    <w:r w:rsidRPr="0045331F">
      <w:rPr>
        <w:szCs w:val="16"/>
        <w:lang w:val="pt-BR"/>
      </w:rPr>
      <w:t xml:space="preserve">, </w:t>
    </w:r>
    <w:proofErr w:type="spellStart"/>
    <w:r w:rsidRPr="0045331F">
      <w:rPr>
        <w:i/>
        <w:szCs w:val="16"/>
        <w:lang w:val="pt-BR"/>
      </w:rPr>
      <w:t>xx</w:t>
    </w:r>
    <w:proofErr w:type="spellEnd"/>
    <w:r w:rsidRPr="0045331F">
      <w:rPr>
        <w:szCs w:val="16"/>
        <w:lang w:val="pt-BR"/>
      </w:rPr>
      <w:t xml:space="preserve">, x; </w:t>
    </w:r>
    <w:proofErr w:type="spellStart"/>
    <w:r w:rsidRPr="0045331F">
      <w:rPr>
        <w:szCs w:val="16"/>
        <w:lang w:val="pt-BR"/>
      </w:rPr>
      <w:t>doi</w:t>
    </w:r>
    <w:proofErr w:type="spellEnd"/>
    <w:r w:rsidRPr="0045331F">
      <w:rPr>
        <w:szCs w:val="16"/>
        <w:lang w:val="pt-BR"/>
      </w:rPr>
      <w:t>: FOR PEER REVIEW</w:t>
    </w:r>
    <w:r w:rsidRPr="0045331F">
      <w:rPr>
        <w:lang w:val="pt-BR"/>
      </w:rPr>
      <w:tab/>
      <w:t>www.sitedarevista.br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F231B" w14:textId="77777777" w:rsidR="007F3B90" w:rsidRDefault="007F3B90">
      <w:pPr>
        <w:spacing w:line="240" w:lineRule="auto"/>
      </w:pPr>
      <w:r>
        <w:separator/>
      </w:r>
    </w:p>
  </w:footnote>
  <w:footnote w:type="continuationSeparator" w:id="0">
    <w:p w14:paraId="20E23AB0" w14:textId="77777777" w:rsidR="007F3B90" w:rsidRDefault="007F3B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BE5E" w14:textId="77777777" w:rsidR="00D4615B" w:rsidRPr="00BC69E6" w:rsidRDefault="00D4615B" w:rsidP="008F35AE">
    <w:pPr>
      <w:tabs>
        <w:tab w:val="right" w:pos="884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r w:rsidRPr="00BC69E6">
      <w:rPr>
        <w:rFonts w:ascii="Palatino Linotype" w:hAnsi="Palatino Linotype"/>
        <w:sz w:val="16"/>
        <w:lang w:val="pt-BR"/>
      </w:rPr>
      <w:t xml:space="preserve"> de </w:t>
    </w:r>
    <w:r>
      <w:rPr>
        <w:rFonts w:ascii="Palatino Linotype" w:hAnsi="Palatino Linotype"/>
        <w:sz w:val="16"/>
      </w:rPr>
      <w:fldChar w:fldCharType="begin"/>
    </w:r>
    <w:r w:rsidRPr="00BC69E6">
      <w:rPr>
        <w:rFonts w:ascii="Palatino Linotype" w:hAnsi="Palatino Linotype"/>
        <w:sz w:val="16"/>
        <w:lang w:val="pt-BR"/>
      </w:rPr>
      <w:instrText xml:space="preserve"> NUMPAGES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8" w:space="0" w:color="auto"/>
        <w:bottom w:val="single" w:sz="12" w:space="0" w:color="auto"/>
      </w:tblBorders>
      <w:tblLayout w:type="fixed"/>
      <w:tblLook w:val="04A0" w:firstRow="1" w:lastRow="0" w:firstColumn="1" w:lastColumn="0" w:noHBand="0" w:noVBand="1"/>
    </w:tblPr>
    <w:tblGrid>
      <w:gridCol w:w="2093"/>
      <w:gridCol w:w="5386"/>
      <w:gridCol w:w="1581"/>
    </w:tblGrid>
    <w:tr w:rsidR="00D4615B" w14:paraId="7186F37A" w14:textId="77777777" w:rsidTr="00BC69E6">
      <w:tc>
        <w:tcPr>
          <w:tcW w:w="2093" w:type="dxa"/>
          <w:shd w:val="clear" w:color="auto" w:fill="auto"/>
        </w:tcPr>
        <w:p w14:paraId="07443318" w14:textId="77777777"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4615B" w:rsidRPr="00CB15FA" w:rsidRDefault="000A146B"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5386"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(20xx)</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7777777"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http://dx.doi.org/10.20502/rbg.v21i3.1786</w:t>
          </w:r>
        </w:p>
      </w:tc>
      <w:tc>
        <w:tcPr>
          <w:tcW w:w="1581" w:type="dxa"/>
          <w:shd w:val="clear" w:color="auto" w:fill="auto"/>
        </w:tcPr>
        <w:p w14:paraId="00665992" w14:textId="7991A2B5" w:rsidR="00D4615B" w:rsidRDefault="000A146B" w:rsidP="00CB15FA">
          <w:pPr>
            <w:pStyle w:val="MDPIheaderjournallogo"/>
            <w:jc w:val="right"/>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2474"/>
    <w:rsid w:val="00011DEF"/>
    <w:rsid w:val="00030723"/>
    <w:rsid w:val="00046F7B"/>
    <w:rsid w:val="00055E67"/>
    <w:rsid w:val="000748CA"/>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B233B"/>
    <w:rsid w:val="001E2AEB"/>
    <w:rsid w:val="00205AEE"/>
    <w:rsid w:val="00245FFF"/>
    <w:rsid w:val="002542C2"/>
    <w:rsid w:val="002931EE"/>
    <w:rsid w:val="002A0273"/>
    <w:rsid w:val="002B3D35"/>
    <w:rsid w:val="002B3E23"/>
    <w:rsid w:val="002C52F7"/>
    <w:rsid w:val="00311373"/>
    <w:rsid w:val="00326141"/>
    <w:rsid w:val="00333550"/>
    <w:rsid w:val="0035397E"/>
    <w:rsid w:val="00367CC6"/>
    <w:rsid w:val="0037159F"/>
    <w:rsid w:val="0039059E"/>
    <w:rsid w:val="003A4C39"/>
    <w:rsid w:val="00401D30"/>
    <w:rsid w:val="00433A9A"/>
    <w:rsid w:val="0045331F"/>
    <w:rsid w:val="00453C87"/>
    <w:rsid w:val="004566EF"/>
    <w:rsid w:val="004D4E87"/>
    <w:rsid w:val="004E5E68"/>
    <w:rsid w:val="004F603C"/>
    <w:rsid w:val="00524B85"/>
    <w:rsid w:val="005376E7"/>
    <w:rsid w:val="00541F24"/>
    <w:rsid w:val="00574F2C"/>
    <w:rsid w:val="00597A34"/>
    <w:rsid w:val="005D2774"/>
    <w:rsid w:val="005E61DD"/>
    <w:rsid w:val="0066745C"/>
    <w:rsid w:val="00692393"/>
    <w:rsid w:val="006B420C"/>
    <w:rsid w:val="006C0657"/>
    <w:rsid w:val="006E1E0E"/>
    <w:rsid w:val="0070545A"/>
    <w:rsid w:val="007111DF"/>
    <w:rsid w:val="007273BF"/>
    <w:rsid w:val="00732052"/>
    <w:rsid w:val="00777B91"/>
    <w:rsid w:val="00781074"/>
    <w:rsid w:val="00782E7E"/>
    <w:rsid w:val="007831BB"/>
    <w:rsid w:val="007A1DB0"/>
    <w:rsid w:val="007C241A"/>
    <w:rsid w:val="007C7854"/>
    <w:rsid w:val="007E4391"/>
    <w:rsid w:val="007F3B90"/>
    <w:rsid w:val="00813539"/>
    <w:rsid w:val="008167DD"/>
    <w:rsid w:val="00851070"/>
    <w:rsid w:val="00877E3E"/>
    <w:rsid w:val="00890D3E"/>
    <w:rsid w:val="008A69EF"/>
    <w:rsid w:val="008B0C7D"/>
    <w:rsid w:val="008C2B22"/>
    <w:rsid w:val="008F3541"/>
    <w:rsid w:val="008F35AE"/>
    <w:rsid w:val="00924EFD"/>
    <w:rsid w:val="009363D5"/>
    <w:rsid w:val="00963BB7"/>
    <w:rsid w:val="00963D06"/>
    <w:rsid w:val="00987B63"/>
    <w:rsid w:val="0099337D"/>
    <w:rsid w:val="009B7215"/>
    <w:rsid w:val="009C70C1"/>
    <w:rsid w:val="009D4373"/>
    <w:rsid w:val="009F2B1C"/>
    <w:rsid w:val="009F70E6"/>
    <w:rsid w:val="00A16679"/>
    <w:rsid w:val="00A54374"/>
    <w:rsid w:val="00A900CE"/>
    <w:rsid w:val="00AA0B13"/>
    <w:rsid w:val="00AA3D2A"/>
    <w:rsid w:val="00AA6E73"/>
    <w:rsid w:val="00AF4EF0"/>
    <w:rsid w:val="00AF671C"/>
    <w:rsid w:val="00B05B01"/>
    <w:rsid w:val="00B2569E"/>
    <w:rsid w:val="00B256EC"/>
    <w:rsid w:val="00B438D1"/>
    <w:rsid w:val="00B44522"/>
    <w:rsid w:val="00B83869"/>
    <w:rsid w:val="00BA7024"/>
    <w:rsid w:val="00BB7457"/>
    <w:rsid w:val="00BC69E6"/>
    <w:rsid w:val="00BE3BA1"/>
    <w:rsid w:val="00C00707"/>
    <w:rsid w:val="00C06028"/>
    <w:rsid w:val="00C37D7C"/>
    <w:rsid w:val="00C52865"/>
    <w:rsid w:val="00C92C78"/>
    <w:rsid w:val="00CB15FA"/>
    <w:rsid w:val="00CB4AD1"/>
    <w:rsid w:val="00D054C8"/>
    <w:rsid w:val="00D131A9"/>
    <w:rsid w:val="00D220DC"/>
    <w:rsid w:val="00D27A92"/>
    <w:rsid w:val="00D357AF"/>
    <w:rsid w:val="00D4615B"/>
    <w:rsid w:val="00D532D0"/>
    <w:rsid w:val="00DB07D2"/>
    <w:rsid w:val="00EC2BB7"/>
    <w:rsid w:val="00EE6327"/>
    <w:rsid w:val="00EF73EA"/>
    <w:rsid w:val="00F02C19"/>
    <w:rsid w:val="00F24F5F"/>
    <w:rsid w:val="00F30675"/>
    <w:rsid w:val="00F40E40"/>
    <w:rsid w:val="00F72B92"/>
    <w:rsid w:val="00F94D43"/>
    <w:rsid w:val="00F9585A"/>
    <w:rsid w:val="00FA6020"/>
    <w:rsid w:val="00FA6ED5"/>
    <w:rsid w:val="00FE52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C675"/>
  <w15:docId w15:val="{5A09CE06-5E1C-4FB1-AEA8-CBADF6C0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ind w:left="425" w:hanging="425"/>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DF0E-4633-475A-89AD-55ACC43D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3252</Words>
  <Characters>17561</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Édipo Cremon</cp:lastModifiedBy>
  <cp:revision>3</cp:revision>
  <cp:lastPrinted>2020-10-01T15:44:00Z</cp:lastPrinted>
  <dcterms:created xsi:type="dcterms:W3CDTF">2021-01-07T13:47:00Z</dcterms:created>
  <dcterms:modified xsi:type="dcterms:W3CDTF">2021-01-07T15:58:00Z</dcterms:modified>
</cp:coreProperties>
</file>