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664" w:rsidRDefault="00E76664" w:rsidP="00E76664">
      <w:pPr>
        <w:spacing w:line="240" w:lineRule="auto"/>
        <w:ind w:firstLine="0"/>
        <w:jc w:val="center"/>
        <w:rPr>
          <w:rFonts w:ascii="Times New Roman" w:hAnsi="Times New Roman" w:cs="Times New Roman"/>
        </w:rPr>
      </w:pPr>
      <w:r>
        <w:rPr>
          <w:rFonts w:ascii="Times New Roman" w:hAnsi="Times New Roman" w:cs="Times New Roman"/>
        </w:rPr>
        <w:t>Online Appendix for:</w:t>
      </w:r>
    </w:p>
    <w:p w:rsidR="00E76664" w:rsidRDefault="00E76664" w:rsidP="00E76664">
      <w:pPr>
        <w:spacing w:line="240" w:lineRule="auto"/>
        <w:ind w:firstLine="0"/>
        <w:jc w:val="center"/>
        <w:rPr>
          <w:rFonts w:ascii="Times New Roman" w:hAnsi="Times New Roman" w:cs="Times New Roman"/>
        </w:rPr>
      </w:pPr>
    </w:p>
    <w:p w:rsidR="00E76664" w:rsidRPr="002E0512" w:rsidRDefault="00E76664" w:rsidP="00E76664">
      <w:pPr>
        <w:spacing w:line="240" w:lineRule="auto"/>
        <w:ind w:firstLine="0"/>
        <w:jc w:val="center"/>
        <w:rPr>
          <w:rFonts w:ascii="Times New Roman" w:eastAsia="Times New Roman" w:hAnsi="Times New Roman" w:cs="Times New Roman"/>
          <w:color w:val="auto"/>
        </w:rPr>
      </w:pPr>
      <w:r w:rsidRPr="002E0512">
        <w:rPr>
          <w:rFonts w:ascii="Times New Roman" w:eastAsia="Times New Roman" w:hAnsi="Times New Roman" w:cs="Times New Roman"/>
          <w:b/>
          <w:bCs/>
          <w:color w:val="000000"/>
        </w:rPr>
        <w:t>Assessing (In)accuracy and Cognitive Biases in Self-reported Measure of Exposure to Disagreement: Evidence from Digital Trace Data</w:t>
      </w:r>
    </w:p>
    <w:p w:rsidR="00E76664" w:rsidRDefault="00E76664" w:rsidP="00E76664">
      <w:pPr>
        <w:spacing w:line="240" w:lineRule="auto"/>
        <w:ind w:firstLine="0"/>
        <w:rPr>
          <w:rFonts w:ascii="Times New Roman" w:hAnsi="Times New Roman" w:cs="Times New Roman"/>
        </w:rPr>
      </w:pPr>
    </w:p>
    <w:p w:rsidR="00DA3BF4" w:rsidRDefault="00DA3BF4" w:rsidP="00BE21D2">
      <w:pPr>
        <w:rPr>
          <w:rFonts w:ascii="Times New Roman" w:hAnsi="Times New Roman" w:cs="Times New Roman"/>
        </w:rPr>
      </w:pPr>
    </w:p>
    <w:p w:rsidR="00DA3BF4" w:rsidRDefault="00DA3BF4" w:rsidP="00BE21D2">
      <w:pPr>
        <w:rPr>
          <w:rFonts w:ascii="Times New Roman" w:hAnsi="Times New Roman" w:cs="Times New Roman"/>
        </w:rPr>
        <w:sectPr w:rsidR="00DA3BF4" w:rsidSect="00B434AE">
          <w:pgSz w:w="11900" w:h="16840"/>
          <w:pgMar w:top="1440" w:right="1440" w:bottom="1440" w:left="1440" w:header="708" w:footer="708" w:gutter="0"/>
          <w:cols w:space="708"/>
          <w:docGrid w:linePitch="360"/>
        </w:sectPr>
      </w:pPr>
    </w:p>
    <w:p w:rsidR="00DA3BF4" w:rsidRDefault="00DA3BF4" w:rsidP="00BE21D2">
      <w:pPr>
        <w:rPr>
          <w:rFonts w:ascii="Times New Roman" w:hAnsi="Times New Roman" w:cs="Times New Roman"/>
        </w:rPr>
      </w:pPr>
      <w:r>
        <w:rPr>
          <w:rFonts w:ascii="Times New Roman" w:hAnsi="Times New Roman" w:cs="Times New Roman"/>
        </w:rPr>
        <w:lastRenderedPageBreak/>
        <w:t>Timeline of data collection and measurement details</w:t>
      </w:r>
    </w:p>
    <w:p w:rsidR="00DA3BF4" w:rsidRDefault="00DA3BF4" w:rsidP="00DA3BF4">
      <w:pPr>
        <w:ind w:firstLine="0"/>
        <w:rPr>
          <w:rFonts w:ascii="Times New Roman" w:hAnsi="Times New Roman" w:cs="Times New Roman"/>
        </w:rPr>
        <w:sectPr w:rsidR="00DA3BF4" w:rsidSect="00B434AE">
          <w:pgSz w:w="11900" w:h="16840"/>
          <w:pgMar w:top="1440" w:right="1440" w:bottom="1440" w:left="1440" w:header="708" w:footer="708" w:gutter="0"/>
          <w:cols w:space="708"/>
          <w:docGrid w:linePitch="360"/>
        </w:sectPr>
      </w:pPr>
    </w:p>
    <w:p w:rsidR="00E76664" w:rsidRDefault="00DA3BF4" w:rsidP="00E76664">
      <w:pPr>
        <w:spacing w:line="240" w:lineRule="auto"/>
        <w:ind w:firstLine="0"/>
        <w:rPr>
          <w:rFonts w:ascii="Times New Roman" w:hAnsi="Times New Roman" w:cs="Times New Roman"/>
          <w:i/>
        </w:rPr>
      </w:pPr>
      <w:r w:rsidRPr="00E76664">
        <w:rPr>
          <w:rFonts w:ascii="Times New Roman" w:hAnsi="Times New Roman" w:cs="Times New Roman"/>
          <w:b/>
          <w:i/>
        </w:rPr>
        <w:t>Table A1.</w:t>
      </w:r>
      <w:r w:rsidRPr="00E76664">
        <w:rPr>
          <w:rFonts w:ascii="Times New Roman" w:hAnsi="Times New Roman" w:cs="Times New Roman"/>
          <w:i/>
        </w:rPr>
        <w:t xml:space="preserve"> Predictors of inaccuracy in self-reported exposure to disagreement</w:t>
      </w:r>
      <w:r w:rsidR="00E76664" w:rsidRPr="00E76664">
        <w:rPr>
          <w:rFonts w:ascii="Times New Roman" w:hAnsi="Times New Roman" w:cs="Times New Roman"/>
          <w:i/>
        </w:rPr>
        <w:t xml:space="preserve"> as a function of social desirability bias, cognitive burden, and public opinion perception</w:t>
      </w:r>
      <w:r w:rsidR="00E76664">
        <w:rPr>
          <w:rFonts w:ascii="Times New Roman" w:hAnsi="Times New Roman" w:cs="Times New Roman"/>
          <w:i/>
        </w:rPr>
        <w:t xml:space="preserve"> (N = 341)</w:t>
      </w:r>
      <w:r w:rsidR="002662A3">
        <w:rPr>
          <w:rFonts w:ascii="Times New Roman" w:hAnsi="Times New Roman" w:cs="Times New Roman"/>
          <w:i/>
        </w:rPr>
        <w:t xml:space="preserve">, </w:t>
      </w:r>
      <w:r w:rsidR="00A80C8F">
        <w:rPr>
          <w:rFonts w:ascii="Times New Roman" w:hAnsi="Times New Roman" w:cs="Times New Roman"/>
          <w:i/>
        </w:rPr>
        <w:t>Table 2 in the main manuscript.</w:t>
      </w:r>
    </w:p>
    <w:p w:rsidR="0065508F" w:rsidRDefault="0065508F" w:rsidP="00E76664">
      <w:pPr>
        <w:spacing w:line="240" w:lineRule="auto"/>
        <w:ind w:firstLine="0"/>
        <w:rPr>
          <w:rFonts w:ascii="Times New Roman" w:hAnsi="Times New Roman" w:cs="Times New Roman"/>
          <w:i/>
        </w:rPr>
      </w:pPr>
    </w:p>
    <w:tbl>
      <w:tblPr>
        <w:tblW w:w="13100" w:type="dxa"/>
        <w:jc w:val="center"/>
        <w:tblCellSpacing w:w="0" w:type="dxa"/>
        <w:tblCellMar>
          <w:top w:w="15" w:type="dxa"/>
          <w:left w:w="15" w:type="dxa"/>
          <w:bottom w:w="15" w:type="dxa"/>
          <w:right w:w="15" w:type="dxa"/>
        </w:tblCellMar>
        <w:tblLook w:val="04A0" w:firstRow="1" w:lastRow="0" w:firstColumn="1" w:lastColumn="0" w:noHBand="0" w:noVBand="1"/>
      </w:tblPr>
      <w:tblGrid>
        <w:gridCol w:w="4106"/>
        <w:gridCol w:w="2217"/>
        <w:gridCol w:w="2343"/>
        <w:gridCol w:w="2217"/>
        <w:gridCol w:w="2217"/>
      </w:tblGrid>
      <w:tr w:rsidR="002662A3" w:rsidRPr="0065508F" w:rsidTr="000D4422">
        <w:trPr>
          <w:trHeight w:val="258"/>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Pr="0065508F" w:rsidRDefault="002662A3" w:rsidP="000D4422">
            <w:pPr>
              <w:spacing w:before="72" w:line="240" w:lineRule="auto"/>
              <w:ind w:firstLine="0"/>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OLS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GLM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OLS W3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b/>
                <w:bCs/>
                <w:color w:val="auto"/>
              </w:rPr>
            </w:pPr>
            <w:r w:rsidRPr="0065508F">
              <w:rPr>
                <w:rFonts w:ascii="Times New Roman" w:eastAsia="Times New Roman" w:hAnsi="Times New Roman" w:cs="Times New Roman"/>
                <w:b/>
                <w:bCs/>
                <w:color w:val="auto"/>
              </w:rPr>
              <w:t>GLM W3</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Discussion norm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.016 [-.012; .044]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.379 [-.023; .835]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.017 [-.012; .047]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.234 [-.059; .582]</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Need for soc</w:t>
            </w:r>
            <w:r>
              <w:rPr>
                <w:rFonts w:ascii="Times New Roman" w:eastAsia="Times New Roman" w:hAnsi="Times New Roman" w:cs="Times New Roman"/>
                <w:color w:val="auto"/>
              </w:rPr>
              <w:t>ia</w:t>
            </w:r>
            <w:r w:rsidRPr="0065508F">
              <w:rPr>
                <w:rFonts w:ascii="Times New Roman" w:eastAsia="Times New Roman" w:hAnsi="Times New Roman" w:cs="Times New Roman"/>
                <w:color w:val="auto"/>
              </w:rPr>
              <w:t>l approval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-.003 [-.019; .014]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-.084 [-.370; .176]</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-.017 [-.037; .005]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-.076 [-.320; .157]</w:t>
            </w: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Cognitive burden</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.019 [-.002; .040]</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.066 [-.256; .417]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.007 [-.019; .034]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.017 [-.279; .317]</w:t>
            </w: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-.003 [-.013; .008]</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.041 [-.103; .197]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[-.009; .013]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.123 [-.005; .275]</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Opinion Climate</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P</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rc</w:t>
            </w:r>
            <w:r>
              <w:rPr>
                <w:rFonts w:ascii="Times New Roman" w:eastAsia="Times New Roman" w:hAnsi="Times New Roman" w:cs="Times New Roman"/>
                <w:color w:val="auto"/>
              </w:rPr>
              <w:t>ei</w:t>
            </w:r>
            <w:r w:rsidRPr="0065508F">
              <w:rPr>
                <w:rFonts w:ascii="Times New Roman" w:eastAsia="Times New Roman" w:hAnsi="Times New Roman" w:cs="Times New Roman"/>
                <w:color w:val="auto"/>
              </w:rPr>
              <w:t>v</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d Op</w:t>
            </w:r>
            <w:r>
              <w:rPr>
                <w:rFonts w:ascii="Times New Roman" w:eastAsia="Times New Roman" w:hAnsi="Times New Roman" w:cs="Times New Roman"/>
                <w:color w:val="auto"/>
              </w:rPr>
              <w:t>inion</w:t>
            </w:r>
            <w:r w:rsidRPr="0065508F">
              <w:rPr>
                <w:rFonts w:ascii="Times New Roman" w:eastAsia="Times New Roman" w:hAnsi="Times New Roman" w:cs="Times New Roman"/>
                <w:color w:val="auto"/>
              </w:rPr>
              <w:t xml:space="preserve"> Climate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-.021</w:t>
            </w:r>
            <w:r w:rsidRPr="0065508F">
              <w:rPr>
                <w:rFonts w:ascii="Times New Roman" w:eastAsia="Times New Roman" w:hAnsi="Times New Roman" w:cs="Times New Roman"/>
                <w:color w:val="auto"/>
              </w:rPr>
              <w:t xml:space="preserve"> [-.042; -.001]</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-.304</w:t>
            </w:r>
            <w:r w:rsidRPr="0065508F">
              <w:rPr>
                <w:rFonts w:ascii="Times New Roman" w:eastAsia="Times New Roman" w:hAnsi="Times New Roman" w:cs="Times New Roman"/>
                <w:color w:val="auto"/>
              </w:rPr>
              <w:t xml:space="preserve"> [-.645; -.033]</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-.031</w:t>
            </w:r>
            <w:r w:rsidRPr="0065508F">
              <w:rPr>
                <w:rFonts w:ascii="Times New Roman" w:eastAsia="Times New Roman" w:hAnsi="Times New Roman" w:cs="Times New Roman"/>
                <w:color w:val="auto"/>
              </w:rPr>
              <w:t xml:space="preserve"> [-.052; -.009]</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-.284</w:t>
            </w:r>
            <w:r w:rsidRPr="0065508F">
              <w:rPr>
                <w:rFonts w:ascii="Times New Roman" w:eastAsia="Times New Roman" w:hAnsi="Times New Roman" w:cs="Times New Roman"/>
                <w:color w:val="auto"/>
              </w:rPr>
              <w:t xml:space="preserve"> [-.585; -.021]</w:t>
            </w:r>
            <w:r w:rsidRPr="0065508F">
              <w:rPr>
                <w:rFonts w:ascii="Times New Roman" w:eastAsia="Times New Roman" w:hAnsi="Times New Roman" w:cs="Times New Roman"/>
                <w:color w:val="auto"/>
                <w:vertAlign w:val="superscript"/>
              </w:rPr>
              <w:t>*</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Candidate pref</w:t>
            </w:r>
            <w:r>
              <w:rPr>
                <w:rFonts w:ascii="Times New Roman" w:eastAsia="Times New Roman" w:hAnsi="Times New Roman" w:cs="Times New Roman"/>
                <w:color w:val="auto"/>
              </w:rPr>
              <w:t>erence</w:t>
            </w:r>
            <w:r w:rsidRPr="0065508F">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.283</w:t>
            </w:r>
            <w:r w:rsidRPr="0065508F">
              <w:rPr>
                <w:rFonts w:ascii="Times New Roman" w:eastAsia="Times New Roman" w:hAnsi="Times New Roman" w:cs="Times New Roman"/>
                <w:color w:val="auto"/>
              </w:rPr>
              <w:t xml:space="preserve"> [.234; .331]</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2.108</w:t>
            </w:r>
            <w:r w:rsidRPr="0065508F">
              <w:rPr>
                <w:rFonts w:ascii="Times New Roman" w:eastAsia="Times New Roman" w:hAnsi="Times New Roman" w:cs="Times New Roman"/>
                <w:color w:val="auto"/>
              </w:rPr>
              <w:t xml:space="preserve"> [1.552; 2.991]</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.113</w:t>
            </w:r>
            <w:r w:rsidRPr="0065508F">
              <w:rPr>
                <w:rFonts w:ascii="Times New Roman" w:eastAsia="Times New Roman" w:hAnsi="Times New Roman" w:cs="Times New Roman"/>
                <w:color w:val="auto"/>
              </w:rPr>
              <w:t xml:space="preserve"> [.060; .165]</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.642 [-.012; 1.330]</w:t>
            </w: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Ideo</w:t>
            </w:r>
            <w:r>
              <w:rPr>
                <w:rFonts w:ascii="Times New Roman" w:eastAsia="Times New Roman" w:hAnsi="Times New Roman" w:cs="Times New Roman"/>
                <w:color w:val="auto"/>
              </w:rPr>
              <w:t>logy</w:t>
            </w:r>
            <w:r w:rsidRPr="0065508F">
              <w:rPr>
                <w:rFonts w:ascii="Times New Roman" w:eastAsia="Times New Roman" w:hAnsi="Times New Roman" w:cs="Times New Roman"/>
                <w:color w:val="auto"/>
              </w:rPr>
              <w:t xml:space="preserve"> Strength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-.059</w:t>
            </w:r>
            <w:r w:rsidRPr="0065508F">
              <w:rPr>
                <w:rFonts w:ascii="Times New Roman" w:eastAsia="Times New Roman" w:hAnsi="Times New Roman" w:cs="Times New Roman"/>
                <w:color w:val="auto"/>
              </w:rPr>
              <w:t xml:space="preserve"> [-.085; -.033]</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-.347 [-.739; .001]</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-.045</w:t>
            </w:r>
            <w:r w:rsidRPr="0065508F">
              <w:rPr>
                <w:rFonts w:ascii="Times New Roman" w:eastAsia="Times New Roman" w:hAnsi="Times New Roman" w:cs="Times New Roman"/>
                <w:color w:val="auto"/>
              </w:rPr>
              <w:t xml:space="preserve"> [-.075; -.016]</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-.214 [-.544; .106]</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Total Exp</w:t>
            </w:r>
            <w:r>
              <w:rPr>
                <w:rFonts w:ascii="Times New Roman" w:eastAsia="Times New Roman" w:hAnsi="Times New Roman" w:cs="Times New Roman"/>
                <w:color w:val="auto"/>
              </w:rPr>
              <w:t>osure</w:t>
            </w:r>
            <w:r w:rsidRPr="0065508F">
              <w:rPr>
                <w:rFonts w:ascii="Times New Roman" w:eastAsia="Times New Roman" w:hAnsi="Times New Roman" w:cs="Times New Roman"/>
                <w:color w:val="auto"/>
              </w:rPr>
              <w:t xml:space="preserve"> W1/W2 (log)</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-.012 [-.029; .005]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-.005 [-.245; .235]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-.015 [-.035; .006]</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.024 [-.175; .243]</w:t>
            </w: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[-.011; .014]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-.040 [-.201; .116]</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-.000 [-.015; .014]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-.158</w:t>
            </w:r>
            <w:r w:rsidRPr="0065508F">
              <w:rPr>
                <w:rFonts w:ascii="Times New Roman" w:eastAsia="Times New Roman" w:hAnsi="Times New Roman" w:cs="Times New Roman"/>
                <w:color w:val="auto"/>
              </w:rPr>
              <w:t xml:space="preserve"> [-.329; -.013]</w:t>
            </w:r>
            <w:r w:rsidRPr="0065508F">
              <w:rPr>
                <w:rFonts w:ascii="Times New Roman" w:eastAsia="Times New Roman" w:hAnsi="Times New Roman" w:cs="Times New Roman"/>
                <w:color w:val="auto"/>
                <w:vertAlign w:val="superscript"/>
              </w:rPr>
              <w:t>*</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sz w:val="20"/>
                <w:szCs w:val="20"/>
              </w:rPr>
            </w:pP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.016 [-.013; .050]</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[-.001; .004]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.021 [-.008; .054]</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[-.046; .042]</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.106 [-.531; .807]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-.013 [-.059; .035]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.105 [-.447; .693]</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-.009 [-.031; .015]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b/>
                <w:bCs/>
                <w:color w:val="auto"/>
              </w:rPr>
              <w:t>.302</w:t>
            </w:r>
            <w:r w:rsidRPr="0065508F">
              <w:rPr>
                <w:rFonts w:ascii="Times New Roman" w:eastAsia="Times New Roman" w:hAnsi="Times New Roman" w:cs="Times New Roman"/>
                <w:color w:val="auto"/>
              </w:rPr>
              <w:t xml:space="preserve"> [.041; .621]</w:t>
            </w:r>
            <w:r w:rsidRPr="0065508F">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-.002 [-.022; .017]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-.052 [-.397; .242]</w:t>
            </w: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.006 [-.006; .018]</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-.061 [-.234; .095]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-.006 [-.018; .006]</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-.108 [-.271; .042]</w:t>
            </w:r>
          </w:p>
        </w:tc>
      </w:tr>
      <w:tr w:rsidR="002662A3" w:rsidRPr="0065508F" w:rsidTr="000D4422">
        <w:trPr>
          <w:trHeight w:val="270"/>
          <w:tblCellSpacing w:w="0" w:type="dxa"/>
          <w:jc w:val="center"/>
        </w:trPr>
        <w:tc>
          <w:tcPr>
            <w:tcW w:w="0" w:type="auto"/>
            <w:tcBorders>
              <w:top w:val="single" w:sz="6" w:space="0" w:color="000000"/>
            </w:tcBorders>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R</w:t>
            </w:r>
            <w:r w:rsidRPr="0065508F">
              <w:rPr>
                <w:rFonts w:ascii="Times New Roman" w:eastAsia="Times New Roman" w:hAnsi="Times New Roman" w:cs="Times New Roman"/>
                <w:color w:val="auto"/>
                <w:vertAlign w:val="superscript"/>
              </w:rPr>
              <w:t>2</w:t>
            </w:r>
            <w:r w:rsidRPr="0065508F">
              <w:rPr>
                <w:rFonts w:ascii="Times New Roman" w:eastAsia="Times New Roman" w:hAnsi="Times New Roman" w:cs="Times New Roman"/>
                <w:color w:val="auto"/>
              </w:rPr>
              <w:t xml:space="preserve"> (Adj. R</w:t>
            </w:r>
            <w:r w:rsidRPr="0065508F">
              <w:rPr>
                <w:rFonts w:ascii="Times New Roman" w:eastAsia="Times New Roman" w:hAnsi="Times New Roman" w:cs="Times New Roman"/>
                <w:color w:val="auto"/>
                <w:vertAlign w:val="superscript"/>
              </w:rPr>
              <w:t>2</w:t>
            </w:r>
            <w:r w:rsidRPr="0065508F">
              <w:rPr>
                <w:rFonts w:ascii="Times New Roman" w:eastAsia="Times New Roman" w:hAnsi="Times New Roman" w:cs="Times New Roman"/>
                <w:color w:val="auto"/>
              </w:rPr>
              <w:t>)</w:t>
            </w:r>
          </w:p>
        </w:tc>
        <w:tc>
          <w:tcPr>
            <w:tcW w:w="0" w:type="auto"/>
            <w:tcBorders>
              <w:top w:val="single" w:sz="6"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0.340</w:t>
            </w:r>
            <w:r>
              <w:rPr>
                <w:rFonts w:ascii="Times New Roman" w:eastAsia="Times New Roman" w:hAnsi="Times New Roman" w:cs="Times New Roman"/>
                <w:color w:val="auto"/>
              </w:rPr>
              <w:t xml:space="preserve"> (</w:t>
            </w:r>
            <w:r w:rsidRPr="0065508F">
              <w:rPr>
                <w:rFonts w:ascii="Times New Roman" w:eastAsia="Times New Roman" w:hAnsi="Times New Roman" w:cs="Times New Roman"/>
                <w:color w:val="auto"/>
              </w:rPr>
              <w:t>0.313</w:t>
            </w:r>
            <w:r>
              <w:rPr>
                <w:rFonts w:ascii="Times New Roman" w:eastAsia="Times New Roman" w:hAnsi="Times New Roman" w:cs="Times New Roman"/>
                <w:color w:val="auto"/>
              </w:rPr>
              <w:t>)</w:t>
            </w:r>
          </w:p>
        </w:tc>
        <w:tc>
          <w:tcPr>
            <w:tcW w:w="0" w:type="auto"/>
            <w:tcBorders>
              <w:top w:val="single" w:sz="6"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single" w:sz="6"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0.127</w:t>
            </w:r>
            <w:r>
              <w:rPr>
                <w:rFonts w:ascii="Times New Roman" w:eastAsia="Times New Roman" w:hAnsi="Times New Roman" w:cs="Times New Roman"/>
                <w:color w:val="auto"/>
              </w:rPr>
              <w:t xml:space="preserve"> (</w:t>
            </w:r>
            <w:r w:rsidRPr="0065508F">
              <w:rPr>
                <w:rFonts w:ascii="Times New Roman" w:eastAsia="Times New Roman" w:hAnsi="Times New Roman" w:cs="Times New Roman"/>
                <w:color w:val="auto"/>
              </w:rPr>
              <w:t>0.093</w:t>
            </w:r>
            <w:r>
              <w:rPr>
                <w:rFonts w:ascii="Times New Roman" w:eastAsia="Times New Roman" w:hAnsi="Times New Roman" w:cs="Times New Roman"/>
                <w:color w:val="auto"/>
              </w:rPr>
              <w:t>)</w:t>
            </w:r>
          </w:p>
        </w:tc>
        <w:tc>
          <w:tcPr>
            <w:tcW w:w="0" w:type="auto"/>
            <w:tcBorders>
              <w:top w:val="single" w:sz="6"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RMSE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0.196</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0.207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AIC</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339.957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387.246</w:t>
            </w:r>
          </w:p>
        </w:tc>
      </w:tr>
      <w:tr w:rsidR="002662A3" w:rsidRPr="0065508F" w:rsidTr="000D4422">
        <w:trPr>
          <w:trHeight w:val="270"/>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BIC</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393.604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440.892</w:t>
            </w:r>
          </w:p>
        </w:tc>
      </w:tr>
      <w:tr w:rsidR="002662A3" w:rsidRPr="0065508F" w:rsidTr="000D4422">
        <w:trPr>
          <w:trHeight w:val="258"/>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Log Likelihood</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-155.979</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-179.623</w:t>
            </w:r>
          </w:p>
        </w:tc>
      </w:tr>
      <w:tr w:rsidR="002662A3" w:rsidRPr="0065508F" w:rsidTr="000D4422">
        <w:trPr>
          <w:trHeight w:val="258"/>
          <w:tblCellSpacing w:w="0" w:type="dxa"/>
          <w:jc w:val="center"/>
        </w:trPr>
        <w:tc>
          <w:tcPr>
            <w:tcW w:w="0" w:type="auto"/>
            <w:tcBorders>
              <w:bottom w:val="single" w:sz="12" w:space="0" w:color="000000"/>
            </w:tcBorders>
            <w:vAlign w:val="center"/>
            <w:hideMark/>
          </w:tcPr>
          <w:p w:rsidR="002662A3" w:rsidRPr="0065508F" w:rsidRDefault="002662A3" w:rsidP="000D4422">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Deviance</w:t>
            </w:r>
          </w:p>
        </w:tc>
        <w:tc>
          <w:tcPr>
            <w:tcW w:w="0" w:type="auto"/>
            <w:tcBorders>
              <w:bottom w:val="single" w:sz="12"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bottom w:val="single" w:sz="12"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311.957</w:t>
            </w:r>
          </w:p>
        </w:tc>
        <w:tc>
          <w:tcPr>
            <w:tcW w:w="0" w:type="auto"/>
            <w:tcBorders>
              <w:bottom w:val="single" w:sz="12"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p>
        </w:tc>
        <w:tc>
          <w:tcPr>
            <w:tcW w:w="0" w:type="auto"/>
            <w:tcBorders>
              <w:bottom w:val="single" w:sz="12" w:space="0" w:color="000000"/>
            </w:tcBorders>
            <w:vAlign w:val="center"/>
            <w:hideMark/>
          </w:tcPr>
          <w:p w:rsidR="002662A3" w:rsidRPr="0065508F" w:rsidRDefault="002662A3" w:rsidP="000D4422">
            <w:pPr>
              <w:spacing w:line="240" w:lineRule="auto"/>
              <w:ind w:firstLine="0"/>
              <w:jc w:val="center"/>
              <w:rPr>
                <w:rFonts w:ascii="Times New Roman" w:eastAsia="Times New Roman" w:hAnsi="Times New Roman" w:cs="Times New Roman"/>
                <w:color w:val="auto"/>
              </w:rPr>
            </w:pPr>
            <w:r w:rsidRPr="0065508F">
              <w:rPr>
                <w:rFonts w:ascii="Times New Roman" w:eastAsia="Times New Roman" w:hAnsi="Times New Roman" w:cs="Times New Roman"/>
                <w:color w:val="auto"/>
              </w:rPr>
              <w:t>359.246</w:t>
            </w:r>
          </w:p>
        </w:tc>
      </w:tr>
      <w:tr w:rsidR="002662A3" w:rsidRPr="0065508F" w:rsidTr="000D4422">
        <w:trPr>
          <w:trHeight w:val="247"/>
          <w:tblCellSpacing w:w="0" w:type="dxa"/>
          <w:jc w:val="center"/>
        </w:trPr>
        <w:tc>
          <w:tcPr>
            <w:tcW w:w="0" w:type="auto"/>
            <w:gridSpan w:val="5"/>
            <w:tcBorders>
              <w:top w:val="nil"/>
              <w:left w:val="nil"/>
              <w:bottom w:val="nil"/>
              <w:right w:val="nil"/>
            </w:tcBorders>
            <w:tcMar>
              <w:top w:w="15" w:type="dxa"/>
              <w:left w:w="15" w:type="dxa"/>
              <w:bottom w:w="15" w:type="dxa"/>
              <w:right w:w="180" w:type="dxa"/>
            </w:tcMar>
            <w:vAlign w:val="center"/>
            <w:hideMark/>
          </w:tcPr>
          <w:p w:rsidR="002662A3" w:rsidRDefault="002662A3" w:rsidP="000D4422">
            <w:pPr>
              <w:spacing w:line="240" w:lineRule="auto"/>
              <w:ind w:firstLine="0"/>
              <w:rPr>
                <w:rFonts w:ascii="Times New Roman" w:eastAsia="Times New Roman" w:hAnsi="Times New Roman" w:cs="Times New Roman"/>
                <w:color w:val="auto"/>
                <w:sz w:val="22"/>
                <w:szCs w:val="22"/>
              </w:rPr>
            </w:pPr>
            <w:r w:rsidRPr="00A80C8F">
              <w:rPr>
                <w:rFonts w:ascii="Times New Roman" w:eastAsia="Times New Roman" w:hAnsi="Times New Roman" w:cs="Times New Roman"/>
                <w:b/>
                <w:i/>
                <w:color w:val="auto"/>
                <w:sz w:val="22"/>
                <w:szCs w:val="22"/>
              </w:rPr>
              <w:t>Note</w:t>
            </w:r>
            <w:r>
              <w:rPr>
                <w:rFonts w:ascii="Times New Roman" w:eastAsia="Times New Roman" w:hAnsi="Times New Roman" w:cs="Times New Roman"/>
                <w:color w:val="auto"/>
                <w:sz w:val="22"/>
                <w:szCs w:val="22"/>
              </w:rPr>
              <w:t xml:space="preserve">: * = </w:t>
            </w:r>
            <w:r w:rsidRPr="0065508F">
              <w:rPr>
                <w:rFonts w:ascii="Times New Roman" w:eastAsia="Times New Roman" w:hAnsi="Times New Roman" w:cs="Times New Roman"/>
                <w:color w:val="auto"/>
                <w:sz w:val="22"/>
                <w:szCs w:val="22"/>
              </w:rPr>
              <w:t xml:space="preserve">0 outside the </w:t>
            </w:r>
            <w:r>
              <w:rPr>
                <w:rFonts w:ascii="Times New Roman" w:eastAsia="Times New Roman" w:hAnsi="Times New Roman" w:cs="Times New Roman"/>
                <w:color w:val="auto"/>
                <w:sz w:val="22"/>
                <w:szCs w:val="22"/>
              </w:rPr>
              <w:t xml:space="preserve">95% percentile </w:t>
            </w:r>
            <w:r w:rsidRPr="0065508F">
              <w:rPr>
                <w:rFonts w:ascii="Times New Roman" w:eastAsia="Times New Roman" w:hAnsi="Times New Roman" w:cs="Times New Roman"/>
                <w:color w:val="auto"/>
                <w:sz w:val="22"/>
                <w:szCs w:val="22"/>
              </w:rPr>
              <w:t>confidence interval</w:t>
            </w:r>
            <w:r>
              <w:rPr>
                <w:rFonts w:ascii="Times New Roman" w:eastAsia="Times New Roman" w:hAnsi="Times New Roman" w:cs="Times New Roman"/>
                <w:color w:val="auto"/>
                <w:sz w:val="22"/>
                <w:szCs w:val="22"/>
              </w:rPr>
              <w:t xml:space="preserve"> based on 10000 bootstrapped replications.</w:t>
            </w:r>
          </w:p>
          <w:p w:rsidR="002662A3" w:rsidRPr="0065508F" w:rsidRDefault="002662A3" w:rsidP="000D4422">
            <w:pPr>
              <w:spacing w:line="240" w:lineRule="auto"/>
              <w:ind w:firstLine="0"/>
              <w:rPr>
                <w:rFonts w:ascii="Times New Roman" w:eastAsia="Times New Roman" w:hAnsi="Times New Roman" w:cs="Times New Roman"/>
                <w:color w:val="auto"/>
                <w:sz w:val="22"/>
                <w:szCs w:val="22"/>
              </w:rPr>
            </w:pPr>
          </w:p>
        </w:tc>
      </w:tr>
    </w:tbl>
    <w:p w:rsidR="002662A3" w:rsidRDefault="002662A3" w:rsidP="00DA3BF4">
      <w:pPr>
        <w:ind w:firstLine="0"/>
        <w:rPr>
          <w:rFonts w:ascii="Times New Roman" w:hAnsi="Times New Roman" w:cs="Times New Roman"/>
        </w:rPr>
        <w:sectPr w:rsidR="002662A3" w:rsidSect="0065508F">
          <w:pgSz w:w="16840" w:h="11900" w:orient="landscape"/>
          <w:pgMar w:top="1440" w:right="1440" w:bottom="1440" w:left="1440" w:header="708" w:footer="708" w:gutter="0"/>
          <w:cols w:space="708"/>
          <w:docGrid w:linePitch="360"/>
        </w:sectPr>
      </w:pPr>
    </w:p>
    <w:p w:rsidR="002662A3" w:rsidRDefault="002662A3" w:rsidP="002662A3">
      <w:pPr>
        <w:spacing w:line="240" w:lineRule="auto"/>
        <w:ind w:firstLine="0"/>
        <w:rPr>
          <w:rFonts w:ascii="Times New Roman" w:hAnsi="Times New Roman" w:cs="Times New Roman"/>
          <w:i/>
        </w:rPr>
      </w:pPr>
      <w:r w:rsidRPr="00E76664">
        <w:rPr>
          <w:rFonts w:ascii="Times New Roman" w:hAnsi="Times New Roman" w:cs="Times New Roman"/>
          <w:b/>
          <w:i/>
        </w:rPr>
        <w:t>Table A</w:t>
      </w:r>
      <w:r>
        <w:rPr>
          <w:rFonts w:ascii="Times New Roman" w:hAnsi="Times New Roman" w:cs="Times New Roman"/>
          <w:b/>
          <w:i/>
        </w:rPr>
        <w:t>2</w:t>
      </w:r>
      <w:r w:rsidRPr="00E76664">
        <w:rPr>
          <w:rFonts w:ascii="Times New Roman" w:hAnsi="Times New Roman" w:cs="Times New Roman"/>
          <w:b/>
          <w:i/>
        </w:rPr>
        <w:t>.</w:t>
      </w:r>
      <w:r w:rsidRPr="00E76664">
        <w:rPr>
          <w:rFonts w:ascii="Times New Roman" w:hAnsi="Times New Roman" w:cs="Times New Roman"/>
          <w:i/>
        </w:rPr>
        <w:t xml:space="preserve"> Predictors of </w:t>
      </w:r>
      <w:r>
        <w:rPr>
          <w:rFonts w:ascii="Times New Roman" w:hAnsi="Times New Roman" w:cs="Times New Roman"/>
          <w:i/>
        </w:rPr>
        <w:t>perceived exposure to disagreement</w:t>
      </w:r>
      <w:r w:rsidRPr="00E76664">
        <w:rPr>
          <w:rFonts w:ascii="Times New Roman" w:hAnsi="Times New Roman" w:cs="Times New Roman"/>
          <w:i/>
        </w:rPr>
        <w:t xml:space="preserve"> </w:t>
      </w:r>
      <w:r>
        <w:rPr>
          <w:rFonts w:ascii="Times New Roman" w:hAnsi="Times New Roman" w:cs="Times New Roman"/>
          <w:i/>
        </w:rPr>
        <w:t>(</w:t>
      </w:r>
      <w:r w:rsidRPr="00E76664">
        <w:rPr>
          <w:rFonts w:ascii="Times New Roman" w:hAnsi="Times New Roman" w:cs="Times New Roman"/>
          <w:i/>
        </w:rPr>
        <w:t>in self-reported</w:t>
      </w:r>
      <w:r>
        <w:rPr>
          <w:rFonts w:ascii="Times New Roman" w:hAnsi="Times New Roman" w:cs="Times New Roman"/>
          <w:i/>
        </w:rPr>
        <w:t xml:space="preserve"> measure)</w:t>
      </w:r>
      <w:r w:rsidRPr="00E76664">
        <w:rPr>
          <w:rFonts w:ascii="Times New Roman" w:hAnsi="Times New Roman" w:cs="Times New Roman"/>
          <w:i/>
        </w:rPr>
        <w:t xml:space="preserve"> as a function of social desirability bias, cognitive burden, and public opinion perception</w:t>
      </w:r>
      <w:r>
        <w:rPr>
          <w:rFonts w:ascii="Times New Roman" w:hAnsi="Times New Roman" w:cs="Times New Roman"/>
          <w:i/>
        </w:rPr>
        <w:t>, controlling for the actual exposure to disagreement (N = 341)</w:t>
      </w:r>
      <w:r w:rsidRPr="00E76664">
        <w:rPr>
          <w:rFonts w:ascii="Times New Roman" w:hAnsi="Times New Roman" w:cs="Times New Roman"/>
          <w:i/>
        </w:rPr>
        <w:t>.</w:t>
      </w:r>
    </w:p>
    <w:p w:rsidR="002662A3" w:rsidRPr="002662A3" w:rsidRDefault="002662A3" w:rsidP="002662A3">
      <w:pPr>
        <w:spacing w:line="240" w:lineRule="auto"/>
        <w:ind w:firstLine="0"/>
        <w:rPr>
          <w:rFonts w:ascii="Times New Roman" w:hAnsi="Times New Roman" w:cs="Times New Roman"/>
          <w:i/>
        </w:rPr>
      </w:pPr>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3884"/>
        <w:gridCol w:w="2568"/>
        <w:gridCol w:w="2568"/>
      </w:tblGrid>
      <w:tr w:rsidR="00A80C8F" w:rsidRPr="002662A3" w:rsidTr="000D4422">
        <w:trPr>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Pr="002662A3" w:rsidRDefault="002662A3" w:rsidP="002662A3">
            <w:pPr>
              <w:spacing w:before="72" w:line="240" w:lineRule="auto"/>
              <w:ind w:firstLine="0"/>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Default="002662A3" w:rsidP="002662A3">
            <w:pPr>
              <w:spacing w:line="240" w:lineRule="auto"/>
              <w:ind w:firstLine="0"/>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P</w:t>
            </w:r>
            <w:r>
              <w:rPr>
                <w:rFonts w:ascii="Times New Roman" w:eastAsia="Times New Roman" w:hAnsi="Times New Roman" w:cs="Times New Roman"/>
                <w:b/>
                <w:bCs/>
                <w:color w:val="auto"/>
              </w:rPr>
              <w:t>e</w:t>
            </w:r>
            <w:r w:rsidRPr="002662A3">
              <w:rPr>
                <w:rFonts w:ascii="Times New Roman" w:eastAsia="Times New Roman" w:hAnsi="Times New Roman" w:cs="Times New Roman"/>
                <w:b/>
                <w:bCs/>
                <w:color w:val="auto"/>
              </w:rPr>
              <w:t>rc</w:t>
            </w:r>
            <w:r>
              <w:rPr>
                <w:rFonts w:ascii="Times New Roman" w:eastAsia="Times New Roman" w:hAnsi="Times New Roman" w:cs="Times New Roman"/>
                <w:b/>
                <w:bCs/>
                <w:color w:val="auto"/>
              </w:rPr>
              <w:t>ei</w:t>
            </w:r>
            <w:r w:rsidRPr="002662A3">
              <w:rPr>
                <w:rFonts w:ascii="Times New Roman" w:eastAsia="Times New Roman" w:hAnsi="Times New Roman" w:cs="Times New Roman"/>
                <w:b/>
                <w:bCs/>
                <w:color w:val="auto"/>
              </w:rPr>
              <w:t>v</w:t>
            </w:r>
            <w:r>
              <w:rPr>
                <w:rFonts w:ascii="Times New Roman" w:eastAsia="Times New Roman" w:hAnsi="Times New Roman" w:cs="Times New Roman"/>
                <w:b/>
                <w:bCs/>
                <w:color w:val="auto"/>
              </w:rPr>
              <w:t>ed</w:t>
            </w:r>
            <w:r w:rsidRPr="002662A3">
              <w:rPr>
                <w:rFonts w:ascii="Times New Roman" w:eastAsia="Times New Roman" w:hAnsi="Times New Roman" w:cs="Times New Roman"/>
                <w:b/>
                <w:bCs/>
                <w:color w:val="auto"/>
              </w:rPr>
              <w:t xml:space="preserve"> </w:t>
            </w:r>
            <w:r>
              <w:rPr>
                <w:rFonts w:ascii="Times New Roman" w:eastAsia="Times New Roman" w:hAnsi="Times New Roman" w:cs="Times New Roman"/>
                <w:b/>
                <w:bCs/>
                <w:color w:val="auto"/>
              </w:rPr>
              <w:t xml:space="preserve">Exp to </w:t>
            </w:r>
            <w:r w:rsidRPr="002662A3">
              <w:rPr>
                <w:rFonts w:ascii="Times New Roman" w:eastAsia="Times New Roman" w:hAnsi="Times New Roman" w:cs="Times New Roman"/>
                <w:b/>
                <w:bCs/>
                <w:color w:val="auto"/>
              </w:rPr>
              <w:t xml:space="preserve">Dis </w:t>
            </w:r>
          </w:p>
          <w:p w:rsidR="002662A3" w:rsidRPr="002662A3" w:rsidRDefault="002662A3" w:rsidP="002662A3">
            <w:pPr>
              <w:spacing w:line="240" w:lineRule="auto"/>
              <w:ind w:firstLine="0"/>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2662A3" w:rsidRDefault="002662A3" w:rsidP="002662A3">
            <w:pPr>
              <w:spacing w:line="240" w:lineRule="auto"/>
              <w:ind w:firstLine="0"/>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P</w:t>
            </w:r>
            <w:r>
              <w:rPr>
                <w:rFonts w:ascii="Times New Roman" w:eastAsia="Times New Roman" w:hAnsi="Times New Roman" w:cs="Times New Roman"/>
                <w:b/>
                <w:bCs/>
                <w:color w:val="auto"/>
              </w:rPr>
              <w:t>e</w:t>
            </w:r>
            <w:r w:rsidRPr="002662A3">
              <w:rPr>
                <w:rFonts w:ascii="Times New Roman" w:eastAsia="Times New Roman" w:hAnsi="Times New Roman" w:cs="Times New Roman"/>
                <w:b/>
                <w:bCs/>
                <w:color w:val="auto"/>
              </w:rPr>
              <w:t>rc</w:t>
            </w:r>
            <w:r>
              <w:rPr>
                <w:rFonts w:ascii="Times New Roman" w:eastAsia="Times New Roman" w:hAnsi="Times New Roman" w:cs="Times New Roman"/>
                <w:b/>
                <w:bCs/>
                <w:color w:val="auto"/>
              </w:rPr>
              <w:t>ei</w:t>
            </w:r>
            <w:r w:rsidRPr="002662A3">
              <w:rPr>
                <w:rFonts w:ascii="Times New Roman" w:eastAsia="Times New Roman" w:hAnsi="Times New Roman" w:cs="Times New Roman"/>
                <w:b/>
                <w:bCs/>
                <w:color w:val="auto"/>
              </w:rPr>
              <w:t>v</w:t>
            </w:r>
            <w:r>
              <w:rPr>
                <w:rFonts w:ascii="Times New Roman" w:eastAsia="Times New Roman" w:hAnsi="Times New Roman" w:cs="Times New Roman"/>
                <w:b/>
                <w:bCs/>
                <w:color w:val="auto"/>
              </w:rPr>
              <w:t>ed</w:t>
            </w:r>
            <w:r w:rsidRPr="002662A3">
              <w:rPr>
                <w:rFonts w:ascii="Times New Roman" w:eastAsia="Times New Roman" w:hAnsi="Times New Roman" w:cs="Times New Roman"/>
                <w:b/>
                <w:bCs/>
                <w:color w:val="auto"/>
              </w:rPr>
              <w:t xml:space="preserve"> </w:t>
            </w:r>
            <w:r>
              <w:rPr>
                <w:rFonts w:ascii="Times New Roman" w:eastAsia="Times New Roman" w:hAnsi="Times New Roman" w:cs="Times New Roman"/>
                <w:b/>
                <w:bCs/>
                <w:color w:val="auto"/>
              </w:rPr>
              <w:t xml:space="preserve">Exp to </w:t>
            </w:r>
            <w:r w:rsidRPr="002662A3">
              <w:rPr>
                <w:rFonts w:ascii="Times New Roman" w:eastAsia="Times New Roman" w:hAnsi="Times New Roman" w:cs="Times New Roman"/>
                <w:b/>
                <w:bCs/>
                <w:color w:val="auto"/>
              </w:rPr>
              <w:t xml:space="preserve">Dis </w:t>
            </w:r>
          </w:p>
          <w:p w:rsidR="002662A3" w:rsidRPr="002662A3" w:rsidRDefault="002662A3" w:rsidP="002662A3">
            <w:pPr>
              <w:spacing w:line="240" w:lineRule="auto"/>
              <w:ind w:firstLine="0"/>
              <w:jc w:val="center"/>
              <w:rPr>
                <w:rFonts w:ascii="Times New Roman" w:eastAsia="Times New Roman" w:hAnsi="Times New Roman" w:cs="Times New Roman"/>
                <w:b/>
                <w:bCs/>
                <w:color w:val="auto"/>
              </w:rPr>
            </w:pPr>
            <w:r w:rsidRPr="002662A3">
              <w:rPr>
                <w:rFonts w:ascii="Times New Roman" w:eastAsia="Times New Roman" w:hAnsi="Times New Roman" w:cs="Times New Roman"/>
                <w:b/>
                <w:bCs/>
                <w:color w:val="auto"/>
              </w:rPr>
              <w:t>W3</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Actual Exposure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sz w:val="20"/>
                <w:szCs w:val="20"/>
              </w:rPr>
            </w:pP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Actual Exp to Dis (in %) W1/W2</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.059 [-.157; .283]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-.096 [-.257; .051]</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sz w:val="20"/>
                <w:szCs w:val="20"/>
              </w:rPr>
            </w:pP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Discussion norm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.014 [-.012; .039]</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.025</w:t>
            </w:r>
            <w:r w:rsidRPr="002662A3">
              <w:rPr>
                <w:rFonts w:ascii="Times New Roman" w:eastAsia="Times New Roman" w:hAnsi="Times New Roman" w:cs="Times New Roman"/>
                <w:color w:val="auto"/>
              </w:rPr>
              <w:t xml:space="preserve"> [.001; .048]</w:t>
            </w:r>
            <w:r w:rsidRPr="002662A3">
              <w:rPr>
                <w:rFonts w:ascii="Times New Roman" w:eastAsia="Times New Roman" w:hAnsi="Times New Roman" w:cs="Times New Roman"/>
                <w:color w:val="auto"/>
                <w:vertAlign w:val="superscript"/>
              </w:rPr>
              <w:t>*</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Need for socl approval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-.007 [-.022; .008]</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-.013 [-.029; .004]</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Cognitive burden</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sz w:val="20"/>
                <w:szCs w:val="20"/>
              </w:rPr>
            </w:pP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.015 [-.005; .034]</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.005 [-.014; .024]</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-.002 [-.011; .007]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.004 [-.005; .013]</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Opinion Climate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sz w:val="20"/>
                <w:szCs w:val="20"/>
              </w:rPr>
            </w:pP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Prcvd Op Climate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-.023</w:t>
            </w:r>
            <w:r w:rsidRPr="002662A3">
              <w:rPr>
                <w:rFonts w:ascii="Times New Roman" w:eastAsia="Times New Roman" w:hAnsi="Times New Roman" w:cs="Times New Roman"/>
                <w:color w:val="auto"/>
              </w:rPr>
              <w:t xml:space="preserve"> [-.041; -.005]</w:t>
            </w:r>
            <w:r w:rsidRPr="002662A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-.027</w:t>
            </w:r>
            <w:r w:rsidRPr="002662A3">
              <w:rPr>
                <w:rFonts w:ascii="Times New Roman" w:eastAsia="Times New Roman" w:hAnsi="Times New Roman" w:cs="Times New Roman"/>
                <w:color w:val="auto"/>
              </w:rPr>
              <w:t xml:space="preserve"> [-.045; -.008]</w:t>
            </w:r>
            <w:r w:rsidRPr="002662A3">
              <w:rPr>
                <w:rFonts w:ascii="Times New Roman" w:eastAsia="Times New Roman" w:hAnsi="Times New Roman" w:cs="Times New Roman"/>
                <w:color w:val="auto"/>
                <w:vertAlign w:val="superscript"/>
              </w:rPr>
              <w:t>*</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sz w:val="20"/>
                <w:szCs w:val="20"/>
              </w:rPr>
            </w:pP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Candidate pref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-.164</w:t>
            </w:r>
            <w:r w:rsidRPr="002662A3">
              <w:rPr>
                <w:rFonts w:ascii="Times New Roman" w:eastAsia="Times New Roman" w:hAnsi="Times New Roman" w:cs="Times New Roman"/>
                <w:color w:val="auto"/>
              </w:rPr>
              <w:t xml:space="preserve"> [-.278; -.050]</w:t>
            </w:r>
            <w:r w:rsidRPr="002662A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-.251</w:t>
            </w:r>
            <w:r w:rsidRPr="002662A3">
              <w:rPr>
                <w:rFonts w:ascii="Times New Roman" w:eastAsia="Times New Roman" w:hAnsi="Times New Roman" w:cs="Times New Roman"/>
                <w:color w:val="auto"/>
              </w:rPr>
              <w:t xml:space="preserve"> [-.324; -.187]</w:t>
            </w:r>
            <w:r w:rsidRPr="002662A3">
              <w:rPr>
                <w:rFonts w:ascii="Times New Roman" w:eastAsia="Times New Roman" w:hAnsi="Times New Roman" w:cs="Times New Roman"/>
                <w:color w:val="auto"/>
                <w:vertAlign w:val="superscript"/>
              </w:rPr>
              <w:t>*</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Ideo Strength W2/W3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-.044</w:t>
            </w:r>
            <w:r w:rsidRPr="002662A3">
              <w:rPr>
                <w:rFonts w:ascii="Times New Roman" w:eastAsia="Times New Roman" w:hAnsi="Times New Roman" w:cs="Times New Roman"/>
                <w:color w:val="auto"/>
              </w:rPr>
              <w:t xml:space="preserve"> [-.068; -.021]</w:t>
            </w:r>
            <w:r w:rsidRPr="002662A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b/>
                <w:bCs/>
                <w:color w:val="auto"/>
              </w:rPr>
              <w:t>-.033</w:t>
            </w:r>
            <w:r w:rsidRPr="002662A3">
              <w:rPr>
                <w:rFonts w:ascii="Times New Roman" w:eastAsia="Times New Roman" w:hAnsi="Times New Roman" w:cs="Times New Roman"/>
                <w:color w:val="auto"/>
              </w:rPr>
              <w:t xml:space="preserve"> [-.056; -.010]</w:t>
            </w:r>
            <w:r w:rsidRPr="002662A3">
              <w:rPr>
                <w:rFonts w:ascii="Times New Roman" w:eastAsia="Times New Roman" w:hAnsi="Times New Roman" w:cs="Times New Roman"/>
                <w:color w:val="auto"/>
                <w:vertAlign w:val="superscript"/>
              </w:rPr>
              <w:t>*</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Total Exp W1/W2 (log)</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-.013 [-.028; .003]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-.003 [-.015; .010]</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-.001 [-.012; .009]</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-.000 [-.012; .011]</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b/>
                <w:color w:val="auto"/>
                <w:u w:val="single"/>
              </w:rPr>
            </w:pPr>
            <w:r w:rsidRPr="002662A3">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sz w:val="20"/>
                <w:szCs w:val="20"/>
              </w:rPr>
            </w:pP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.001 [-.001; .003]</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.003 [-.037; .042]</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-.023 [-.062; .017]</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-.005 [-.025; .017]</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-.008 [-.027; .009]</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.004 [-.006; .015]</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-.004 [-.014; .005]</w:t>
            </w:r>
          </w:p>
        </w:tc>
      </w:tr>
      <w:tr w:rsidR="00A80C8F" w:rsidRPr="002662A3" w:rsidTr="000D4422">
        <w:trPr>
          <w:tblCellSpacing w:w="0" w:type="dxa"/>
          <w:jc w:val="center"/>
        </w:trPr>
        <w:tc>
          <w:tcPr>
            <w:tcW w:w="0" w:type="auto"/>
            <w:tcBorders>
              <w:top w:val="single" w:sz="6" w:space="0" w:color="000000"/>
            </w:tcBorders>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R</w:t>
            </w:r>
            <w:r w:rsidRPr="002662A3">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0.302</w:t>
            </w:r>
          </w:p>
        </w:tc>
        <w:tc>
          <w:tcPr>
            <w:tcW w:w="0" w:type="auto"/>
            <w:tcBorders>
              <w:top w:val="single" w:sz="6" w:space="0" w:color="000000"/>
            </w:tcBorders>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0.405</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Adj. R</w:t>
            </w:r>
            <w:r w:rsidRPr="002662A3">
              <w:rPr>
                <w:rFonts w:ascii="Times New Roman" w:eastAsia="Times New Roman" w:hAnsi="Times New Roman" w:cs="Times New Roman"/>
                <w:color w:val="auto"/>
                <w:vertAlign w:val="superscript"/>
              </w:rPr>
              <w:t>2</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0.272</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0.379</w:t>
            </w:r>
          </w:p>
        </w:tc>
      </w:tr>
      <w:tr w:rsidR="00A80C8F" w:rsidRPr="002662A3" w:rsidTr="000D4422">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Num. obs.</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341</w:t>
            </w:r>
          </w:p>
        </w:tc>
        <w:tc>
          <w:tcPr>
            <w:tcW w:w="0" w:type="auto"/>
            <w:tcBorders>
              <w:top w:val="nil"/>
              <w:left w:val="nil"/>
              <w:bottom w:val="nil"/>
              <w:right w:val="nil"/>
            </w:tcBorders>
            <w:tcMar>
              <w:top w:w="15" w:type="dxa"/>
              <w:left w:w="15" w:type="dxa"/>
              <w:bottom w:w="15" w:type="dxa"/>
              <w:right w:w="180" w:type="dxa"/>
            </w:tcMar>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341</w:t>
            </w:r>
          </w:p>
        </w:tc>
      </w:tr>
      <w:tr w:rsidR="00A80C8F" w:rsidRPr="002662A3" w:rsidTr="000D4422">
        <w:trPr>
          <w:tblCellSpacing w:w="0" w:type="dxa"/>
          <w:jc w:val="center"/>
        </w:trPr>
        <w:tc>
          <w:tcPr>
            <w:tcW w:w="0" w:type="auto"/>
            <w:tcBorders>
              <w:bottom w:val="single" w:sz="12" w:space="0" w:color="000000"/>
            </w:tcBorders>
            <w:vAlign w:val="center"/>
            <w:hideMark/>
          </w:tcPr>
          <w:p w:rsidR="002662A3" w:rsidRPr="002662A3" w:rsidRDefault="002662A3" w:rsidP="002662A3">
            <w:pPr>
              <w:spacing w:line="240" w:lineRule="auto"/>
              <w:ind w:firstLine="0"/>
              <w:rPr>
                <w:rFonts w:ascii="Times New Roman" w:eastAsia="Times New Roman" w:hAnsi="Times New Roman" w:cs="Times New Roman"/>
                <w:color w:val="auto"/>
              </w:rPr>
            </w:pPr>
            <w:r w:rsidRPr="002662A3">
              <w:rPr>
                <w:rFonts w:ascii="Times New Roman" w:eastAsia="Times New Roman" w:hAnsi="Times New Roman" w:cs="Times New Roman"/>
                <w:color w:val="auto"/>
              </w:rPr>
              <w:t>RMSE</w:t>
            </w:r>
          </w:p>
        </w:tc>
        <w:tc>
          <w:tcPr>
            <w:tcW w:w="0" w:type="auto"/>
            <w:tcBorders>
              <w:bottom w:val="single" w:sz="12" w:space="0" w:color="000000"/>
            </w:tcBorders>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0.177</w:t>
            </w:r>
          </w:p>
        </w:tc>
        <w:tc>
          <w:tcPr>
            <w:tcW w:w="0" w:type="auto"/>
            <w:tcBorders>
              <w:bottom w:val="single" w:sz="12" w:space="0" w:color="000000"/>
            </w:tcBorders>
            <w:vAlign w:val="center"/>
            <w:hideMark/>
          </w:tcPr>
          <w:p w:rsidR="002662A3" w:rsidRPr="002662A3" w:rsidRDefault="002662A3" w:rsidP="002662A3">
            <w:pPr>
              <w:spacing w:line="240" w:lineRule="auto"/>
              <w:ind w:firstLine="0"/>
              <w:jc w:val="center"/>
              <w:rPr>
                <w:rFonts w:ascii="Times New Roman" w:eastAsia="Times New Roman" w:hAnsi="Times New Roman" w:cs="Times New Roman"/>
                <w:color w:val="auto"/>
              </w:rPr>
            </w:pPr>
            <w:r w:rsidRPr="002662A3">
              <w:rPr>
                <w:rFonts w:ascii="Times New Roman" w:eastAsia="Times New Roman" w:hAnsi="Times New Roman" w:cs="Times New Roman"/>
                <w:color w:val="auto"/>
              </w:rPr>
              <w:t>0.167</w:t>
            </w:r>
          </w:p>
        </w:tc>
      </w:tr>
      <w:tr w:rsidR="002662A3" w:rsidRPr="002662A3" w:rsidTr="000D4422">
        <w:trPr>
          <w:tblCellSpacing w:w="0" w:type="dxa"/>
          <w:jc w:val="center"/>
        </w:trPr>
        <w:tc>
          <w:tcPr>
            <w:tcW w:w="0" w:type="auto"/>
            <w:gridSpan w:val="3"/>
            <w:tcBorders>
              <w:top w:val="nil"/>
              <w:left w:val="nil"/>
              <w:bottom w:val="nil"/>
              <w:right w:val="nil"/>
            </w:tcBorders>
            <w:tcMar>
              <w:top w:w="15" w:type="dxa"/>
              <w:left w:w="15" w:type="dxa"/>
              <w:bottom w:w="15" w:type="dxa"/>
              <w:right w:w="180" w:type="dxa"/>
            </w:tcMar>
            <w:vAlign w:val="center"/>
            <w:hideMark/>
          </w:tcPr>
          <w:p w:rsidR="002662A3" w:rsidRPr="002662A3" w:rsidRDefault="00A80C8F" w:rsidP="002662A3">
            <w:pPr>
              <w:spacing w:line="240" w:lineRule="auto"/>
              <w:ind w:firstLine="0"/>
              <w:rPr>
                <w:rFonts w:ascii="Times New Roman" w:eastAsia="Times New Roman" w:hAnsi="Times New Roman" w:cs="Times New Roman"/>
                <w:color w:val="auto"/>
                <w:sz w:val="22"/>
                <w:szCs w:val="22"/>
              </w:rPr>
            </w:pPr>
            <w:r w:rsidRPr="00A80C8F">
              <w:rPr>
                <w:rFonts w:ascii="Times New Roman" w:eastAsia="Times New Roman" w:hAnsi="Times New Roman" w:cs="Times New Roman"/>
                <w:b/>
                <w:i/>
                <w:color w:val="auto"/>
                <w:sz w:val="22"/>
                <w:szCs w:val="22"/>
              </w:rPr>
              <w:t>Note</w:t>
            </w:r>
            <w:r>
              <w:rPr>
                <w:rFonts w:ascii="Times New Roman" w:eastAsia="Times New Roman" w:hAnsi="Times New Roman" w:cs="Times New Roman"/>
                <w:color w:val="auto"/>
                <w:sz w:val="22"/>
                <w:szCs w:val="22"/>
              </w:rPr>
              <w:t xml:space="preserve">: * = </w:t>
            </w:r>
            <w:r w:rsidRPr="0065508F">
              <w:rPr>
                <w:rFonts w:ascii="Times New Roman" w:eastAsia="Times New Roman" w:hAnsi="Times New Roman" w:cs="Times New Roman"/>
                <w:color w:val="auto"/>
                <w:sz w:val="22"/>
                <w:szCs w:val="22"/>
              </w:rPr>
              <w:t xml:space="preserve">0 outside the </w:t>
            </w:r>
            <w:r>
              <w:rPr>
                <w:rFonts w:ascii="Times New Roman" w:eastAsia="Times New Roman" w:hAnsi="Times New Roman" w:cs="Times New Roman"/>
                <w:color w:val="auto"/>
                <w:sz w:val="22"/>
                <w:szCs w:val="22"/>
              </w:rPr>
              <w:t xml:space="preserve">95% percentile </w:t>
            </w:r>
            <w:r w:rsidRPr="0065508F">
              <w:rPr>
                <w:rFonts w:ascii="Times New Roman" w:eastAsia="Times New Roman" w:hAnsi="Times New Roman" w:cs="Times New Roman"/>
                <w:color w:val="auto"/>
                <w:sz w:val="22"/>
                <w:szCs w:val="22"/>
              </w:rPr>
              <w:t>confidence interval</w:t>
            </w:r>
            <w:r>
              <w:rPr>
                <w:rFonts w:ascii="Times New Roman" w:eastAsia="Times New Roman" w:hAnsi="Times New Roman" w:cs="Times New Roman"/>
                <w:color w:val="auto"/>
                <w:sz w:val="22"/>
                <w:szCs w:val="22"/>
              </w:rPr>
              <w:t xml:space="preserve"> based on 10000 bootstrapped replications</w:t>
            </w:r>
            <w:r w:rsidR="002662A3" w:rsidRPr="002662A3">
              <w:rPr>
                <w:rFonts w:ascii="Times New Roman" w:eastAsia="Times New Roman" w:hAnsi="Times New Roman" w:cs="Times New Roman"/>
                <w:color w:val="auto"/>
                <w:sz w:val="22"/>
                <w:szCs w:val="22"/>
              </w:rPr>
              <w:t xml:space="preserve"> outside the confidence interval</w:t>
            </w:r>
            <w:r w:rsidR="00A10929">
              <w:rPr>
                <w:rFonts w:ascii="Times New Roman" w:eastAsia="Times New Roman" w:hAnsi="Times New Roman" w:cs="Times New Roman"/>
                <w:color w:val="auto"/>
                <w:sz w:val="22"/>
                <w:szCs w:val="22"/>
              </w:rPr>
              <w:t>.</w:t>
            </w:r>
          </w:p>
        </w:tc>
      </w:tr>
    </w:tbl>
    <w:p w:rsidR="00DA3BF4" w:rsidRDefault="00DA3BF4" w:rsidP="00BE21D2">
      <w:pPr>
        <w:rPr>
          <w:rFonts w:ascii="Times New Roman" w:hAnsi="Times New Roman" w:cs="Times New Roman"/>
        </w:rPr>
      </w:pPr>
    </w:p>
    <w:p w:rsidR="00A80C8F" w:rsidRDefault="00910E50" w:rsidP="00D10CA9">
      <w:pPr>
        <w:spacing w:line="240" w:lineRule="auto"/>
        <w:rPr>
          <w:rFonts w:ascii="Times New Roman" w:hAnsi="Times New Roman" w:cs="Times New Roman"/>
        </w:rPr>
      </w:pPr>
      <w:r>
        <w:rPr>
          <w:rFonts w:ascii="Times New Roman" w:hAnsi="Times New Roman" w:cs="Times New Roman"/>
        </w:rPr>
        <w:t xml:space="preserve">In Table </w:t>
      </w:r>
      <w:r w:rsidR="00A10929">
        <w:rPr>
          <w:rFonts w:ascii="Times New Roman" w:hAnsi="Times New Roman" w:cs="Times New Roman"/>
        </w:rPr>
        <w:t>A</w:t>
      </w:r>
      <w:r>
        <w:rPr>
          <w:rFonts w:ascii="Times New Roman" w:hAnsi="Times New Roman" w:cs="Times New Roman"/>
        </w:rPr>
        <w:t xml:space="preserve">2, </w:t>
      </w:r>
      <w:r w:rsidR="00D10CA9">
        <w:rPr>
          <w:rFonts w:ascii="Times New Roman" w:hAnsi="Times New Roman" w:cs="Times New Roman"/>
        </w:rPr>
        <w:t xml:space="preserve">we directly predict the perceived exposure to disagreement controlling the actual exposure. Results show that a favorable opinion climate perception (i.e., perceiving one’s opinion to be more in line with the overall opinion) makes an individual to less likely to report the perceived disagreement independent of actual exposure, therefore being more “accurate” in terms of discrepancy between actual exposure and perceived exposure to disagreement. </w:t>
      </w:r>
    </w:p>
    <w:p w:rsidR="00A10929" w:rsidRDefault="00A10929" w:rsidP="00D10CA9">
      <w:pPr>
        <w:spacing w:line="240" w:lineRule="auto"/>
        <w:rPr>
          <w:rFonts w:ascii="Times New Roman" w:hAnsi="Times New Roman" w:cs="Times New Roman"/>
        </w:rPr>
      </w:pPr>
    </w:p>
    <w:p w:rsidR="00A10929" w:rsidRDefault="00A10929" w:rsidP="00D10CA9">
      <w:pPr>
        <w:spacing w:line="240" w:lineRule="auto"/>
        <w:rPr>
          <w:rFonts w:ascii="Times New Roman" w:hAnsi="Times New Roman" w:cs="Times New Roman"/>
        </w:rPr>
        <w:sectPr w:rsidR="00A10929" w:rsidSect="002662A3">
          <w:pgSz w:w="11900" w:h="16840"/>
          <w:pgMar w:top="1440" w:right="1440" w:bottom="1440" w:left="1440" w:header="708" w:footer="708" w:gutter="0"/>
          <w:cols w:space="708"/>
          <w:docGrid w:linePitch="360"/>
        </w:sectPr>
      </w:pPr>
    </w:p>
    <w:p w:rsidR="00A10929" w:rsidRDefault="00A10929" w:rsidP="00732069">
      <w:pPr>
        <w:spacing w:line="240" w:lineRule="auto"/>
        <w:ind w:firstLine="0"/>
        <w:rPr>
          <w:rFonts w:ascii="Times New Roman" w:hAnsi="Times New Roman" w:cs="Times New Roman"/>
        </w:rPr>
      </w:pPr>
      <w:r w:rsidRPr="00732069">
        <w:rPr>
          <w:rFonts w:ascii="Times New Roman" w:hAnsi="Times New Roman" w:cs="Times New Roman"/>
          <w:b/>
        </w:rPr>
        <w:t xml:space="preserve">Table A3. </w:t>
      </w:r>
      <w:r w:rsidR="00732069" w:rsidRPr="00E76664">
        <w:rPr>
          <w:rFonts w:ascii="Times New Roman" w:hAnsi="Times New Roman" w:cs="Times New Roman"/>
          <w:i/>
        </w:rPr>
        <w:t>Predictors of inaccuracy in self-reported exposure to disagreement</w:t>
      </w:r>
      <w:r w:rsidR="00732069">
        <w:rPr>
          <w:rFonts w:ascii="Times New Roman" w:hAnsi="Times New Roman" w:cs="Times New Roman"/>
          <w:i/>
        </w:rPr>
        <w:t>, when the three most recent days are used as a benchmark against the self-reported measures (N = 341).</w:t>
      </w:r>
    </w:p>
    <w:p w:rsidR="00A10929" w:rsidRDefault="00A10929" w:rsidP="00D10CA9">
      <w:pPr>
        <w:spacing w:line="240" w:lineRule="auto"/>
        <w:rPr>
          <w:rFonts w:ascii="Times New Roman" w:hAnsi="Times New Roman" w:cs="Times New Roman"/>
        </w:rPr>
      </w:pPr>
    </w:p>
    <w:tbl>
      <w:tblPr>
        <w:tblW w:w="13518" w:type="dxa"/>
        <w:jc w:val="center"/>
        <w:tblCellSpacing w:w="0" w:type="dxa"/>
        <w:tblCellMar>
          <w:top w:w="15" w:type="dxa"/>
          <w:left w:w="15" w:type="dxa"/>
          <w:bottom w:w="15" w:type="dxa"/>
          <w:right w:w="15" w:type="dxa"/>
        </w:tblCellMar>
        <w:tblLook w:val="04A0" w:firstRow="1" w:lastRow="0" w:firstColumn="1" w:lastColumn="0" w:noHBand="0" w:noVBand="1"/>
      </w:tblPr>
      <w:tblGrid>
        <w:gridCol w:w="4252"/>
        <w:gridCol w:w="2298"/>
        <w:gridCol w:w="2335"/>
        <w:gridCol w:w="2298"/>
        <w:gridCol w:w="2335"/>
      </w:tblGrid>
      <w:tr w:rsidR="00A1775C" w:rsidRPr="006E2583" w:rsidTr="006E2583">
        <w:trPr>
          <w:trHeight w:val="283"/>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6E2583" w:rsidRPr="006E2583" w:rsidRDefault="006E2583" w:rsidP="006E2583">
            <w:pPr>
              <w:spacing w:before="72" w:line="240" w:lineRule="auto"/>
              <w:ind w:firstLine="0"/>
              <w:jc w:val="center"/>
              <w:textAlignment w:val="baseline"/>
              <w:rPr>
                <w:rFonts w:ascii="Times New Roman" w:eastAsia="Times New Roman" w:hAnsi="Times New Roman" w:cs="Times New Roman"/>
                <w:color w:val="auto"/>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W2 RECENT</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b/>
                <w:bCs/>
                <w:color w:val="auto"/>
              </w:rPr>
            </w:pPr>
            <w:r w:rsidRPr="006E2583">
              <w:rPr>
                <w:rFonts w:ascii="Times New Roman" w:eastAsia="Times New Roman" w:hAnsi="Times New Roman" w:cs="Times New Roman"/>
                <w:b/>
                <w:bCs/>
                <w:color w:val="auto"/>
              </w:rPr>
              <w:t>OLS W3 RECENT</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Social desirability</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Discussion norm W2/W3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.016 [-.012; .044]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.025 [-.006; .056]</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.017 [-.013; .047]</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.020 [-.013; .052]</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Need for soc</w:t>
            </w:r>
            <w:r>
              <w:rPr>
                <w:rFonts w:ascii="Times New Roman" w:eastAsia="Times New Roman" w:hAnsi="Times New Roman" w:cs="Times New Roman"/>
                <w:color w:val="auto"/>
              </w:rPr>
              <w:t>ia</w:t>
            </w:r>
            <w:r w:rsidRPr="0065508F">
              <w:rPr>
                <w:rFonts w:ascii="Times New Roman" w:eastAsia="Times New Roman" w:hAnsi="Times New Roman" w:cs="Times New Roman"/>
                <w:color w:val="auto"/>
              </w:rPr>
              <w:t>l approval W2/W3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[-.019; .014]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.005 [-.012; .023]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-.017 [-.037; .005]</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-.011 [-.031; .011]</w:t>
            </w: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Cognitive burden</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Interest W2/W3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.019 [-.002; .040]</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.018 [-.004; .041]</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.007 [-.019; .034]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-.004 [-.030; .023]</w:t>
            </w: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[-.013; .008]</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[-.015; .008]</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[-.009; .013]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[-.010; .014]</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Opinion Climate</w:t>
            </w:r>
            <w:r>
              <w:rPr>
                <w:rFonts w:ascii="Times New Roman" w:eastAsia="Times New Roman" w:hAnsi="Times New Roman" w:cs="Times New Roman"/>
                <w:b/>
                <w:color w:val="auto"/>
                <w:u w:val="single"/>
              </w:rPr>
              <w:t>s</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P</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rc</w:t>
            </w:r>
            <w:r>
              <w:rPr>
                <w:rFonts w:ascii="Times New Roman" w:eastAsia="Times New Roman" w:hAnsi="Times New Roman" w:cs="Times New Roman"/>
                <w:color w:val="auto"/>
              </w:rPr>
              <w:t>ei</w:t>
            </w:r>
            <w:r w:rsidRPr="0065508F">
              <w:rPr>
                <w:rFonts w:ascii="Times New Roman" w:eastAsia="Times New Roman" w:hAnsi="Times New Roman" w:cs="Times New Roman"/>
                <w:color w:val="auto"/>
              </w:rPr>
              <w:t>v</w:t>
            </w:r>
            <w:r>
              <w:rPr>
                <w:rFonts w:ascii="Times New Roman" w:eastAsia="Times New Roman" w:hAnsi="Times New Roman" w:cs="Times New Roman"/>
                <w:color w:val="auto"/>
              </w:rPr>
              <w:t>e</w:t>
            </w:r>
            <w:r w:rsidRPr="0065508F">
              <w:rPr>
                <w:rFonts w:ascii="Times New Roman" w:eastAsia="Times New Roman" w:hAnsi="Times New Roman" w:cs="Times New Roman"/>
                <w:color w:val="auto"/>
              </w:rPr>
              <w:t>d Op</w:t>
            </w:r>
            <w:r>
              <w:rPr>
                <w:rFonts w:ascii="Times New Roman" w:eastAsia="Times New Roman" w:hAnsi="Times New Roman" w:cs="Times New Roman"/>
                <w:color w:val="auto"/>
              </w:rPr>
              <w:t>inion</w:t>
            </w:r>
            <w:r w:rsidRPr="0065508F">
              <w:rPr>
                <w:rFonts w:ascii="Times New Roman" w:eastAsia="Times New Roman" w:hAnsi="Times New Roman" w:cs="Times New Roman"/>
                <w:color w:val="auto"/>
              </w:rPr>
              <w:t xml:space="preserve"> Climate W2/W3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-.021</w:t>
            </w:r>
            <w:r w:rsidRPr="006E2583">
              <w:rPr>
                <w:rFonts w:ascii="Times New Roman" w:eastAsia="Times New Roman" w:hAnsi="Times New Roman" w:cs="Times New Roman"/>
                <w:color w:val="auto"/>
              </w:rPr>
              <w:t xml:space="preserve"> [-.042; -.001]</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-.023</w:t>
            </w:r>
            <w:r w:rsidRPr="006E2583">
              <w:rPr>
                <w:rFonts w:ascii="Times New Roman" w:eastAsia="Times New Roman" w:hAnsi="Times New Roman" w:cs="Times New Roman"/>
                <w:color w:val="auto"/>
              </w:rPr>
              <w:t xml:space="preserve"> [-.046; -.001]</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-.031</w:t>
            </w:r>
            <w:r w:rsidRPr="006E2583">
              <w:rPr>
                <w:rFonts w:ascii="Times New Roman" w:eastAsia="Times New Roman" w:hAnsi="Times New Roman" w:cs="Times New Roman"/>
                <w:color w:val="auto"/>
              </w:rPr>
              <w:t xml:space="preserve"> [-.052; -.008]</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-.033</w:t>
            </w:r>
            <w:r w:rsidRPr="006E2583">
              <w:rPr>
                <w:rFonts w:ascii="Times New Roman" w:eastAsia="Times New Roman" w:hAnsi="Times New Roman" w:cs="Times New Roman"/>
                <w:color w:val="auto"/>
              </w:rPr>
              <w:t xml:space="preserve"> [-.055; -.010]</w:t>
            </w:r>
            <w:r w:rsidRPr="006E2583">
              <w:rPr>
                <w:rFonts w:ascii="Times New Roman" w:eastAsia="Times New Roman" w:hAnsi="Times New Roman" w:cs="Times New Roman"/>
                <w:color w:val="auto"/>
                <w:vertAlign w:val="superscript"/>
              </w:rPr>
              <w:t>*</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Controls</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Candidate pref</w:t>
            </w:r>
            <w:r>
              <w:rPr>
                <w:rFonts w:ascii="Times New Roman" w:eastAsia="Times New Roman" w:hAnsi="Times New Roman" w:cs="Times New Roman"/>
                <w:color w:val="auto"/>
              </w:rPr>
              <w:t>erence</w:t>
            </w:r>
            <w:r w:rsidRPr="0065508F">
              <w:rPr>
                <w:rFonts w:ascii="Times New Roman" w:eastAsia="Times New Roman" w:hAnsi="Times New Roman" w:cs="Times New Roman"/>
                <w:color w:val="auto"/>
              </w:rPr>
              <w:t xml:space="preserve"> W2/W3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.283</w:t>
            </w:r>
            <w:r w:rsidRPr="006E2583">
              <w:rPr>
                <w:rFonts w:ascii="Times New Roman" w:eastAsia="Times New Roman" w:hAnsi="Times New Roman" w:cs="Times New Roman"/>
                <w:color w:val="auto"/>
              </w:rPr>
              <w:t xml:space="preserve"> [.234; .331]</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.251</w:t>
            </w:r>
            <w:r w:rsidRPr="006E2583">
              <w:rPr>
                <w:rFonts w:ascii="Times New Roman" w:eastAsia="Times New Roman" w:hAnsi="Times New Roman" w:cs="Times New Roman"/>
                <w:color w:val="auto"/>
              </w:rPr>
              <w:t xml:space="preserve"> [.196; .306]</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.113</w:t>
            </w:r>
            <w:r w:rsidRPr="006E2583">
              <w:rPr>
                <w:rFonts w:ascii="Times New Roman" w:eastAsia="Times New Roman" w:hAnsi="Times New Roman" w:cs="Times New Roman"/>
                <w:color w:val="auto"/>
              </w:rPr>
              <w:t xml:space="preserve"> [.060; .167]</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.161</w:t>
            </w:r>
            <w:r w:rsidRPr="006E2583">
              <w:rPr>
                <w:rFonts w:ascii="Times New Roman" w:eastAsia="Times New Roman" w:hAnsi="Times New Roman" w:cs="Times New Roman"/>
                <w:color w:val="auto"/>
              </w:rPr>
              <w:t xml:space="preserve"> [.107; .214]</w:t>
            </w:r>
            <w:r w:rsidRPr="006E2583">
              <w:rPr>
                <w:rFonts w:ascii="Times New Roman" w:eastAsia="Times New Roman" w:hAnsi="Times New Roman" w:cs="Times New Roman"/>
                <w:color w:val="auto"/>
                <w:vertAlign w:val="superscript"/>
              </w:rPr>
              <w:t>*</w:t>
            </w: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Ideo</w:t>
            </w:r>
            <w:r>
              <w:rPr>
                <w:rFonts w:ascii="Times New Roman" w:eastAsia="Times New Roman" w:hAnsi="Times New Roman" w:cs="Times New Roman"/>
                <w:color w:val="auto"/>
              </w:rPr>
              <w:t>logy</w:t>
            </w:r>
            <w:r w:rsidRPr="0065508F">
              <w:rPr>
                <w:rFonts w:ascii="Times New Roman" w:eastAsia="Times New Roman" w:hAnsi="Times New Roman" w:cs="Times New Roman"/>
                <w:color w:val="auto"/>
              </w:rPr>
              <w:t xml:space="preserve"> Strength W2/W3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-.059</w:t>
            </w:r>
            <w:r w:rsidRPr="006E2583">
              <w:rPr>
                <w:rFonts w:ascii="Times New Roman" w:eastAsia="Times New Roman" w:hAnsi="Times New Roman" w:cs="Times New Roman"/>
                <w:color w:val="auto"/>
              </w:rPr>
              <w:t xml:space="preserve"> [-.085; -.033]</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-.064</w:t>
            </w:r>
            <w:r w:rsidRPr="006E2583">
              <w:rPr>
                <w:rFonts w:ascii="Times New Roman" w:eastAsia="Times New Roman" w:hAnsi="Times New Roman" w:cs="Times New Roman"/>
                <w:color w:val="auto"/>
              </w:rPr>
              <w:t xml:space="preserve"> [-.092; -.036]</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-.045</w:t>
            </w:r>
            <w:r w:rsidRPr="006E2583">
              <w:rPr>
                <w:rFonts w:ascii="Times New Roman" w:eastAsia="Times New Roman" w:hAnsi="Times New Roman" w:cs="Times New Roman"/>
                <w:color w:val="auto"/>
              </w:rPr>
              <w:t xml:space="preserve"> [-.074; -.016]</w:t>
            </w:r>
            <w:r w:rsidRPr="006E2583">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b/>
                <w:bCs/>
                <w:color w:val="auto"/>
              </w:rPr>
              <w:t>-.044</w:t>
            </w:r>
            <w:r w:rsidRPr="006E2583">
              <w:rPr>
                <w:rFonts w:ascii="Times New Roman" w:eastAsia="Times New Roman" w:hAnsi="Times New Roman" w:cs="Times New Roman"/>
                <w:color w:val="auto"/>
              </w:rPr>
              <w:t xml:space="preserve"> [-.074; -.015]</w:t>
            </w:r>
            <w:r w:rsidRPr="006E2583">
              <w:rPr>
                <w:rFonts w:ascii="Times New Roman" w:eastAsia="Times New Roman" w:hAnsi="Times New Roman" w:cs="Times New Roman"/>
                <w:color w:val="auto"/>
                <w:vertAlign w:val="superscript"/>
              </w:rPr>
              <w:t>*</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Total Exp</w:t>
            </w:r>
            <w:r>
              <w:rPr>
                <w:rFonts w:ascii="Times New Roman" w:eastAsia="Times New Roman" w:hAnsi="Times New Roman" w:cs="Times New Roman"/>
                <w:color w:val="auto"/>
              </w:rPr>
              <w:t>osure</w:t>
            </w:r>
            <w:r w:rsidRPr="0065508F">
              <w:rPr>
                <w:rFonts w:ascii="Times New Roman" w:eastAsia="Times New Roman" w:hAnsi="Times New Roman" w:cs="Times New Roman"/>
                <w:color w:val="auto"/>
              </w:rPr>
              <w:t xml:space="preserve"> W1/W2 (log)</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-.012 [-.029; .005]</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-.016 [-.039; .006]</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-.015 [-.035; .006]</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.005 [-.016; .025]</w:t>
            </w: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[-.011; .014]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-.001 [-.017; .012]</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-.000 [-.015; .014]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[-.016; .009]</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b/>
                <w:color w:val="auto"/>
                <w:u w:val="single"/>
              </w:rPr>
            </w:pPr>
            <w:r w:rsidRPr="0065508F">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sz w:val="20"/>
                <w:szCs w:val="20"/>
              </w:rPr>
            </w:pP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.001 [-.001; .003]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[-.001; .004]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[-.001; .004]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.001 [-.002; .003]</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[-.046; .042]</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-.003 [-.051; .044]</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-.013 [-.059; .035]</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-.011 [-.061; .039]</w:t>
            </w:r>
          </w:p>
        </w:tc>
      </w:tr>
      <w:tr w:rsidR="00A1775C" w:rsidRPr="006E2583" w:rsidTr="006E2583">
        <w:trPr>
          <w:trHeight w:val="28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-.009 [-.031; .015]</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[-.026; .023]</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[-.023; .017]</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-.006 [-.028; .016]</w:t>
            </w:r>
          </w:p>
        </w:tc>
      </w:tr>
      <w:tr w:rsidR="00A1775C" w:rsidRPr="006E2583" w:rsidTr="006E2583">
        <w:trPr>
          <w:trHeight w:val="29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6E2583" w:rsidRPr="0065508F" w:rsidRDefault="006E2583" w:rsidP="006E2583">
            <w:pPr>
              <w:spacing w:line="240" w:lineRule="auto"/>
              <w:ind w:firstLine="0"/>
              <w:rPr>
                <w:rFonts w:ascii="Times New Roman" w:eastAsia="Times New Roman" w:hAnsi="Times New Roman" w:cs="Times New Roman"/>
                <w:color w:val="auto"/>
              </w:rPr>
            </w:pPr>
            <w:r w:rsidRPr="0065508F">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.006 [-.006; .018]</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.002 [-.011; .015]</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-.006 [-.018; .006]</w:t>
            </w:r>
          </w:p>
        </w:tc>
        <w:tc>
          <w:tcPr>
            <w:tcW w:w="0" w:type="auto"/>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-.007 [-.020; .006]</w:t>
            </w:r>
          </w:p>
        </w:tc>
      </w:tr>
      <w:tr w:rsidR="00A1775C" w:rsidRPr="006E2583" w:rsidTr="006E2583">
        <w:trPr>
          <w:trHeight w:val="297"/>
          <w:tblCellSpacing w:w="0" w:type="dxa"/>
          <w:jc w:val="center"/>
        </w:trPr>
        <w:tc>
          <w:tcPr>
            <w:tcW w:w="0" w:type="auto"/>
            <w:tcBorders>
              <w:top w:val="single" w:sz="6" w:space="0" w:color="000000"/>
            </w:tcBorders>
            <w:vAlign w:val="center"/>
            <w:hideMark/>
          </w:tcPr>
          <w:p w:rsidR="006E2583" w:rsidRPr="006E2583" w:rsidRDefault="006E2583" w:rsidP="006E2583">
            <w:pPr>
              <w:spacing w:line="240" w:lineRule="auto"/>
              <w:ind w:firstLine="0"/>
              <w:rPr>
                <w:rFonts w:ascii="Times New Roman" w:eastAsia="Times New Roman" w:hAnsi="Times New Roman" w:cs="Times New Roman"/>
                <w:color w:val="auto"/>
              </w:rPr>
            </w:pPr>
            <w:r w:rsidRPr="006E2583">
              <w:rPr>
                <w:rFonts w:ascii="Times New Roman" w:eastAsia="Times New Roman" w:hAnsi="Times New Roman" w:cs="Times New Roman"/>
                <w:color w:val="auto"/>
              </w:rPr>
              <w:t>R</w:t>
            </w:r>
            <w:r w:rsidRPr="006E2583">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0.340</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0.313</w:t>
            </w:r>
            <w:r w:rsidR="00A1775C">
              <w:rPr>
                <w:rFonts w:ascii="Times New Roman" w:eastAsia="Times New Roman" w:hAnsi="Times New Roman" w:cs="Times New Roman"/>
                <w:color w:val="auto"/>
              </w:rPr>
              <w:t>)</w:t>
            </w:r>
          </w:p>
        </w:tc>
        <w:tc>
          <w:tcPr>
            <w:tcW w:w="0" w:type="auto"/>
            <w:tcBorders>
              <w:top w:val="single" w:sz="6"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0.263</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0.234</w:t>
            </w:r>
            <w:r w:rsidR="00A1775C">
              <w:rPr>
                <w:rFonts w:ascii="Times New Roman" w:eastAsia="Times New Roman" w:hAnsi="Times New Roman" w:cs="Times New Roman"/>
                <w:color w:val="auto"/>
              </w:rPr>
              <w:t>)</w:t>
            </w:r>
          </w:p>
        </w:tc>
        <w:tc>
          <w:tcPr>
            <w:tcW w:w="0" w:type="auto"/>
            <w:tcBorders>
              <w:top w:val="single" w:sz="6"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0.127</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0.093</w:t>
            </w:r>
            <w:r w:rsidR="00A1775C">
              <w:rPr>
                <w:rFonts w:ascii="Times New Roman" w:eastAsia="Times New Roman" w:hAnsi="Times New Roman" w:cs="Times New Roman"/>
                <w:color w:val="auto"/>
              </w:rPr>
              <w:t>)</w:t>
            </w:r>
          </w:p>
        </w:tc>
        <w:tc>
          <w:tcPr>
            <w:tcW w:w="0" w:type="auto"/>
            <w:tcBorders>
              <w:top w:val="single" w:sz="6"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0.154</w:t>
            </w:r>
            <w:r w:rsidR="00A1775C">
              <w:rPr>
                <w:rFonts w:ascii="Times New Roman" w:eastAsia="Times New Roman" w:hAnsi="Times New Roman" w:cs="Times New Roman"/>
                <w:color w:val="auto"/>
              </w:rPr>
              <w:t xml:space="preserve"> (</w:t>
            </w:r>
            <w:r w:rsidR="00A1775C" w:rsidRPr="006E2583">
              <w:rPr>
                <w:rFonts w:ascii="Times New Roman" w:eastAsia="Times New Roman" w:hAnsi="Times New Roman" w:cs="Times New Roman"/>
                <w:color w:val="auto"/>
              </w:rPr>
              <w:t>0.120</w:t>
            </w:r>
            <w:r w:rsidR="00A1775C">
              <w:rPr>
                <w:rFonts w:ascii="Times New Roman" w:eastAsia="Times New Roman" w:hAnsi="Times New Roman" w:cs="Times New Roman"/>
                <w:color w:val="auto"/>
              </w:rPr>
              <w:t>)</w:t>
            </w:r>
          </w:p>
        </w:tc>
      </w:tr>
      <w:tr w:rsidR="00A1775C" w:rsidRPr="006E2583" w:rsidTr="006E2583">
        <w:trPr>
          <w:trHeight w:val="283"/>
          <w:tblCellSpacing w:w="0" w:type="dxa"/>
          <w:jc w:val="center"/>
        </w:trPr>
        <w:tc>
          <w:tcPr>
            <w:tcW w:w="0" w:type="auto"/>
            <w:tcBorders>
              <w:bottom w:val="single" w:sz="12" w:space="0" w:color="000000"/>
            </w:tcBorders>
            <w:vAlign w:val="center"/>
            <w:hideMark/>
          </w:tcPr>
          <w:p w:rsidR="006E2583" w:rsidRPr="006E2583" w:rsidRDefault="006E2583" w:rsidP="006E2583">
            <w:pPr>
              <w:spacing w:line="240" w:lineRule="auto"/>
              <w:ind w:firstLine="0"/>
              <w:rPr>
                <w:rFonts w:ascii="Times New Roman" w:eastAsia="Times New Roman" w:hAnsi="Times New Roman" w:cs="Times New Roman"/>
                <w:color w:val="auto"/>
              </w:rPr>
            </w:pPr>
            <w:r w:rsidRPr="006E2583">
              <w:rPr>
                <w:rFonts w:ascii="Times New Roman" w:eastAsia="Times New Roman" w:hAnsi="Times New Roman" w:cs="Times New Roman"/>
                <w:color w:val="auto"/>
              </w:rPr>
              <w:t>RMSE</w:t>
            </w:r>
          </w:p>
        </w:tc>
        <w:tc>
          <w:tcPr>
            <w:tcW w:w="0" w:type="auto"/>
            <w:tcBorders>
              <w:bottom w:val="single" w:sz="12"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0.196</w:t>
            </w:r>
          </w:p>
        </w:tc>
        <w:tc>
          <w:tcPr>
            <w:tcW w:w="0" w:type="auto"/>
            <w:tcBorders>
              <w:bottom w:val="single" w:sz="12"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0.218</w:t>
            </w:r>
          </w:p>
        </w:tc>
        <w:tc>
          <w:tcPr>
            <w:tcW w:w="0" w:type="auto"/>
            <w:tcBorders>
              <w:bottom w:val="single" w:sz="12"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0.207</w:t>
            </w:r>
          </w:p>
        </w:tc>
        <w:tc>
          <w:tcPr>
            <w:tcW w:w="0" w:type="auto"/>
            <w:tcBorders>
              <w:bottom w:val="single" w:sz="12" w:space="0" w:color="000000"/>
            </w:tcBorders>
            <w:vAlign w:val="center"/>
            <w:hideMark/>
          </w:tcPr>
          <w:p w:rsidR="006E2583" w:rsidRPr="006E2583" w:rsidRDefault="006E2583" w:rsidP="006E2583">
            <w:pPr>
              <w:spacing w:line="240" w:lineRule="auto"/>
              <w:ind w:firstLine="0"/>
              <w:jc w:val="center"/>
              <w:rPr>
                <w:rFonts w:ascii="Times New Roman" w:eastAsia="Times New Roman" w:hAnsi="Times New Roman" w:cs="Times New Roman"/>
                <w:color w:val="auto"/>
              </w:rPr>
            </w:pPr>
            <w:r w:rsidRPr="006E2583">
              <w:rPr>
                <w:rFonts w:ascii="Times New Roman" w:eastAsia="Times New Roman" w:hAnsi="Times New Roman" w:cs="Times New Roman"/>
                <w:color w:val="auto"/>
              </w:rPr>
              <w:t>0.216</w:t>
            </w:r>
          </w:p>
        </w:tc>
      </w:tr>
      <w:tr w:rsidR="006E2583" w:rsidRPr="006E2583" w:rsidTr="006E2583">
        <w:trPr>
          <w:trHeight w:val="271"/>
          <w:tblCellSpacing w:w="0" w:type="dxa"/>
          <w:jc w:val="center"/>
        </w:trPr>
        <w:tc>
          <w:tcPr>
            <w:tcW w:w="0" w:type="auto"/>
            <w:gridSpan w:val="5"/>
            <w:tcBorders>
              <w:top w:val="nil"/>
              <w:left w:val="nil"/>
              <w:bottom w:val="nil"/>
              <w:right w:val="nil"/>
            </w:tcBorders>
            <w:tcMar>
              <w:top w:w="15" w:type="dxa"/>
              <w:left w:w="15" w:type="dxa"/>
              <w:bottom w:w="15" w:type="dxa"/>
              <w:right w:w="180" w:type="dxa"/>
            </w:tcMar>
            <w:vAlign w:val="center"/>
            <w:hideMark/>
          </w:tcPr>
          <w:p w:rsidR="006E2583" w:rsidRPr="006E2583" w:rsidRDefault="006E2583" w:rsidP="006E2583">
            <w:pPr>
              <w:spacing w:line="240" w:lineRule="auto"/>
              <w:ind w:firstLine="0"/>
              <w:rPr>
                <w:rFonts w:ascii="Times New Roman" w:eastAsia="Times New Roman" w:hAnsi="Times New Roman" w:cs="Times New Roman"/>
                <w:color w:val="auto"/>
                <w:sz w:val="22"/>
                <w:szCs w:val="22"/>
              </w:rPr>
            </w:pPr>
            <w:r w:rsidRPr="00A80C8F">
              <w:rPr>
                <w:rFonts w:ascii="Times New Roman" w:eastAsia="Times New Roman" w:hAnsi="Times New Roman" w:cs="Times New Roman"/>
                <w:b/>
                <w:i/>
                <w:color w:val="auto"/>
                <w:sz w:val="22"/>
                <w:szCs w:val="22"/>
              </w:rPr>
              <w:t>Note</w:t>
            </w:r>
            <w:r>
              <w:rPr>
                <w:rFonts w:ascii="Times New Roman" w:eastAsia="Times New Roman" w:hAnsi="Times New Roman" w:cs="Times New Roman"/>
                <w:color w:val="auto"/>
                <w:sz w:val="22"/>
                <w:szCs w:val="22"/>
              </w:rPr>
              <w:t xml:space="preserve">: * = </w:t>
            </w:r>
            <w:r w:rsidRPr="0065508F">
              <w:rPr>
                <w:rFonts w:ascii="Times New Roman" w:eastAsia="Times New Roman" w:hAnsi="Times New Roman" w:cs="Times New Roman"/>
                <w:color w:val="auto"/>
                <w:sz w:val="22"/>
                <w:szCs w:val="22"/>
              </w:rPr>
              <w:t xml:space="preserve">0 outside the </w:t>
            </w:r>
            <w:r>
              <w:rPr>
                <w:rFonts w:ascii="Times New Roman" w:eastAsia="Times New Roman" w:hAnsi="Times New Roman" w:cs="Times New Roman"/>
                <w:color w:val="auto"/>
                <w:sz w:val="22"/>
                <w:szCs w:val="22"/>
              </w:rPr>
              <w:t xml:space="preserve">95% percentile </w:t>
            </w:r>
            <w:r w:rsidRPr="0065508F">
              <w:rPr>
                <w:rFonts w:ascii="Times New Roman" w:eastAsia="Times New Roman" w:hAnsi="Times New Roman" w:cs="Times New Roman"/>
                <w:color w:val="auto"/>
                <w:sz w:val="22"/>
                <w:szCs w:val="22"/>
              </w:rPr>
              <w:t>confidence interval</w:t>
            </w:r>
            <w:r>
              <w:rPr>
                <w:rFonts w:ascii="Times New Roman" w:eastAsia="Times New Roman" w:hAnsi="Times New Roman" w:cs="Times New Roman"/>
                <w:color w:val="auto"/>
                <w:sz w:val="22"/>
                <w:szCs w:val="22"/>
              </w:rPr>
              <w:t xml:space="preserve"> based on 10000 bootstrapped replications</w:t>
            </w:r>
            <w:r w:rsidRPr="002662A3">
              <w:rPr>
                <w:rFonts w:ascii="Times New Roman" w:eastAsia="Times New Roman" w:hAnsi="Times New Roman" w:cs="Times New Roman"/>
                <w:color w:val="auto"/>
                <w:sz w:val="22"/>
                <w:szCs w:val="22"/>
              </w:rPr>
              <w:t xml:space="preserve"> outside the confidence interval</w:t>
            </w:r>
            <w:r>
              <w:rPr>
                <w:rFonts w:ascii="Times New Roman" w:eastAsia="Times New Roman" w:hAnsi="Times New Roman" w:cs="Times New Roman"/>
                <w:color w:val="auto"/>
                <w:sz w:val="22"/>
                <w:szCs w:val="22"/>
              </w:rPr>
              <w:t>.</w:t>
            </w:r>
            <w:r w:rsidR="00A1775C">
              <w:rPr>
                <w:rFonts w:ascii="Times New Roman" w:eastAsia="Times New Roman" w:hAnsi="Times New Roman" w:cs="Times New Roman"/>
                <w:color w:val="auto"/>
                <w:sz w:val="22"/>
                <w:szCs w:val="22"/>
              </w:rPr>
              <w:t xml:space="preserve"> </w:t>
            </w:r>
          </w:p>
        </w:tc>
      </w:tr>
    </w:tbl>
    <w:p w:rsidR="000D4422" w:rsidRDefault="000D4422" w:rsidP="000D4422">
      <w:pPr>
        <w:spacing w:line="240" w:lineRule="auto"/>
        <w:ind w:firstLine="0"/>
        <w:rPr>
          <w:rFonts w:ascii="Times New Roman" w:eastAsia="Times New Roman" w:hAnsi="Times New Roman" w:cs="Times New Roman"/>
          <w:color w:val="auto"/>
          <w:sz w:val="22"/>
          <w:szCs w:val="22"/>
        </w:rPr>
      </w:pPr>
    </w:p>
    <w:p w:rsidR="000D4422" w:rsidRDefault="000D4422" w:rsidP="000D4422">
      <w:pPr>
        <w:spacing w:line="240" w:lineRule="auto"/>
        <w:ind w:firstLine="0"/>
        <w:rPr>
          <w:rFonts w:ascii="Times New Roman" w:eastAsia="Times New Roman" w:hAnsi="Times New Roman" w:cs="Times New Roman"/>
          <w:color w:val="auto"/>
          <w:sz w:val="22"/>
          <w:szCs w:val="22"/>
        </w:rPr>
        <w:sectPr w:rsidR="000D4422" w:rsidSect="00A10929">
          <w:pgSz w:w="16840" w:h="11900" w:orient="landscape"/>
          <w:pgMar w:top="1440" w:right="1440" w:bottom="1440" w:left="1440" w:header="708" w:footer="708" w:gutter="0"/>
          <w:cols w:space="708"/>
          <w:docGrid w:linePitch="360"/>
        </w:sectPr>
      </w:pPr>
      <w:r>
        <w:rPr>
          <w:rFonts w:ascii="Times New Roman" w:eastAsia="Times New Roman" w:hAnsi="Times New Roman" w:cs="Times New Roman"/>
          <w:color w:val="auto"/>
          <w:sz w:val="22"/>
          <w:szCs w:val="22"/>
        </w:rPr>
        <w:t>** For RECENT columns, DV is</w:t>
      </w:r>
      <w:r w:rsidRPr="00A1775C">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 xml:space="preserve">the </w:t>
      </w:r>
      <w:r w:rsidRPr="00A1775C">
        <w:rPr>
          <w:rFonts w:ascii="Times New Roman" w:eastAsia="Times New Roman" w:hAnsi="Times New Roman" w:cs="Times New Roman"/>
          <w:color w:val="auto"/>
          <w:sz w:val="22"/>
          <w:szCs w:val="22"/>
        </w:rPr>
        <w:t xml:space="preserve">actual exposure during three most recent days </w:t>
      </w:r>
      <w:r w:rsidRPr="00A1775C">
        <w:rPr>
          <w:rFonts w:ascii="Times New Roman" w:eastAsia="Times New Roman" w:hAnsi="Times New Roman" w:cs="Times New Roman"/>
          <w:i/>
          <w:color w:val="auto"/>
          <w:sz w:val="22"/>
          <w:szCs w:val="22"/>
        </w:rPr>
        <w:t>minus</w:t>
      </w:r>
      <w:r w:rsidRPr="00A1775C">
        <w:rPr>
          <w:rFonts w:ascii="Times New Roman" w:eastAsia="Times New Roman" w:hAnsi="Times New Roman" w:cs="Times New Roman"/>
          <w:color w:val="auto"/>
          <w:sz w:val="22"/>
          <w:szCs w:val="22"/>
        </w:rPr>
        <w:t xml:space="preserve"> reported exposure to disagreement</w:t>
      </w:r>
      <w:r>
        <w:rPr>
          <w:rFonts w:ascii="Times New Roman" w:eastAsia="Times New Roman" w:hAnsi="Times New Roman" w:cs="Times New Roman"/>
          <w:color w:val="auto"/>
          <w:sz w:val="22"/>
          <w:szCs w:val="22"/>
        </w:rPr>
        <w:t>.</w:t>
      </w:r>
    </w:p>
    <w:p w:rsidR="000D4422" w:rsidRDefault="000D4422" w:rsidP="000D4422">
      <w:pPr>
        <w:spacing w:line="240" w:lineRule="auto"/>
        <w:ind w:firstLine="0"/>
        <w:rPr>
          <w:rFonts w:ascii="Times New Roman" w:hAnsi="Times New Roman" w:cs="Times New Roman"/>
        </w:rPr>
      </w:pPr>
      <w:r w:rsidRPr="00103555">
        <w:rPr>
          <w:rFonts w:ascii="Times New Roman" w:hAnsi="Times New Roman" w:cs="Times New Roman"/>
          <w:b/>
        </w:rPr>
        <w:t>Table A4.</w:t>
      </w:r>
      <w:r>
        <w:rPr>
          <w:rFonts w:ascii="Times New Roman" w:hAnsi="Times New Roman" w:cs="Times New Roman"/>
        </w:rPr>
        <w:t xml:space="preserve"> </w:t>
      </w:r>
      <w:r w:rsidR="00103555">
        <w:rPr>
          <w:rFonts w:ascii="Times New Roman" w:hAnsi="Times New Roman" w:cs="Times New Roman"/>
        </w:rPr>
        <w:t xml:space="preserve">Lagged DV regression models predicting attitude certainty as a function of exposure to disagreement, </w:t>
      </w:r>
      <w:r w:rsidR="00103555" w:rsidRPr="00103555">
        <w:rPr>
          <w:rFonts w:ascii="Times New Roman" w:hAnsi="Times New Roman" w:cs="Times New Roman"/>
          <w:i/>
        </w:rPr>
        <w:t>N</w:t>
      </w:r>
      <w:r w:rsidR="00103555">
        <w:rPr>
          <w:rFonts w:ascii="Times New Roman" w:hAnsi="Times New Roman" w:cs="Times New Roman"/>
        </w:rPr>
        <w:t xml:space="preserve"> = 320</w:t>
      </w:r>
      <w:r w:rsidR="00762327">
        <w:rPr>
          <w:rFonts w:ascii="Times New Roman" w:hAnsi="Times New Roman" w:cs="Times New Roman"/>
        </w:rPr>
        <w:t xml:space="preserve"> (Table 4 in the main manuscript)</w:t>
      </w:r>
      <w:bookmarkStart w:id="0" w:name="_GoBack"/>
      <w:bookmarkEnd w:id="0"/>
      <w:r w:rsidR="00103555">
        <w:rPr>
          <w:rFonts w:ascii="Times New Roman" w:hAnsi="Times New Roman" w:cs="Times New Roman"/>
        </w:rPr>
        <w:t xml:space="preserve">. </w:t>
      </w:r>
    </w:p>
    <w:p w:rsidR="00EF240B" w:rsidRDefault="00EF240B" w:rsidP="000D4422">
      <w:pPr>
        <w:spacing w:line="240" w:lineRule="auto"/>
        <w:ind w:firstLine="0"/>
        <w:rPr>
          <w:rFonts w:ascii="Times New Roman" w:hAnsi="Times New Roman" w:cs="Times New Roman"/>
        </w:rPr>
      </w:pPr>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4314"/>
        <w:gridCol w:w="1615"/>
        <w:gridCol w:w="1615"/>
      </w:tblGrid>
      <w:tr w:rsidR="00122339" w:rsidRPr="00EF240B" w:rsidTr="00122339">
        <w:trPr>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rsidR="00122339" w:rsidRPr="00EF240B" w:rsidRDefault="00122339" w:rsidP="00EF240B">
            <w:pPr>
              <w:spacing w:before="72" w:line="240" w:lineRule="auto"/>
              <w:ind w:firstLine="0"/>
              <w:jc w:val="center"/>
              <w:textAlignment w:val="baseline"/>
              <w:rPr>
                <w:rFonts w:ascii="Times New Roman" w:eastAsia="Times New Roman" w:hAnsi="Times New Roman" w:cs="Times New Roman"/>
                <w:color w:val="auto"/>
              </w:rPr>
            </w:pPr>
          </w:p>
        </w:tc>
        <w:tc>
          <w:tcPr>
            <w:tcW w:w="0" w:type="auto"/>
            <w:gridSpan w:val="2"/>
            <w:tcBorders>
              <w:top w:val="single" w:sz="12" w:space="0" w:color="000000"/>
              <w:bottom w:val="single" w:sz="6" w:space="0" w:color="000000"/>
            </w:tcBorders>
            <w:tcMar>
              <w:top w:w="15" w:type="dxa"/>
              <w:left w:w="15" w:type="dxa"/>
              <w:bottom w:w="15" w:type="dxa"/>
              <w:right w:w="180" w:type="dxa"/>
            </w:tcMar>
            <w:vAlign w:val="center"/>
            <w:hideMark/>
          </w:tcPr>
          <w:p w:rsidR="00122339" w:rsidRPr="00EF240B" w:rsidRDefault="00122339" w:rsidP="00122339">
            <w:pPr>
              <w:spacing w:line="240" w:lineRule="auto"/>
              <w:ind w:firstLine="0"/>
              <w:jc w:val="center"/>
              <w:rPr>
                <w:rFonts w:ascii="Times New Roman" w:eastAsia="Times New Roman" w:hAnsi="Times New Roman" w:cs="Times New Roman"/>
                <w:b/>
                <w:bCs/>
                <w:color w:val="auto"/>
              </w:rPr>
            </w:pPr>
            <w:r w:rsidRPr="00EF240B">
              <w:rPr>
                <w:rFonts w:ascii="Times New Roman" w:eastAsia="Times New Roman" w:hAnsi="Times New Roman" w:cs="Times New Roman"/>
                <w:b/>
                <w:color w:val="auto"/>
              </w:rPr>
              <w:t>Pref</w:t>
            </w:r>
            <w:r w:rsidRPr="00122339">
              <w:rPr>
                <w:rFonts w:ascii="Times New Roman" w:eastAsia="Times New Roman" w:hAnsi="Times New Roman" w:cs="Times New Roman"/>
                <w:b/>
                <w:color w:val="auto"/>
              </w:rPr>
              <w:t>erence</w:t>
            </w:r>
            <w:r w:rsidRPr="00EF240B">
              <w:rPr>
                <w:rFonts w:ascii="Times New Roman" w:eastAsia="Times New Roman" w:hAnsi="Times New Roman" w:cs="Times New Roman"/>
                <w:b/>
                <w:color w:val="auto"/>
              </w:rPr>
              <w:t xml:space="preserve"> Certainty</w:t>
            </w:r>
            <w:r w:rsidRPr="00122339">
              <w:rPr>
                <w:rFonts w:ascii="Times New Roman" w:eastAsia="Times New Roman" w:hAnsi="Times New Roman" w:cs="Times New Roman"/>
                <w:b/>
                <w:color w:val="auto"/>
              </w:rPr>
              <w:t xml:space="preserve"> W3</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Lagged DV</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sz w:val="20"/>
                <w:szCs w:val="20"/>
              </w:rPr>
            </w:pP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Pref</w:t>
            </w:r>
            <w:r w:rsidR="00122339">
              <w:rPr>
                <w:rFonts w:ascii="Times New Roman" w:eastAsia="Times New Roman" w:hAnsi="Times New Roman" w:cs="Times New Roman"/>
                <w:color w:val="auto"/>
              </w:rPr>
              <w:t>erence</w:t>
            </w:r>
            <w:r w:rsidRPr="00EF240B">
              <w:rPr>
                <w:rFonts w:ascii="Times New Roman" w:eastAsia="Times New Roman" w:hAnsi="Times New Roman" w:cs="Times New Roman"/>
                <w:color w:val="auto"/>
              </w:rPr>
              <w:t xml:space="preserve"> Certainty W2</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.517 (.046)</w:t>
            </w:r>
            <w:r w:rsidRPr="00EF240B">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.523 (.046)</w:t>
            </w:r>
            <w:r w:rsidRPr="00EF240B">
              <w:rPr>
                <w:rFonts w:ascii="Times New Roman" w:eastAsia="Times New Roman" w:hAnsi="Times New Roman" w:cs="Times New Roman"/>
                <w:color w:val="auto"/>
                <w:vertAlign w:val="superscript"/>
              </w:rPr>
              <w:t>***</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Focal predictor</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sz w:val="20"/>
                <w:szCs w:val="20"/>
              </w:rPr>
            </w:pP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Exp</w:t>
            </w:r>
            <w:r w:rsidR="00122339">
              <w:rPr>
                <w:rFonts w:ascii="Times New Roman" w:eastAsia="Times New Roman" w:hAnsi="Times New Roman" w:cs="Times New Roman"/>
                <w:color w:val="auto"/>
              </w:rPr>
              <w:t>osure to</w:t>
            </w:r>
            <w:r w:rsidRPr="00EF240B">
              <w:rPr>
                <w:rFonts w:ascii="Times New Roman" w:eastAsia="Times New Roman" w:hAnsi="Times New Roman" w:cs="Times New Roman"/>
                <w:color w:val="auto"/>
              </w:rPr>
              <w:t xml:space="preserve"> Disagree</w:t>
            </w:r>
            <w:r w:rsidR="00122339">
              <w:rPr>
                <w:rFonts w:ascii="Times New Roman" w:eastAsia="Times New Roman" w:hAnsi="Times New Roman" w:cs="Times New Roman"/>
                <w:color w:val="auto"/>
              </w:rPr>
              <w:t>ment</w:t>
            </w:r>
            <w:r w:rsidRPr="00EF240B">
              <w:rPr>
                <w:rFonts w:ascii="Times New Roman" w:eastAsia="Times New Roman" w:hAnsi="Times New Roman" w:cs="Times New Roman"/>
                <w:color w:val="auto"/>
              </w:rPr>
              <w:t xml:space="preserve"> (</w:t>
            </w:r>
            <w:r w:rsidR="00122339">
              <w:rPr>
                <w:rFonts w:ascii="Times New Roman" w:eastAsia="Times New Roman" w:hAnsi="Times New Roman" w:cs="Times New Roman"/>
                <w:color w:val="auto"/>
              </w:rPr>
              <w:t>Self-report</w:t>
            </w:r>
            <w:r w:rsidRPr="00EF240B">
              <w:rPr>
                <w:rFonts w:ascii="Times New Roman" w:eastAsia="Times New Roman" w:hAnsi="Times New Roman" w:cs="Times New Roman"/>
                <w:color w:val="auto"/>
              </w:rPr>
              <w:t>)</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-.520 (.266)</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Exp</w:t>
            </w:r>
            <w:r w:rsidR="00122339">
              <w:rPr>
                <w:rFonts w:ascii="Times New Roman" w:eastAsia="Times New Roman" w:hAnsi="Times New Roman" w:cs="Times New Roman"/>
                <w:color w:val="auto"/>
              </w:rPr>
              <w:t>osure to</w:t>
            </w:r>
            <w:r w:rsidRPr="00EF240B">
              <w:rPr>
                <w:rFonts w:ascii="Times New Roman" w:eastAsia="Times New Roman" w:hAnsi="Times New Roman" w:cs="Times New Roman"/>
                <w:color w:val="auto"/>
              </w:rPr>
              <w:t xml:space="preserve"> Disagree</w:t>
            </w:r>
            <w:r w:rsidR="00122339">
              <w:rPr>
                <w:rFonts w:ascii="Times New Roman" w:eastAsia="Times New Roman" w:hAnsi="Times New Roman" w:cs="Times New Roman"/>
                <w:color w:val="auto"/>
              </w:rPr>
              <w:t>ment</w:t>
            </w:r>
            <w:r w:rsidRPr="00EF240B">
              <w:rPr>
                <w:rFonts w:ascii="Times New Roman" w:eastAsia="Times New Roman" w:hAnsi="Times New Roman" w:cs="Times New Roman"/>
                <w:color w:val="auto"/>
              </w:rPr>
              <w:t xml:space="preserve"> (</w:t>
            </w:r>
            <w:r w:rsidR="00122339">
              <w:rPr>
                <w:rFonts w:ascii="Times New Roman" w:eastAsia="Times New Roman" w:hAnsi="Times New Roman" w:cs="Times New Roman"/>
                <w:color w:val="auto"/>
              </w:rPr>
              <w:t>Behavioral</w:t>
            </w:r>
            <w:r w:rsidRPr="00EF240B">
              <w:rPr>
                <w:rFonts w:ascii="Times New Roman" w:eastAsia="Times New Roman" w:hAnsi="Times New Roman" w:cs="Times New Roman"/>
                <w:color w:val="auto"/>
              </w:rPr>
              <w:t>)</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-.769 (.340)</w:t>
            </w:r>
            <w:r w:rsidRPr="00EF240B">
              <w:rPr>
                <w:rFonts w:ascii="Times New Roman" w:eastAsia="Times New Roman" w:hAnsi="Times New Roman" w:cs="Times New Roman"/>
                <w:color w:val="auto"/>
                <w:vertAlign w:val="superscript"/>
              </w:rPr>
              <w:t>*</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Correlates</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sz w:val="20"/>
                <w:szCs w:val="20"/>
              </w:rPr>
            </w:pP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Total Exp</w:t>
            </w:r>
            <w:r w:rsidR="00DF7A02">
              <w:rPr>
                <w:rFonts w:ascii="Times New Roman" w:eastAsia="Times New Roman" w:hAnsi="Times New Roman" w:cs="Times New Roman"/>
                <w:color w:val="auto"/>
              </w:rPr>
              <w:t>osure</w:t>
            </w:r>
            <w:r w:rsidRPr="00EF240B">
              <w:rPr>
                <w:rFonts w:ascii="Times New Roman" w:eastAsia="Times New Roman" w:hAnsi="Times New Roman" w:cs="Times New Roman"/>
                <w:color w:val="auto"/>
              </w:rPr>
              <w:t xml:space="preserve"> W2 (log)</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.009 (.035)</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.015 (.035)</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Candidate pref</w:t>
            </w:r>
            <w:r w:rsidR="00DF7A02">
              <w:rPr>
                <w:rFonts w:ascii="Times New Roman" w:eastAsia="Times New Roman" w:hAnsi="Times New Roman" w:cs="Times New Roman"/>
                <w:color w:val="auto"/>
              </w:rPr>
              <w:t>erence W2</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-.198 (.118)</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-.301 (.140)</w:t>
            </w:r>
            <w:r w:rsidRPr="00EF240B">
              <w:rPr>
                <w:rFonts w:ascii="Times New Roman" w:eastAsia="Times New Roman" w:hAnsi="Times New Roman" w:cs="Times New Roman"/>
                <w:color w:val="auto"/>
                <w:vertAlign w:val="superscript"/>
              </w:rPr>
              <w:t>*</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Interest</w:t>
            </w:r>
            <w:r w:rsidR="00DF7A02">
              <w:rPr>
                <w:rFonts w:ascii="Times New Roman" w:eastAsia="Times New Roman" w:hAnsi="Times New Roman" w:cs="Times New Roman"/>
                <w:color w:val="auto"/>
              </w:rPr>
              <w:t xml:space="preserve"> W2</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-.007 (.052)</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.006 (.052)</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Knowledge</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.059 (.025)</w:t>
            </w:r>
            <w:r w:rsidRPr="00EF240B">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.056 (.025)</w:t>
            </w:r>
            <w:r w:rsidRPr="00EF240B">
              <w:rPr>
                <w:rFonts w:ascii="Times New Roman" w:eastAsia="Times New Roman" w:hAnsi="Times New Roman" w:cs="Times New Roman"/>
                <w:color w:val="auto"/>
                <w:vertAlign w:val="superscript"/>
              </w:rPr>
              <w:t>*</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Ideo</w:t>
            </w:r>
            <w:r w:rsidR="00DF7A02">
              <w:rPr>
                <w:rFonts w:ascii="Times New Roman" w:eastAsia="Times New Roman" w:hAnsi="Times New Roman" w:cs="Times New Roman"/>
                <w:color w:val="auto"/>
              </w:rPr>
              <w:t>logical</w:t>
            </w:r>
            <w:r w:rsidRPr="00EF240B">
              <w:rPr>
                <w:rFonts w:ascii="Times New Roman" w:eastAsia="Times New Roman" w:hAnsi="Times New Roman" w:cs="Times New Roman"/>
                <w:color w:val="auto"/>
              </w:rPr>
              <w:t xml:space="preserve"> Strength</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.074 (.060)</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.077 (.060)</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Efficacy</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.091 (.044)</w:t>
            </w:r>
            <w:r w:rsidRPr="00EF240B">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.083 (.044)</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Media Exposure</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-.011 (.029)</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-.009 (.029)</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b/>
                <w:color w:val="auto"/>
                <w:u w:val="single"/>
              </w:rPr>
            </w:pPr>
            <w:r w:rsidRPr="00EF240B">
              <w:rPr>
                <w:rFonts w:ascii="Times New Roman" w:eastAsia="Times New Roman" w:hAnsi="Times New Roman" w:cs="Times New Roman"/>
                <w:b/>
                <w:color w:val="auto"/>
                <w:u w:val="single"/>
              </w:rPr>
              <w:t>Demographics</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sz w:val="20"/>
                <w:szCs w:val="20"/>
              </w:rPr>
            </w:pP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Age (in years)</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-.007 (.005)</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-.008 (.005)</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Female</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.175 (.099)</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.185 (.098)</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Education</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.066 (.053)</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.063 (.053)</w:t>
            </w:r>
          </w:p>
        </w:tc>
      </w:tr>
      <w:tr w:rsidR="00EF240B"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     HH income</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-.015 (.028)</w:t>
            </w:r>
          </w:p>
        </w:tc>
        <w:tc>
          <w:tcPr>
            <w:tcW w:w="0" w:type="auto"/>
            <w:tcBorders>
              <w:top w:val="nil"/>
              <w:left w:val="nil"/>
              <w:bottom w:val="nil"/>
              <w:right w:val="nil"/>
            </w:tcBorders>
            <w:tcMar>
              <w:top w:w="15" w:type="dxa"/>
              <w:left w:w="15" w:type="dxa"/>
              <w:bottom w:w="15" w:type="dxa"/>
              <w:right w:w="180" w:type="dxa"/>
            </w:tcMar>
            <w:vAlign w:val="center"/>
            <w:hideMark/>
          </w:tcPr>
          <w:p w:rsidR="00EF240B" w:rsidRPr="00EF240B" w:rsidRDefault="00EF240B" w:rsidP="00EF240B">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-.013 (.028)</w:t>
            </w:r>
          </w:p>
        </w:tc>
      </w:tr>
      <w:tr w:rsidR="00DF7A02"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b/>
                <w:color w:val="auto"/>
              </w:rPr>
            </w:pPr>
            <w:r w:rsidRPr="00EF240B">
              <w:rPr>
                <w:rFonts w:ascii="Times New Roman" w:eastAsia="Times New Roman" w:hAnsi="Times New Roman" w:cs="Times New Roman"/>
                <w:b/>
                <w:color w:val="auto"/>
              </w:rPr>
              <w:t>Intercept</w:t>
            </w:r>
          </w:p>
        </w:tc>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2.193 (.575)</w:t>
            </w:r>
            <w:r w:rsidRPr="00EF240B">
              <w:rPr>
                <w:rFonts w:ascii="Times New Roman" w:eastAsia="Times New Roman" w:hAnsi="Times New Roman" w:cs="Times New Roman"/>
                <w:color w:val="auto"/>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2.273 (.575)</w:t>
            </w:r>
            <w:r w:rsidRPr="00EF240B">
              <w:rPr>
                <w:rFonts w:ascii="Times New Roman" w:eastAsia="Times New Roman" w:hAnsi="Times New Roman" w:cs="Times New Roman"/>
                <w:color w:val="auto"/>
                <w:vertAlign w:val="superscript"/>
              </w:rPr>
              <w:t>***</w:t>
            </w:r>
          </w:p>
        </w:tc>
      </w:tr>
      <w:tr w:rsidR="00DF7A02" w:rsidRPr="00EF240B" w:rsidTr="002A6380">
        <w:trPr>
          <w:tblCellSpacing w:w="0" w:type="dxa"/>
          <w:jc w:val="center"/>
        </w:trPr>
        <w:tc>
          <w:tcPr>
            <w:tcW w:w="0" w:type="auto"/>
            <w:tcBorders>
              <w:top w:val="single" w:sz="6" w:space="0" w:color="000000"/>
            </w:tcBorders>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R</w:t>
            </w:r>
            <w:r w:rsidRPr="00EF240B">
              <w:rPr>
                <w:rFonts w:ascii="Times New Roman" w:eastAsia="Times New Roman" w:hAnsi="Times New Roman" w:cs="Times New Roman"/>
                <w:color w:val="auto"/>
                <w:vertAlign w:val="superscript"/>
              </w:rPr>
              <w:t>2</w:t>
            </w:r>
          </w:p>
        </w:tc>
        <w:tc>
          <w:tcPr>
            <w:tcW w:w="0" w:type="auto"/>
            <w:tcBorders>
              <w:top w:val="single" w:sz="6" w:space="0" w:color="000000"/>
            </w:tcBorders>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0.412</w:t>
            </w:r>
          </w:p>
        </w:tc>
        <w:tc>
          <w:tcPr>
            <w:tcW w:w="0" w:type="auto"/>
            <w:tcBorders>
              <w:top w:val="single" w:sz="6" w:space="0" w:color="000000"/>
            </w:tcBorders>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0.414</w:t>
            </w:r>
          </w:p>
        </w:tc>
      </w:tr>
      <w:tr w:rsidR="00DF7A02"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Adj. R</w:t>
            </w:r>
            <w:r w:rsidRPr="00EF240B">
              <w:rPr>
                <w:rFonts w:ascii="Times New Roman" w:eastAsia="Times New Roman" w:hAnsi="Times New Roman" w:cs="Times New Roman"/>
                <w:color w:val="auto"/>
                <w:vertAlign w:val="superscript"/>
              </w:rPr>
              <w:t>2</w:t>
            </w:r>
          </w:p>
        </w:tc>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0.387</w:t>
            </w:r>
          </w:p>
        </w:tc>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0.389</w:t>
            </w:r>
          </w:p>
        </w:tc>
      </w:tr>
      <w:tr w:rsidR="00DF7A02" w:rsidRPr="00EF240B" w:rsidTr="002A6380">
        <w:trPr>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Num. obs.</w:t>
            </w:r>
          </w:p>
        </w:tc>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320</w:t>
            </w:r>
          </w:p>
        </w:tc>
        <w:tc>
          <w:tcPr>
            <w:tcW w:w="0" w:type="auto"/>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320</w:t>
            </w:r>
          </w:p>
        </w:tc>
      </w:tr>
      <w:tr w:rsidR="00DF7A02" w:rsidRPr="00EF240B" w:rsidTr="002A6380">
        <w:trPr>
          <w:tblCellSpacing w:w="0" w:type="dxa"/>
          <w:jc w:val="center"/>
        </w:trPr>
        <w:tc>
          <w:tcPr>
            <w:tcW w:w="0" w:type="auto"/>
            <w:tcBorders>
              <w:bottom w:val="single" w:sz="12" w:space="0" w:color="000000"/>
            </w:tcBorders>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RMSE</w:t>
            </w:r>
          </w:p>
        </w:tc>
        <w:tc>
          <w:tcPr>
            <w:tcW w:w="0" w:type="auto"/>
            <w:tcBorders>
              <w:bottom w:val="single" w:sz="12" w:space="0" w:color="000000"/>
            </w:tcBorders>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0.858</w:t>
            </w:r>
          </w:p>
        </w:tc>
        <w:tc>
          <w:tcPr>
            <w:tcW w:w="0" w:type="auto"/>
            <w:tcBorders>
              <w:bottom w:val="single" w:sz="12" w:space="0" w:color="000000"/>
            </w:tcBorders>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rPr>
              <w:t>0.856</w:t>
            </w:r>
          </w:p>
        </w:tc>
      </w:tr>
      <w:tr w:rsidR="00DF7A02" w:rsidRPr="00EF240B" w:rsidTr="002A6380">
        <w:trPr>
          <w:tblCellSpacing w:w="0" w:type="dxa"/>
          <w:jc w:val="center"/>
        </w:trPr>
        <w:tc>
          <w:tcPr>
            <w:tcW w:w="0" w:type="auto"/>
            <w:gridSpan w:val="3"/>
            <w:tcBorders>
              <w:top w:val="nil"/>
              <w:left w:val="nil"/>
              <w:bottom w:val="nil"/>
              <w:right w:val="nil"/>
            </w:tcBorders>
            <w:tcMar>
              <w:top w:w="15" w:type="dxa"/>
              <w:left w:w="15" w:type="dxa"/>
              <w:bottom w:w="15" w:type="dxa"/>
              <w:right w:w="180" w:type="dxa"/>
            </w:tcMar>
            <w:vAlign w:val="center"/>
            <w:hideMark/>
          </w:tcPr>
          <w:p w:rsidR="00DF7A02" w:rsidRPr="00EF240B" w:rsidRDefault="00DF7A02" w:rsidP="00DF7A02">
            <w:pPr>
              <w:spacing w:line="240" w:lineRule="auto"/>
              <w:ind w:firstLine="0"/>
              <w:rPr>
                <w:rFonts w:ascii="Times New Roman" w:eastAsia="Times New Roman" w:hAnsi="Times New Roman" w:cs="Times New Roman"/>
                <w:color w:val="auto"/>
              </w:rPr>
            </w:pPr>
            <w:r w:rsidRPr="00EF240B">
              <w:rPr>
                <w:rFonts w:ascii="Times New Roman" w:eastAsia="Times New Roman" w:hAnsi="Times New Roman" w:cs="Times New Roman"/>
                <w:color w:val="auto"/>
                <w:sz w:val="19"/>
                <w:szCs w:val="19"/>
                <w:vertAlign w:val="superscript"/>
              </w:rPr>
              <w:t>***</w:t>
            </w:r>
            <w:r w:rsidRPr="00EF240B">
              <w:rPr>
                <w:rFonts w:ascii="Times New Roman" w:eastAsia="Times New Roman" w:hAnsi="Times New Roman" w:cs="Times New Roman"/>
                <w:color w:val="auto"/>
                <w:sz w:val="19"/>
                <w:szCs w:val="19"/>
              </w:rPr>
              <w:t xml:space="preserve">p &lt; 0.001, </w:t>
            </w:r>
            <w:r w:rsidRPr="00EF240B">
              <w:rPr>
                <w:rFonts w:ascii="Times New Roman" w:eastAsia="Times New Roman" w:hAnsi="Times New Roman" w:cs="Times New Roman"/>
                <w:color w:val="auto"/>
                <w:sz w:val="19"/>
                <w:szCs w:val="19"/>
                <w:vertAlign w:val="superscript"/>
              </w:rPr>
              <w:t>**</w:t>
            </w:r>
            <w:r w:rsidRPr="00EF240B">
              <w:rPr>
                <w:rFonts w:ascii="Times New Roman" w:eastAsia="Times New Roman" w:hAnsi="Times New Roman" w:cs="Times New Roman"/>
                <w:color w:val="auto"/>
                <w:sz w:val="19"/>
                <w:szCs w:val="19"/>
              </w:rPr>
              <w:t xml:space="preserve">p &lt; 0.01, </w:t>
            </w:r>
            <w:r w:rsidRPr="00EF240B">
              <w:rPr>
                <w:rFonts w:ascii="Times New Roman" w:eastAsia="Times New Roman" w:hAnsi="Times New Roman" w:cs="Times New Roman"/>
                <w:color w:val="auto"/>
                <w:sz w:val="19"/>
                <w:szCs w:val="19"/>
                <w:vertAlign w:val="superscript"/>
              </w:rPr>
              <w:t>*</w:t>
            </w:r>
            <w:r w:rsidRPr="00EF240B">
              <w:rPr>
                <w:rFonts w:ascii="Times New Roman" w:eastAsia="Times New Roman" w:hAnsi="Times New Roman" w:cs="Times New Roman"/>
                <w:color w:val="auto"/>
                <w:sz w:val="19"/>
                <w:szCs w:val="19"/>
              </w:rPr>
              <w:t>p &lt; 0.05</w:t>
            </w:r>
          </w:p>
        </w:tc>
      </w:tr>
    </w:tbl>
    <w:p w:rsidR="000D4422" w:rsidRDefault="000D4422" w:rsidP="00EF240B">
      <w:pPr>
        <w:spacing w:line="240" w:lineRule="auto"/>
        <w:ind w:firstLine="0"/>
        <w:rPr>
          <w:rFonts w:ascii="Times New Roman" w:hAnsi="Times New Roman" w:cs="Times New Roman"/>
        </w:rPr>
      </w:pPr>
    </w:p>
    <w:p w:rsidR="005631CE" w:rsidRDefault="005631CE" w:rsidP="00EF240B">
      <w:pPr>
        <w:spacing w:line="240" w:lineRule="auto"/>
        <w:ind w:firstLine="0"/>
        <w:rPr>
          <w:rFonts w:ascii="Times New Roman" w:hAnsi="Times New Roman" w:cs="Times New Roman"/>
        </w:rPr>
      </w:pPr>
    </w:p>
    <w:p w:rsidR="005631CE" w:rsidRPr="00BE21D2" w:rsidRDefault="005631CE" w:rsidP="00EF240B">
      <w:pPr>
        <w:spacing w:line="240" w:lineRule="auto"/>
        <w:ind w:firstLine="0"/>
        <w:rPr>
          <w:rFonts w:ascii="Times New Roman" w:hAnsi="Times New Roman" w:cs="Times New Roman"/>
        </w:rPr>
      </w:pPr>
    </w:p>
    <w:sectPr w:rsidR="005631CE" w:rsidRPr="00BE21D2" w:rsidSect="000D44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embedRegular r:id="rId1" w:fontKey="{A8117C89-213E-264C-8B75-F9510C43DC23}"/>
    <w:embedBold r:id="rId2" w:fontKey="{4E2733A3-6C5A-F04E-9000-EA4F3D93E0CD}"/>
    <w:embedItalic r:id="rId3" w:fontKey="{3A3BFE3A-7383-1445-883F-D1A1BD586BA4}"/>
    <w:embedBoldItalic r:id="rId4" w:fontKey="{4D602C92-890E-6745-8BFB-04FE6EF3438A}"/>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saveSubsetFont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BF4"/>
    <w:rsid w:val="00025802"/>
    <w:rsid w:val="0009798B"/>
    <w:rsid w:val="000D4422"/>
    <w:rsid w:val="00103555"/>
    <w:rsid w:val="00122339"/>
    <w:rsid w:val="001E4BD3"/>
    <w:rsid w:val="002662A3"/>
    <w:rsid w:val="003D15F5"/>
    <w:rsid w:val="004211DA"/>
    <w:rsid w:val="005631CE"/>
    <w:rsid w:val="0065508F"/>
    <w:rsid w:val="006E2583"/>
    <w:rsid w:val="00732069"/>
    <w:rsid w:val="00762327"/>
    <w:rsid w:val="00910E50"/>
    <w:rsid w:val="009D1B22"/>
    <w:rsid w:val="00A10929"/>
    <w:rsid w:val="00A1775C"/>
    <w:rsid w:val="00A80C8F"/>
    <w:rsid w:val="00B42F98"/>
    <w:rsid w:val="00B434AE"/>
    <w:rsid w:val="00B91CF9"/>
    <w:rsid w:val="00BE21D2"/>
    <w:rsid w:val="00C07AFF"/>
    <w:rsid w:val="00D10CA9"/>
    <w:rsid w:val="00D95B11"/>
    <w:rsid w:val="00DA3BF4"/>
    <w:rsid w:val="00DF7A02"/>
    <w:rsid w:val="00E76664"/>
    <w:rsid w:val="00EF24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C6CC8"/>
  <w15:chartTrackingRefBased/>
  <w15:docId w15:val="{46D98628-468A-7B43-A8B9-31CDEBB69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AFF"/>
  </w:style>
  <w:style w:type="paragraph" w:styleId="Heading1">
    <w:name w:val="heading 1"/>
    <w:basedOn w:val="Normal"/>
    <w:next w:val="Normal"/>
    <w:link w:val="Heading1Char"/>
    <w:uiPriority w:val="3"/>
    <w:qFormat/>
    <w:rsid w:val="00C07AFF"/>
    <w:pPr>
      <w:keepNext/>
      <w:keepLines/>
      <w:ind w:firstLine="0"/>
      <w:jc w:val="center"/>
      <w:outlineLvl w:val="0"/>
    </w:pPr>
    <w:rPr>
      <w:rFonts w:asciiTheme="majorHAnsi" w:eastAsiaTheme="majorEastAsia" w:hAnsiTheme="majorHAnsi" w:cstheme="majorBidi"/>
      <w:b/>
      <w:bCs/>
      <w:kern w:val="24"/>
    </w:rPr>
  </w:style>
  <w:style w:type="paragraph" w:styleId="Heading2">
    <w:name w:val="heading 2"/>
    <w:basedOn w:val="Normal"/>
    <w:next w:val="Normal"/>
    <w:link w:val="Heading2Char"/>
    <w:uiPriority w:val="3"/>
    <w:unhideWhenUsed/>
    <w:qFormat/>
    <w:rsid w:val="00C07AFF"/>
    <w:pPr>
      <w:keepNext/>
      <w:keepLines/>
      <w:ind w:firstLine="0"/>
      <w:outlineLvl w:val="1"/>
    </w:pPr>
    <w:rPr>
      <w:rFonts w:asciiTheme="majorHAnsi" w:eastAsiaTheme="majorEastAsia" w:hAnsiTheme="majorHAnsi" w:cstheme="majorBidi"/>
      <w:b/>
      <w:bCs/>
      <w:kern w:val="24"/>
    </w:rPr>
  </w:style>
  <w:style w:type="paragraph" w:styleId="Heading3">
    <w:name w:val="heading 3"/>
    <w:basedOn w:val="Normal"/>
    <w:next w:val="Normal"/>
    <w:link w:val="Heading3Char"/>
    <w:uiPriority w:val="3"/>
    <w:unhideWhenUsed/>
    <w:qFormat/>
    <w:rsid w:val="00C07AFF"/>
    <w:pPr>
      <w:keepNext/>
      <w:keepLines/>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rsid w:val="00C07AFF"/>
    <w:pPr>
      <w:keepNext/>
      <w:keepLines/>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rsid w:val="00C07AFF"/>
    <w:pPr>
      <w:keepNext/>
      <w:keepLines/>
      <w:outlineLvl w:val="4"/>
    </w:pPr>
    <w:rPr>
      <w:rFonts w:asciiTheme="majorHAnsi" w:eastAsiaTheme="majorEastAsia" w:hAnsiTheme="majorHAnsi" w:cstheme="majorBidi"/>
      <w:i/>
      <w:iCs/>
      <w:kern w:val="24"/>
    </w:rPr>
  </w:style>
  <w:style w:type="paragraph" w:styleId="Heading6">
    <w:name w:val="heading 6"/>
    <w:basedOn w:val="Normal"/>
    <w:next w:val="Normal"/>
    <w:link w:val="Heading6Char"/>
    <w:uiPriority w:val="9"/>
    <w:qFormat/>
    <w:rsid w:val="00C07AFF"/>
    <w:pPr>
      <w:keepNext/>
      <w:keepLines/>
      <w:spacing w:before="40"/>
      <w:ind w:firstLine="0"/>
      <w:outlineLvl w:val="5"/>
    </w:pPr>
    <w:rPr>
      <w:rFonts w:asciiTheme="majorHAnsi" w:eastAsiaTheme="majorEastAsia" w:hAnsiTheme="majorHAnsi" w:cstheme="majorBidi"/>
      <w:color w:val="243F60" w:themeColor="accent1" w:themeShade="7F"/>
      <w:kern w:val="24"/>
    </w:rPr>
  </w:style>
  <w:style w:type="paragraph" w:styleId="Heading7">
    <w:name w:val="heading 7"/>
    <w:basedOn w:val="Normal"/>
    <w:next w:val="Normal"/>
    <w:link w:val="Heading7Char"/>
    <w:uiPriority w:val="9"/>
    <w:qFormat/>
    <w:rsid w:val="00C07AFF"/>
    <w:pPr>
      <w:keepNext/>
      <w:keepLines/>
      <w:spacing w:before="40"/>
      <w:ind w:firstLine="0"/>
      <w:outlineLvl w:val="6"/>
    </w:pPr>
    <w:rPr>
      <w:rFonts w:asciiTheme="majorHAnsi" w:eastAsiaTheme="majorEastAsia" w:hAnsiTheme="majorHAnsi" w:cstheme="majorBidi"/>
      <w:i/>
      <w:iCs/>
      <w:color w:val="243F60" w:themeColor="accent1" w:themeShade="7F"/>
      <w:kern w:val="24"/>
    </w:rPr>
  </w:style>
  <w:style w:type="paragraph" w:styleId="Heading8">
    <w:name w:val="heading 8"/>
    <w:basedOn w:val="Normal"/>
    <w:next w:val="Normal"/>
    <w:link w:val="Heading8Char"/>
    <w:uiPriority w:val="9"/>
    <w:qFormat/>
    <w:rsid w:val="00C07AFF"/>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qFormat/>
    <w:rsid w:val="00C07AFF"/>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ind w:left="720" w:firstLine="0"/>
      <w:contextualSpacing/>
    </w:pPr>
  </w:style>
  <w:style w:type="paragraph" w:customStyle="1" w:styleId="SectionTitle">
    <w:name w:val="Section Title"/>
    <w:basedOn w:val="Normal"/>
    <w:next w:val="Normal"/>
    <w:uiPriority w:val="2"/>
    <w:qFormat/>
    <w:rsid w:val="00C07AFF"/>
    <w:pPr>
      <w:pageBreakBefore/>
      <w:ind w:firstLine="0"/>
      <w:jc w:val="center"/>
      <w:outlineLvl w:val="0"/>
    </w:pPr>
    <w:rPr>
      <w:rFonts w:asciiTheme="majorHAnsi" w:eastAsiaTheme="majorEastAsia" w:hAnsiTheme="majorHAnsi" w:cstheme="majorBidi"/>
    </w:rPr>
  </w:style>
  <w:style w:type="paragraph" w:customStyle="1" w:styleId="Title2">
    <w:name w:val="Title 2"/>
    <w:basedOn w:val="Normal"/>
    <w:uiPriority w:val="1"/>
    <w:qFormat/>
    <w:rsid w:val="00C07AFF"/>
    <w:pPr>
      <w:ind w:firstLine="0"/>
      <w:jc w:val="center"/>
    </w:pPr>
  </w:style>
  <w:style w:type="paragraph" w:customStyle="1" w:styleId="TableFigure">
    <w:name w:val="Table/Figure"/>
    <w:basedOn w:val="Normal"/>
    <w:uiPriority w:val="4"/>
    <w:qFormat/>
    <w:rsid w:val="00C07AFF"/>
    <w:pPr>
      <w:spacing w:before="240"/>
      <w:ind w:firstLine="0"/>
      <w:contextualSpacing/>
    </w:p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pPr>
      <w:spacing w:line="240" w:lineRule="auto"/>
      <w:ind w:firstLine="0"/>
    </w:pPr>
    <w:rPr>
      <w:kern w:val="24"/>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line="240" w:lineRule="auto"/>
      <w:ind w:firstLine="0"/>
    </w:pPr>
    <w:rPr>
      <w:i/>
      <w:iCs/>
      <w:color w:val="1F497D" w:themeColor="text2"/>
      <w:sz w:val="22"/>
      <w:szCs w:val="18"/>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pPr>
      <w:spacing w:line="240" w:lineRule="auto"/>
    </w:pPr>
    <w:rPr>
      <w:sz w:val="22"/>
      <w:szCs w:val="20"/>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contextualSpacing/>
    </w:pPr>
  </w:style>
  <w:style w:type="paragraph" w:styleId="ListNumber">
    <w:name w:val="List Number"/>
    <w:basedOn w:val="Normal"/>
    <w:uiPriority w:val="9"/>
    <w:semiHidden/>
    <w:unhideWhenUsed/>
    <w:qFormat/>
    <w:rsid w:val="00C07AFF"/>
    <w:pPr>
      <w:tabs>
        <w:tab w:val="num" w:pos="1080"/>
      </w:tabs>
      <w:ind w:left="1080" w:hanging="360"/>
      <w:contextualSpacing/>
    </w:pPr>
  </w:style>
  <w:style w:type="paragraph" w:styleId="Title">
    <w:name w:val="Title"/>
    <w:basedOn w:val="Normal"/>
    <w:next w:val="Normal"/>
    <w:link w:val="TitleChar"/>
    <w:uiPriority w:val="1"/>
    <w:qFormat/>
    <w:rsid w:val="00C07AFF"/>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spacing w:line="240" w:lineRule="auto"/>
      <w:ind w:firstLine="720"/>
    </w:pPr>
    <w:rPr>
      <w:caps/>
      <w:color w:val="1F497D" w:themeColor="text2"/>
      <w:szCs w:val="22"/>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ind w:left="864" w:right="864" w:firstLine="0"/>
      <w:jc w:val="center"/>
    </w:pPr>
    <w:rPr>
      <w:i/>
      <w:iCs/>
      <w:color w:val="404040" w:themeColor="text1" w:themeTint="BF"/>
      <w:kern w:val="24"/>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ind w:left="864" w:right="864" w:firstLine="0"/>
      <w:jc w:val="center"/>
    </w:pPr>
    <w:rPr>
      <w:i/>
      <w:iCs/>
      <w:color w:val="244061" w:themeColor="accent1" w:themeShade="80"/>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ind w:left="720" w:hanging="720"/>
    </w:p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paragraph" w:styleId="NormalWeb">
    <w:name w:val="Normal (Web)"/>
    <w:basedOn w:val="Normal"/>
    <w:uiPriority w:val="99"/>
    <w:semiHidden/>
    <w:unhideWhenUsed/>
    <w:rsid w:val="005631CE"/>
    <w:pPr>
      <w:spacing w:before="100" w:beforeAutospacing="1" w:after="100" w:afterAutospacing="1" w:line="240" w:lineRule="auto"/>
      <w:ind w:firstLine="0"/>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736755">
      <w:bodyDiv w:val="1"/>
      <w:marLeft w:val="0"/>
      <w:marRight w:val="0"/>
      <w:marTop w:val="0"/>
      <w:marBottom w:val="0"/>
      <w:divBdr>
        <w:top w:val="none" w:sz="0" w:space="0" w:color="auto"/>
        <w:left w:val="none" w:sz="0" w:space="0" w:color="auto"/>
        <w:bottom w:val="none" w:sz="0" w:space="0" w:color="auto"/>
        <w:right w:val="none" w:sz="0" w:space="0" w:color="auto"/>
      </w:divBdr>
    </w:div>
    <w:div w:id="1910000641">
      <w:bodyDiv w:val="1"/>
      <w:marLeft w:val="0"/>
      <w:marRight w:val="0"/>
      <w:marTop w:val="0"/>
      <w:marBottom w:val="0"/>
      <w:divBdr>
        <w:top w:val="none" w:sz="0" w:space="0" w:color="auto"/>
        <w:left w:val="none" w:sz="0" w:space="0" w:color="auto"/>
        <w:bottom w:val="none" w:sz="0" w:space="0" w:color="auto"/>
        <w:right w:val="none" w:sz="0" w:space="0" w:color="auto"/>
      </w:divBdr>
      <w:divsChild>
        <w:div w:id="2000764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F652A-58AD-274C-B555-C6096A2B9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1128</Words>
  <Characters>6141</Characters>
  <Application>Microsoft Office Word</Application>
  <DocSecurity>0</DocSecurity>
  <Lines>82</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17</cp:revision>
  <dcterms:created xsi:type="dcterms:W3CDTF">2019-03-16T07:29:00Z</dcterms:created>
  <dcterms:modified xsi:type="dcterms:W3CDTF">2019-03-17T08:40:00Z</dcterms:modified>
</cp:coreProperties>
</file>