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73500" w14:textId="77777777" w:rsidR="00971338" w:rsidRPr="003F74F0" w:rsidRDefault="00CB4715" w:rsidP="000C6377">
      <w:pPr>
        <w:pStyle w:val="Title"/>
        <w:widowControl w:val="0"/>
        <w:spacing w:before="0"/>
        <w:rPr>
          <w:rFonts w:ascii="Times New Roman" w:eastAsia="Times New Roman" w:hAnsi="Times New Roman" w:cs="Times New Roman"/>
        </w:rPr>
      </w:pPr>
      <w:r w:rsidRPr="003F74F0">
        <w:rPr>
          <w:rFonts w:ascii="Times New Roman" w:eastAsia="Times New Roman" w:hAnsi="Times New Roman" w:cs="Times New Roman"/>
        </w:rPr>
        <w:t>Abstract</w:t>
      </w:r>
    </w:p>
    <w:p w14:paraId="2FC93E48" w14:textId="29D15976" w:rsidR="00971338" w:rsidRPr="003F74F0" w:rsidRDefault="00CB4715" w:rsidP="008E71B2">
      <w:pPr>
        <w:pStyle w:val="Title"/>
        <w:keepNext/>
        <w:keepLines/>
        <w:wordWrap w:val="0"/>
        <w:spacing w:before="0"/>
        <w:mirrorIndents/>
        <w:jc w:val="left"/>
        <w:rPr>
          <w:rFonts w:ascii="Times New Roman" w:eastAsia="Times New Roman" w:hAnsi="Times New Roman" w:cs="Times New Roman"/>
        </w:rPr>
      </w:pPr>
      <w:r w:rsidRPr="005333FF">
        <w:rPr>
          <w:rFonts w:ascii="Times New Roman" w:eastAsia="Times New Roman" w:hAnsi="Times New Roman" w:cs="Times New Roman"/>
          <w:color w:val="0070C0"/>
        </w:rPr>
        <w:t xml:space="preserve">Political communication has become the central </w:t>
      </w:r>
      <w:r w:rsidR="00013490" w:rsidRPr="005333FF">
        <w:rPr>
          <w:rFonts w:ascii="Times New Roman" w:eastAsia="Times New Roman" w:hAnsi="Times New Roman" w:cs="Times New Roman"/>
          <w:color w:val="0070C0"/>
        </w:rPr>
        <w:t>arena</w:t>
      </w:r>
      <w:r w:rsidRPr="005333FF">
        <w:rPr>
          <w:rFonts w:ascii="Times New Roman" w:eastAsia="Times New Roman" w:hAnsi="Times New Roman" w:cs="Times New Roman"/>
          <w:color w:val="0070C0"/>
        </w:rPr>
        <w:t xml:space="preserve"> </w:t>
      </w:r>
      <w:r w:rsidR="00013490" w:rsidRPr="005333FF">
        <w:rPr>
          <w:rFonts w:ascii="Times New Roman" w:eastAsia="Times New Roman" w:hAnsi="Times New Roman" w:cs="Times New Roman"/>
          <w:color w:val="0070C0"/>
        </w:rPr>
        <w:t>of innovation in the</w:t>
      </w:r>
      <w:r w:rsidRPr="005333FF">
        <w:rPr>
          <w:rFonts w:ascii="Times New Roman" w:eastAsia="Times New Roman" w:hAnsi="Times New Roman" w:cs="Times New Roman"/>
          <w:color w:val="0070C0"/>
        </w:rPr>
        <w:t xml:space="preserve"> application of automated </w:t>
      </w:r>
      <w:r w:rsidR="00013490" w:rsidRPr="005333FF">
        <w:rPr>
          <w:rFonts w:ascii="Times New Roman" w:eastAsia="Times New Roman" w:hAnsi="Times New Roman" w:cs="Times New Roman"/>
          <w:color w:val="0070C0"/>
        </w:rPr>
        <w:t xml:space="preserve">analysis </w:t>
      </w:r>
      <w:r w:rsidRPr="005333FF">
        <w:rPr>
          <w:rFonts w:ascii="Times New Roman" w:eastAsia="Times New Roman" w:hAnsi="Times New Roman" w:cs="Times New Roman"/>
          <w:color w:val="0070C0"/>
        </w:rPr>
        <w:t>approaches to ever-growing quantities of digitized texts.</w:t>
      </w:r>
      <w:r w:rsidRPr="003F74F0">
        <w:rPr>
          <w:rFonts w:ascii="Times New Roman" w:eastAsia="Times New Roman" w:hAnsi="Times New Roman" w:cs="Times New Roman"/>
        </w:rPr>
        <w:t xml:space="preserve"> </w:t>
      </w:r>
      <w:r w:rsidR="00242204">
        <w:rPr>
          <w:rFonts w:ascii="Times New Roman" w:eastAsia="Times New Roman" w:hAnsi="Times New Roman" w:cs="Times New Roman"/>
        </w:rPr>
        <w:t>However, although</w:t>
      </w:r>
      <w:r w:rsidRPr="003F74F0">
        <w:rPr>
          <w:rFonts w:ascii="Times New Roman" w:eastAsia="Times New Roman" w:hAnsi="Times New Roman" w:cs="Times New Roman"/>
        </w:rPr>
        <w:t xml:space="preserve"> researchers routinely and conveniently resort to </w:t>
      </w:r>
      <w:r w:rsidR="00242204">
        <w:rPr>
          <w:rFonts w:ascii="Times New Roman" w:eastAsia="Times New Roman" w:hAnsi="Times New Roman" w:cs="Times New Roman"/>
        </w:rPr>
        <w:t>certain</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forms of human coding </w:t>
      </w:r>
      <w:r w:rsidR="00242204">
        <w:rPr>
          <w:rFonts w:ascii="Times New Roman" w:eastAsia="Times New Roman" w:hAnsi="Times New Roman" w:cs="Times New Roman"/>
        </w:rPr>
        <w:t>to validate</w:t>
      </w:r>
      <w:r w:rsidRPr="003F74F0">
        <w:rPr>
          <w:rFonts w:ascii="Times New Roman" w:eastAsia="Times New Roman" w:hAnsi="Times New Roman" w:cs="Times New Roman"/>
        </w:rPr>
        <w:t xml:space="preserve"> the results </w:t>
      </w:r>
      <w:r w:rsidR="00242204">
        <w:rPr>
          <w:rFonts w:ascii="Times New Roman" w:eastAsia="Times New Roman" w:hAnsi="Times New Roman" w:cs="Times New Roman"/>
        </w:rPr>
        <w:t xml:space="preserve">derived </w:t>
      </w:r>
      <w:r w:rsidRPr="003F74F0">
        <w:rPr>
          <w:rFonts w:ascii="Times New Roman" w:eastAsia="Times New Roman" w:hAnsi="Times New Roman" w:cs="Times New Roman"/>
        </w:rPr>
        <w:t xml:space="preserve">from automated procedures, </w:t>
      </w:r>
      <w:r w:rsidR="00242204">
        <w:rPr>
          <w:rFonts w:ascii="Times New Roman" w:eastAsia="Times New Roman" w:hAnsi="Times New Roman" w:cs="Times New Roman"/>
        </w:rPr>
        <w:t xml:space="preserve">in practice </w:t>
      </w:r>
      <w:r w:rsidRPr="003F74F0">
        <w:rPr>
          <w:rFonts w:ascii="Times New Roman" w:eastAsia="Times New Roman" w:hAnsi="Times New Roman" w:cs="Times New Roman"/>
        </w:rPr>
        <w:t>the actual “quality assurance” of such a “gold standard” often goes unchecked</w:t>
      </w:r>
      <w:r w:rsidR="00013490" w:rsidRPr="003F74F0">
        <w:rPr>
          <w:rFonts w:ascii="Times New Roman" w:eastAsia="Times New Roman" w:hAnsi="Times New Roman" w:cs="Times New Roman"/>
        </w:rPr>
        <w:t xml:space="preserve">. </w:t>
      </w:r>
      <w:r w:rsidR="00242204" w:rsidRPr="005333FF">
        <w:rPr>
          <w:rFonts w:ascii="Times New Roman" w:eastAsia="Times New Roman" w:hAnsi="Times New Roman" w:cs="Times New Roman"/>
          <w:color w:val="0070C0"/>
        </w:rPr>
        <w:t>Contemporary</w:t>
      </w:r>
      <w:r w:rsidRPr="005333FF">
        <w:rPr>
          <w:rFonts w:ascii="Times New Roman" w:eastAsia="Times New Roman" w:hAnsi="Times New Roman" w:cs="Times New Roman"/>
          <w:color w:val="0070C0"/>
        </w:rPr>
        <w:t xml:space="preserve"> practices of validation </w:t>
      </w:r>
      <w:r w:rsidR="00242204" w:rsidRPr="005333FF">
        <w:rPr>
          <w:rFonts w:ascii="Times New Roman" w:eastAsia="Times New Roman" w:hAnsi="Times New Roman" w:cs="Times New Roman"/>
          <w:color w:val="0070C0"/>
        </w:rPr>
        <w:t xml:space="preserve">via </w:t>
      </w:r>
      <w:r w:rsidRPr="005333FF">
        <w:rPr>
          <w:rFonts w:ascii="Times New Roman" w:eastAsia="Times New Roman" w:hAnsi="Times New Roman" w:cs="Times New Roman"/>
          <w:color w:val="0070C0"/>
        </w:rPr>
        <w:t xml:space="preserve">manual annotations are far from being acknowledged </w:t>
      </w:r>
      <w:r w:rsidR="00857468" w:rsidRPr="005333FF">
        <w:rPr>
          <w:rFonts w:ascii="Times New Roman" w:eastAsia="Times New Roman" w:hAnsi="Times New Roman" w:cs="Times New Roman"/>
          <w:color w:val="0070C0"/>
        </w:rPr>
        <w:t xml:space="preserve">as best practices </w:t>
      </w:r>
      <w:r w:rsidRPr="005333FF">
        <w:rPr>
          <w:rFonts w:ascii="Times New Roman" w:eastAsia="Times New Roman" w:hAnsi="Times New Roman" w:cs="Times New Roman"/>
          <w:color w:val="0070C0"/>
        </w:rPr>
        <w:t>in the literature</w:t>
      </w:r>
      <w:r w:rsidRPr="003F74F0">
        <w:rPr>
          <w:rFonts w:ascii="Times New Roman" w:eastAsia="Times New Roman" w:hAnsi="Times New Roman" w:cs="Times New Roman"/>
        </w:rPr>
        <w:t>, and the reporting and interpretation of validation procedures differ greatly. We systematically assess the connection between the quality of human judgment in manual annotations and</w:t>
      </w:r>
      <w:r w:rsidR="00242204">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relative performance evaluations of automated procedures against true standards by relying on large-scale Monte</w:t>
      </w:r>
      <w:r w:rsidR="00361C1D">
        <w:rPr>
          <w:rFonts w:ascii="Times New Roman" w:eastAsia="Times New Roman" w:hAnsi="Times New Roman" w:cs="Times New Roman"/>
        </w:rPr>
        <w:t xml:space="preserve"> </w:t>
      </w:r>
      <w:r w:rsidRPr="003F74F0">
        <w:rPr>
          <w:rFonts w:ascii="Times New Roman" w:eastAsia="Times New Roman" w:hAnsi="Times New Roman" w:cs="Times New Roman"/>
        </w:rPr>
        <w:t xml:space="preserve">Carlo simulations. </w:t>
      </w:r>
      <w:r w:rsidR="00242204">
        <w:rPr>
          <w:rFonts w:ascii="Times New Roman" w:eastAsia="Times New Roman" w:hAnsi="Times New Roman" w:cs="Times New Roman"/>
        </w:rPr>
        <w:t>The r</w:t>
      </w:r>
      <w:r w:rsidR="00242204" w:rsidRPr="003F74F0">
        <w:rPr>
          <w:rFonts w:ascii="Times New Roman" w:eastAsia="Times New Roman" w:hAnsi="Times New Roman" w:cs="Times New Roman"/>
        </w:rPr>
        <w:t xml:space="preserve">esults </w:t>
      </w:r>
      <w:r w:rsidRPr="003F74F0">
        <w:rPr>
          <w:rFonts w:ascii="Times New Roman" w:eastAsia="Times New Roman" w:hAnsi="Times New Roman" w:cs="Times New Roman"/>
        </w:rPr>
        <w:t xml:space="preserve">from the simulations conﬁrm that there is a </w:t>
      </w:r>
      <w:r w:rsidR="00013490" w:rsidRPr="003F74F0">
        <w:rPr>
          <w:rFonts w:ascii="Times New Roman" w:eastAsia="Times New Roman" w:hAnsi="Times New Roman" w:cs="Times New Roman"/>
        </w:rPr>
        <w:t xml:space="preserve">substantially </w:t>
      </w:r>
      <w:r w:rsidRPr="003F74F0">
        <w:rPr>
          <w:rFonts w:ascii="Times New Roman" w:eastAsia="Times New Roman" w:hAnsi="Times New Roman" w:cs="Times New Roman"/>
        </w:rPr>
        <w:t xml:space="preserve">greater risk of a researcher </w:t>
      </w:r>
      <w:r w:rsidR="00242204">
        <w:rPr>
          <w:rFonts w:ascii="Times New Roman" w:eastAsia="Times New Roman" w:hAnsi="Times New Roman" w:cs="Times New Roman"/>
        </w:rPr>
        <w:t>reaching</w:t>
      </w:r>
      <w:r w:rsidRPr="003F74F0">
        <w:rPr>
          <w:rFonts w:ascii="Times New Roman" w:eastAsia="Times New Roman" w:hAnsi="Times New Roman" w:cs="Times New Roman"/>
        </w:rPr>
        <w:t xml:space="preserve"> an incorrect conclusion regarding the performance of automated procedures when the quality of manual annotations used </w:t>
      </w:r>
      <w:r w:rsidR="00242204">
        <w:rPr>
          <w:rFonts w:ascii="Times New Roman" w:eastAsia="Times New Roman" w:hAnsi="Times New Roman" w:cs="Times New Roman"/>
        </w:rPr>
        <w:t>for</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validation is not properly ensured. Our contribution should therefore be </w:t>
      </w:r>
      <w:r w:rsidR="00242204">
        <w:rPr>
          <w:rFonts w:ascii="Times New Roman" w:eastAsia="Times New Roman" w:hAnsi="Times New Roman" w:cs="Times New Roman"/>
        </w:rPr>
        <w:t>regarded</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as a call for </w:t>
      </w:r>
      <w:r w:rsidR="00242204">
        <w:rPr>
          <w:rFonts w:ascii="Times New Roman" w:eastAsia="Times New Roman" w:hAnsi="Times New Roman" w:cs="Times New Roman"/>
        </w:rPr>
        <w:t>the</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systematic application of high-quality manual validation materials in any </w:t>
      </w:r>
      <w:r w:rsidR="00013490" w:rsidRPr="003F74F0">
        <w:rPr>
          <w:rFonts w:ascii="Times New Roman" w:eastAsia="Times New Roman" w:hAnsi="Times New Roman" w:cs="Times New Roman"/>
        </w:rPr>
        <w:t>political communication study</w:t>
      </w:r>
      <w:r w:rsidR="00242204">
        <w:rPr>
          <w:rFonts w:ascii="Times New Roman" w:eastAsia="Times New Roman" w:hAnsi="Times New Roman" w:cs="Times New Roman"/>
        </w:rPr>
        <w:t>,</w:t>
      </w:r>
      <w:r w:rsidRPr="003F74F0">
        <w:rPr>
          <w:rFonts w:ascii="Times New Roman" w:eastAsia="Times New Roman" w:hAnsi="Times New Roman" w:cs="Times New Roman"/>
        </w:rPr>
        <w:t xml:space="preserve"> drawing on automated text analysis procedures.</w:t>
      </w:r>
    </w:p>
    <w:p w14:paraId="56671E9B" w14:textId="5F61DCF5" w:rsidR="00971338" w:rsidRPr="003F74F0" w:rsidRDefault="00CB4715" w:rsidP="000C6377">
      <w:pPr>
        <w:pStyle w:val="Title"/>
        <w:widowControl w:val="0"/>
        <w:spacing w:before="0"/>
        <w:rPr>
          <w:rFonts w:ascii="Times New Roman" w:eastAsia="Times New Roman" w:hAnsi="Times New Roman" w:cs="Times New Roman"/>
          <w:i/>
        </w:rPr>
      </w:pPr>
      <w:r w:rsidRPr="003F74F0">
        <w:rPr>
          <w:rFonts w:ascii="Times New Roman" w:eastAsia="Times New Roman" w:hAnsi="Times New Roman" w:cs="Times New Roman"/>
          <w:i/>
        </w:rPr>
        <w:t>Keywords: Automated text analysis, reliability, validation, Monte</w:t>
      </w:r>
      <w:r w:rsidR="00361C1D">
        <w:rPr>
          <w:rFonts w:ascii="Times New Roman" w:eastAsia="Times New Roman" w:hAnsi="Times New Roman" w:cs="Times New Roman"/>
          <w:i/>
        </w:rPr>
        <w:t xml:space="preserve"> </w:t>
      </w:r>
      <w:r w:rsidRPr="003F74F0">
        <w:rPr>
          <w:rFonts w:ascii="Times New Roman" w:eastAsia="Times New Roman" w:hAnsi="Times New Roman" w:cs="Times New Roman"/>
          <w:i/>
        </w:rPr>
        <w:t>Carlo simulations</w:t>
      </w:r>
    </w:p>
    <w:p w14:paraId="4D0E00F7" w14:textId="77777777" w:rsidR="00971338" w:rsidRPr="003F74F0" w:rsidRDefault="00CB4715" w:rsidP="000C6377">
      <w:pPr>
        <w:widowControl w:val="0"/>
        <w:pBdr>
          <w:top w:val="nil"/>
          <w:left w:val="nil"/>
          <w:bottom w:val="nil"/>
          <w:right w:val="nil"/>
          <w:between w:val="nil"/>
        </w:pBdr>
        <w:ind w:firstLine="0"/>
        <w:rPr>
          <w:rFonts w:ascii="Times New Roman" w:eastAsia="Times New Roman" w:hAnsi="Times New Roman" w:cs="Times New Roman"/>
          <w:i/>
        </w:rPr>
        <w:sectPr w:rsidR="00971338" w:rsidRPr="003F74F0" w:rsidSect="008E71B2">
          <w:headerReference w:type="even" r:id="rId7"/>
          <w:headerReference w:type="default" r:id="rId8"/>
          <w:footerReference w:type="even" r:id="rId9"/>
          <w:footerReference w:type="default" r:id="rId10"/>
          <w:headerReference w:type="first" r:id="rId11"/>
          <w:footerReference w:type="first" r:id="rId12"/>
          <w:pgSz w:w="11900" w:h="16840"/>
          <w:pgMar w:top="1440" w:right="1388" w:bottom="1440" w:left="1440" w:header="720" w:footer="720" w:gutter="0"/>
          <w:pgNumType w:start="1"/>
          <w:cols w:space="720" w:equalWidth="0">
            <w:col w:w="9072"/>
          </w:cols>
        </w:sectPr>
      </w:pPr>
      <w:r w:rsidRPr="000C6377">
        <w:rPr>
          <w:rFonts w:ascii="Times New Roman" w:hAnsi="Times New Roman"/>
        </w:rPr>
        <w:br w:type="page"/>
      </w:r>
    </w:p>
    <w:p w14:paraId="2D47E9B6" w14:textId="77777777" w:rsidR="00971338" w:rsidRPr="000C6377" w:rsidRDefault="00CB4715" w:rsidP="008E71B2">
      <w:pPr>
        <w:widowControl w:val="0"/>
        <w:pBdr>
          <w:top w:val="nil"/>
          <w:left w:val="nil"/>
          <w:bottom w:val="nil"/>
          <w:right w:val="nil"/>
          <w:between w:val="nil"/>
        </w:pBdr>
        <w:ind w:firstLine="0"/>
        <w:jc w:val="center"/>
        <w:rPr>
          <w:rFonts w:ascii="Times New Roman" w:hAnsi="Times New Roman"/>
          <w:b/>
        </w:rPr>
      </w:pPr>
      <w:r w:rsidRPr="000C6377">
        <w:rPr>
          <w:rFonts w:ascii="Times New Roman" w:hAnsi="Times New Roman"/>
          <w:b/>
        </w:rPr>
        <w:lastRenderedPageBreak/>
        <w:t>In Validations We Trust? The Impact of Imperfect Human Annotations as a Gold Standard on the Quality of Validation of Automated Content Analysis</w:t>
      </w:r>
    </w:p>
    <w:p w14:paraId="3ADDA6C3" w14:textId="4CEA7234" w:rsidR="00971338" w:rsidRPr="005333FF" w:rsidRDefault="00CB4715" w:rsidP="008E71B2">
      <w:pPr>
        <w:widowControl w:val="0"/>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Political communication has become the central </w:t>
      </w:r>
      <w:r w:rsidR="00013490" w:rsidRPr="005333FF">
        <w:rPr>
          <w:rFonts w:ascii="Times New Roman" w:eastAsia="Times New Roman" w:hAnsi="Times New Roman" w:cs="Times New Roman"/>
          <w:color w:val="0070C0"/>
        </w:rPr>
        <w:t>arena of innovation in</w:t>
      </w:r>
      <w:r w:rsidRPr="005333FF">
        <w:rPr>
          <w:rFonts w:ascii="Times New Roman" w:eastAsia="Times New Roman" w:hAnsi="Times New Roman" w:cs="Times New Roman"/>
          <w:color w:val="0070C0"/>
        </w:rPr>
        <w:t xml:space="preserve"> the application of </w:t>
      </w:r>
      <w:r w:rsidRPr="000C6377">
        <w:rPr>
          <w:rFonts w:ascii="Times New Roman" w:hAnsi="Times New Roman"/>
          <w:color w:val="0070C0"/>
        </w:rPr>
        <w:t xml:space="preserve">automated text analysis </w:t>
      </w:r>
      <w:r w:rsidRPr="005333FF">
        <w:rPr>
          <w:rFonts w:ascii="Times New Roman" w:eastAsia="Times New Roman" w:hAnsi="Times New Roman" w:cs="Times New Roman"/>
          <w:color w:val="0070C0"/>
        </w:rPr>
        <w:t xml:space="preserve">to ever-growing quantities of digitized texts. </w:t>
      </w:r>
      <w:r w:rsidR="00013490" w:rsidRPr="005333FF">
        <w:rPr>
          <w:rFonts w:ascii="Times New Roman" w:eastAsia="Times New Roman" w:hAnsi="Times New Roman" w:cs="Times New Roman"/>
          <w:color w:val="0070C0"/>
        </w:rPr>
        <w:t xml:space="preserve">Understanding politics </w:t>
      </w:r>
      <w:r w:rsidR="00242204" w:rsidRPr="005333FF">
        <w:rPr>
          <w:rFonts w:ascii="Times New Roman" w:eastAsia="Times New Roman" w:hAnsi="Times New Roman" w:cs="Times New Roman"/>
          <w:color w:val="0070C0"/>
        </w:rPr>
        <w:t xml:space="preserve">today </w:t>
      </w:r>
      <w:r w:rsidR="00013490" w:rsidRPr="005333FF">
        <w:rPr>
          <w:rFonts w:ascii="Times New Roman" w:eastAsia="Times New Roman" w:hAnsi="Times New Roman" w:cs="Times New Roman"/>
          <w:color w:val="0070C0"/>
        </w:rPr>
        <w:t xml:space="preserve">requires a comprehensive understanding of </w:t>
      </w:r>
      <w:r w:rsidR="004149D9" w:rsidRPr="005333FF">
        <w:rPr>
          <w:rFonts w:ascii="Times New Roman" w:eastAsia="Times New Roman" w:hAnsi="Times New Roman" w:cs="Times New Roman"/>
          <w:color w:val="0070C0"/>
        </w:rPr>
        <w:t xml:space="preserve">the ways in which </w:t>
      </w:r>
      <w:r w:rsidR="00242204" w:rsidRPr="005333FF">
        <w:rPr>
          <w:rFonts w:ascii="Times New Roman" w:eastAsia="Times New Roman" w:hAnsi="Times New Roman" w:cs="Times New Roman"/>
          <w:color w:val="0070C0"/>
        </w:rPr>
        <w:t>diverse</w:t>
      </w:r>
      <w:r w:rsidR="00013490" w:rsidRPr="005333FF">
        <w:rPr>
          <w:rFonts w:ascii="Times New Roman" w:eastAsia="Times New Roman" w:hAnsi="Times New Roman" w:cs="Times New Roman"/>
          <w:color w:val="0070C0"/>
        </w:rPr>
        <w:t xml:space="preserve"> political texts </w:t>
      </w:r>
      <w:r w:rsidR="004149D9" w:rsidRPr="005333FF">
        <w:rPr>
          <w:rFonts w:ascii="Times New Roman" w:eastAsia="Times New Roman" w:hAnsi="Times New Roman" w:cs="Times New Roman"/>
          <w:color w:val="0070C0"/>
        </w:rPr>
        <w:t xml:space="preserve">constitute </w:t>
      </w:r>
      <w:r w:rsidR="00013490" w:rsidRPr="005333FF">
        <w:rPr>
          <w:rFonts w:ascii="Times New Roman" w:eastAsia="Times New Roman" w:hAnsi="Times New Roman" w:cs="Times New Roman"/>
          <w:color w:val="0070C0"/>
        </w:rPr>
        <w:t xml:space="preserve">or </w:t>
      </w:r>
      <w:r w:rsidR="006E3835" w:rsidRPr="005333FF">
        <w:rPr>
          <w:rFonts w:ascii="Times New Roman" w:eastAsia="Times New Roman" w:hAnsi="Times New Roman" w:cs="Times New Roman"/>
          <w:color w:val="0070C0"/>
        </w:rPr>
        <w:t xml:space="preserve">signify </w:t>
      </w:r>
      <w:r w:rsidR="00013490" w:rsidRPr="005333FF">
        <w:rPr>
          <w:rFonts w:ascii="Times New Roman" w:eastAsia="Times New Roman" w:hAnsi="Times New Roman" w:cs="Times New Roman"/>
          <w:color w:val="0070C0"/>
        </w:rPr>
        <w:t>complex political processes</w:t>
      </w:r>
      <w:r w:rsidR="00242204" w:rsidRPr="005333FF">
        <w:rPr>
          <w:rFonts w:ascii="Times New Roman" w:eastAsia="Times New Roman" w:hAnsi="Times New Roman" w:cs="Times New Roman"/>
          <w:color w:val="0070C0"/>
        </w:rPr>
        <w:t>. Indeed,</w:t>
      </w:r>
      <w:r w:rsidR="00B25218" w:rsidRPr="005333FF">
        <w:rPr>
          <w:rFonts w:ascii="Times New Roman" w:eastAsia="Times New Roman" w:hAnsi="Times New Roman" w:cs="Times New Roman"/>
          <w:color w:val="0070C0"/>
        </w:rPr>
        <w:t xml:space="preserve"> given the sheer amounts and the read</w:t>
      </w:r>
      <w:r w:rsidR="004149D9" w:rsidRPr="005333FF">
        <w:rPr>
          <w:rFonts w:ascii="Times New Roman" w:eastAsia="Times New Roman" w:hAnsi="Times New Roman" w:cs="Times New Roman"/>
          <w:color w:val="0070C0"/>
        </w:rPr>
        <w:t>y</w:t>
      </w:r>
      <w:r w:rsidR="00B25218" w:rsidRPr="005333FF">
        <w:rPr>
          <w:rFonts w:ascii="Times New Roman" w:eastAsia="Times New Roman" w:hAnsi="Times New Roman" w:cs="Times New Roman"/>
          <w:color w:val="0070C0"/>
        </w:rPr>
        <w:t xml:space="preserve"> availability of such texts, automated analysis procedures</w:t>
      </w:r>
      <w:r w:rsidR="004149D9" w:rsidRPr="005333FF">
        <w:rPr>
          <w:rFonts w:ascii="Times New Roman" w:eastAsia="Times New Roman" w:hAnsi="Times New Roman" w:cs="Times New Roman"/>
          <w:color w:val="0070C0"/>
        </w:rPr>
        <w:t xml:space="preserve"> </w:t>
      </w:r>
      <w:r w:rsidR="004149D9" w:rsidRPr="000C6377">
        <w:rPr>
          <w:rFonts w:ascii="Times New Roman" w:hAnsi="Times New Roman"/>
          <w:color w:val="0070C0"/>
        </w:rPr>
        <w:t>have</w:t>
      </w:r>
      <w:r w:rsidR="00B25218" w:rsidRPr="000C6377">
        <w:rPr>
          <w:rFonts w:ascii="Times New Roman" w:hAnsi="Times New Roman"/>
          <w:color w:val="0070C0"/>
        </w:rPr>
        <w:t xml:space="preserve"> </w:t>
      </w:r>
      <w:r w:rsidR="00740E72" w:rsidRPr="000C6377">
        <w:rPr>
          <w:rFonts w:ascii="Times New Roman" w:hAnsi="Times New Roman"/>
          <w:color w:val="0070C0"/>
        </w:rPr>
        <w:t xml:space="preserve">become increasingly </w:t>
      </w:r>
      <w:r w:rsidR="00B25218" w:rsidRPr="005333FF">
        <w:rPr>
          <w:rFonts w:ascii="Times New Roman" w:eastAsia="Times New Roman" w:hAnsi="Times New Roman" w:cs="Times New Roman"/>
          <w:color w:val="0070C0"/>
        </w:rPr>
        <w:t xml:space="preserve">useful and necessary. </w:t>
      </w:r>
      <w:r w:rsidR="00013490" w:rsidRPr="005333FF">
        <w:rPr>
          <w:rFonts w:ascii="Times New Roman" w:eastAsia="Times New Roman" w:hAnsi="Times New Roman" w:cs="Times New Roman"/>
          <w:color w:val="0070C0"/>
        </w:rPr>
        <w:t xml:space="preserve">The </w:t>
      </w:r>
      <w:r w:rsidR="00740E72" w:rsidRPr="005333FF">
        <w:rPr>
          <w:rFonts w:ascii="Times New Roman" w:eastAsia="Times New Roman" w:hAnsi="Times New Roman" w:cs="Times New Roman"/>
          <w:color w:val="0070C0"/>
        </w:rPr>
        <w:t>growing</w:t>
      </w:r>
      <w:r w:rsidRPr="005333FF">
        <w:rPr>
          <w:rFonts w:ascii="Times New Roman" w:eastAsia="Times New Roman" w:hAnsi="Times New Roman" w:cs="Times New Roman"/>
          <w:color w:val="0070C0"/>
        </w:rPr>
        <w:t xml:space="preserve"> popularity of automated approaches to text analysis is mirrored in </w:t>
      </w:r>
      <w:r w:rsidR="00740E72" w:rsidRPr="005333FF">
        <w:rPr>
          <w:rFonts w:ascii="Times New Roman" w:eastAsia="Times New Roman" w:hAnsi="Times New Roman" w:cs="Times New Roman"/>
          <w:color w:val="0070C0"/>
        </w:rPr>
        <w:t xml:space="preserve">dynamic and </w:t>
      </w:r>
      <w:r w:rsidR="00013490" w:rsidRPr="005333FF">
        <w:rPr>
          <w:rFonts w:ascii="Times New Roman" w:eastAsia="Times New Roman" w:hAnsi="Times New Roman" w:cs="Times New Roman"/>
          <w:color w:val="0070C0"/>
        </w:rPr>
        <w:t xml:space="preserve">extensive </w:t>
      </w:r>
      <w:r w:rsidRPr="005333FF">
        <w:rPr>
          <w:rFonts w:ascii="Times New Roman" w:eastAsia="Times New Roman" w:hAnsi="Times New Roman" w:cs="Times New Roman"/>
          <w:color w:val="0070C0"/>
        </w:rPr>
        <w:t xml:space="preserve">methodological developments (Grimmer &amp; Stewart, 2013; Hopkins &amp; King, 2010; Van </w:t>
      </w:r>
      <w:proofErr w:type="spellStart"/>
      <w:r w:rsidRPr="005333FF">
        <w:rPr>
          <w:rFonts w:ascii="Times New Roman" w:eastAsia="Times New Roman" w:hAnsi="Times New Roman" w:cs="Times New Roman"/>
          <w:color w:val="0070C0"/>
        </w:rPr>
        <w:t>Atteveldt</w:t>
      </w:r>
      <w:proofErr w:type="spellEnd"/>
      <w:r w:rsidRPr="005333FF">
        <w:rPr>
          <w:rFonts w:ascii="Times New Roman" w:eastAsia="Times New Roman" w:hAnsi="Times New Roman" w:cs="Times New Roman"/>
          <w:color w:val="0070C0"/>
        </w:rPr>
        <w:t xml:space="preserve"> &amp; Peng, 2018)</w:t>
      </w:r>
      <w:r w:rsidR="00740E72"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as well as</w:t>
      </w:r>
      <w:r w:rsidR="004149D9" w:rsidRPr="005333FF">
        <w:rPr>
          <w:rFonts w:ascii="Times New Roman" w:eastAsia="Times New Roman" w:hAnsi="Times New Roman" w:cs="Times New Roman"/>
          <w:color w:val="0070C0"/>
        </w:rPr>
        <w:t xml:space="preserve"> in</w:t>
      </w:r>
      <w:r w:rsidRPr="005333FF">
        <w:rPr>
          <w:rFonts w:ascii="Times New Roman" w:eastAsia="Times New Roman" w:hAnsi="Times New Roman" w:cs="Times New Roman"/>
          <w:color w:val="0070C0"/>
        </w:rPr>
        <w:t xml:space="preserve"> the application of such methods to a wide range of </w:t>
      </w:r>
      <w:r w:rsidR="00013490" w:rsidRPr="005333FF">
        <w:rPr>
          <w:rFonts w:ascii="Times New Roman" w:eastAsia="Times New Roman" w:hAnsi="Times New Roman" w:cs="Times New Roman"/>
          <w:color w:val="0070C0"/>
        </w:rPr>
        <w:t>political</w:t>
      </w:r>
      <w:r w:rsidRPr="005333FF">
        <w:rPr>
          <w:rFonts w:ascii="Times New Roman" w:eastAsia="Times New Roman" w:hAnsi="Times New Roman" w:cs="Times New Roman"/>
          <w:color w:val="0070C0"/>
        </w:rPr>
        <w:t xml:space="preserve"> communication content</w:t>
      </w:r>
      <w:r w:rsidR="00013490"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such as</w:t>
      </w:r>
      <w:r w:rsidRPr="000C6377">
        <w:rPr>
          <w:rFonts w:ascii="Times New Roman" w:hAnsi="Times New Roman"/>
          <w:color w:val="0070C0"/>
        </w:rPr>
        <w:t xml:space="preserve"> analyses of </w:t>
      </w:r>
      <w:r w:rsidR="00B25218" w:rsidRPr="005333FF">
        <w:rPr>
          <w:rFonts w:ascii="Times New Roman" w:eastAsia="Times New Roman" w:hAnsi="Times New Roman" w:cs="Times New Roman"/>
          <w:color w:val="0070C0"/>
        </w:rPr>
        <w:t>political</w:t>
      </w:r>
      <w:r w:rsidR="00B25218" w:rsidRPr="000C6377">
        <w:rPr>
          <w:rFonts w:ascii="Times New Roman" w:hAnsi="Times New Roman"/>
          <w:color w:val="0070C0"/>
        </w:rPr>
        <w:t xml:space="preserve"> </w:t>
      </w:r>
      <w:r w:rsidRPr="000C6377">
        <w:rPr>
          <w:rFonts w:ascii="Times New Roman" w:hAnsi="Times New Roman"/>
          <w:color w:val="0070C0"/>
        </w:rPr>
        <w:t xml:space="preserve">newspaper coverage </w:t>
      </w:r>
      <w:r w:rsidRPr="005333FF">
        <w:rPr>
          <w:rFonts w:ascii="Times New Roman" w:eastAsia="Times New Roman" w:hAnsi="Times New Roman" w:cs="Times New Roman"/>
          <w:color w:val="0070C0"/>
        </w:rPr>
        <w:t xml:space="preserve">(Young &amp; </w:t>
      </w:r>
      <w:proofErr w:type="spellStart"/>
      <w:r w:rsidRPr="005333FF">
        <w:rPr>
          <w:rFonts w:ascii="Times New Roman" w:eastAsia="Times New Roman" w:hAnsi="Times New Roman" w:cs="Times New Roman"/>
          <w:color w:val="0070C0"/>
        </w:rPr>
        <w:t>Soroka</w:t>
      </w:r>
      <w:proofErr w:type="spellEnd"/>
      <w:r w:rsidRPr="005333FF">
        <w:rPr>
          <w:rFonts w:ascii="Times New Roman" w:eastAsia="Times New Roman" w:hAnsi="Times New Roman" w:cs="Times New Roman"/>
          <w:color w:val="0070C0"/>
        </w:rPr>
        <w:t xml:space="preserve">, 2012), </w:t>
      </w:r>
      <w:r w:rsidRPr="000C6377">
        <w:rPr>
          <w:rFonts w:ascii="Times New Roman" w:hAnsi="Times New Roman"/>
          <w:color w:val="0070C0"/>
        </w:rPr>
        <w:t xml:space="preserve">parliamentary </w:t>
      </w:r>
      <w:r w:rsidR="00B25218" w:rsidRPr="000C6377">
        <w:rPr>
          <w:rFonts w:ascii="Times New Roman" w:hAnsi="Times New Roman"/>
          <w:color w:val="0070C0"/>
        </w:rPr>
        <w:t xml:space="preserve">debates </w:t>
      </w:r>
      <w:r w:rsidRPr="005333FF">
        <w:rPr>
          <w:rFonts w:ascii="Times New Roman" w:eastAsia="Times New Roman" w:hAnsi="Times New Roman" w:cs="Times New Roman"/>
          <w:color w:val="0070C0"/>
        </w:rPr>
        <w:t>(</w:t>
      </w:r>
      <w:proofErr w:type="spellStart"/>
      <w:r w:rsidRPr="005333FF">
        <w:rPr>
          <w:rFonts w:ascii="Times New Roman" w:eastAsia="Times New Roman" w:hAnsi="Times New Roman" w:cs="Times New Roman"/>
          <w:color w:val="0070C0"/>
        </w:rPr>
        <w:t>Proksch</w:t>
      </w:r>
      <w:proofErr w:type="spellEnd"/>
      <w:r w:rsidRPr="005333FF">
        <w:rPr>
          <w:rFonts w:ascii="Times New Roman" w:eastAsia="Times New Roman" w:hAnsi="Times New Roman" w:cs="Times New Roman"/>
          <w:color w:val="0070C0"/>
        </w:rPr>
        <w:t xml:space="preserve"> &amp; </w:t>
      </w:r>
      <w:proofErr w:type="spellStart"/>
      <w:r w:rsidRPr="005333FF">
        <w:rPr>
          <w:rFonts w:ascii="Times New Roman" w:eastAsia="Times New Roman" w:hAnsi="Times New Roman" w:cs="Times New Roman"/>
          <w:color w:val="0070C0"/>
        </w:rPr>
        <w:t>Slapin</w:t>
      </w:r>
      <w:proofErr w:type="spellEnd"/>
      <w:r w:rsidRPr="005333FF">
        <w:rPr>
          <w:rFonts w:ascii="Times New Roman" w:eastAsia="Times New Roman" w:hAnsi="Times New Roman" w:cs="Times New Roman"/>
          <w:color w:val="0070C0"/>
        </w:rPr>
        <w:t xml:space="preserve">, 2010; </w:t>
      </w:r>
      <w:proofErr w:type="spellStart"/>
      <w:r w:rsidRPr="005333FF">
        <w:rPr>
          <w:rFonts w:ascii="Times New Roman" w:eastAsia="Times New Roman" w:hAnsi="Times New Roman" w:cs="Times New Roman"/>
          <w:color w:val="0070C0"/>
        </w:rPr>
        <w:t>Spirling</w:t>
      </w:r>
      <w:proofErr w:type="spellEnd"/>
      <w:r w:rsidRPr="005333FF">
        <w:rPr>
          <w:rFonts w:ascii="Times New Roman" w:eastAsia="Times New Roman" w:hAnsi="Times New Roman" w:cs="Times New Roman"/>
          <w:color w:val="0070C0"/>
        </w:rPr>
        <w:t xml:space="preserve">, 2016), congressional bills (Wilkerson et al., 2015), </w:t>
      </w:r>
      <w:r w:rsidR="00B25218" w:rsidRPr="005333FF">
        <w:rPr>
          <w:rFonts w:ascii="Times New Roman" w:eastAsia="Times New Roman" w:hAnsi="Times New Roman" w:cs="Times New Roman"/>
          <w:color w:val="0070C0"/>
        </w:rPr>
        <w:t>political speeches (</w:t>
      </w:r>
      <w:proofErr w:type="spellStart"/>
      <w:r w:rsidR="00B25218" w:rsidRPr="005333FF">
        <w:rPr>
          <w:rFonts w:ascii="Times New Roman" w:eastAsia="Times New Roman" w:hAnsi="Times New Roman" w:cs="Times New Roman"/>
          <w:color w:val="0070C0"/>
        </w:rPr>
        <w:t>Rauh</w:t>
      </w:r>
      <w:proofErr w:type="spellEnd"/>
      <w:r w:rsidR="00740E72" w:rsidRPr="005333FF">
        <w:rPr>
          <w:rFonts w:ascii="Times New Roman" w:eastAsia="Times New Roman" w:hAnsi="Times New Roman" w:cs="Times New Roman"/>
          <w:color w:val="0070C0"/>
        </w:rPr>
        <w:t xml:space="preserve"> et al., 2017)</w:t>
      </w:r>
      <w:r w:rsidR="00050385" w:rsidRPr="005333FF">
        <w:rPr>
          <w:rFonts w:ascii="Times New Roman" w:eastAsia="Times New Roman" w:hAnsi="Times New Roman" w:cs="Times New Roman"/>
          <w:color w:val="0070C0"/>
        </w:rPr>
        <w:t>,</w:t>
      </w:r>
      <w:r w:rsidR="00B25218" w:rsidRPr="005333FF">
        <w:rPr>
          <w:rFonts w:ascii="Times New Roman" w:eastAsia="Times New Roman" w:hAnsi="Times New Roman" w:cs="Times New Roman"/>
          <w:color w:val="0070C0"/>
        </w:rPr>
        <w:t xml:space="preserve"> or </w:t>
      </w:r>
      <w:r w:rsidRPr="000C6377">
        <w:rPr>
          <w:rFonts w:ascii="Times New Roman" w:hAnsi="Times New Roman"/>
          <w:color w:val="0070C0"/>
        </w:rPr>
        <w:t>millions of social media posts</w:t>
      </w:r>
      <w:r w:rsidRPr="005333FF">
        <w:rPr>
          <w:rFonts w:ascii="Times New Roman" w:eastAsia="Times New Roman" w:hAnsi="Times New Roman" w:cs="Times New Roman"/>
          <w:color w:val="0070C0"/>
        </w:rPr>
        <w:t xml:space="preserve"> (</w:t>
      </w:r>
      <w:proofErr w:type="spellStart"/>
      <w:r w:rsidRPr="005333FF">
        <w:rPr>
          <w:rFonts w:ascii="Times New Roman" w:eastAsia="Times New Roman" w:hAnsi="Times New Roman" w:cs="Times New Roman"/>
          <w:color w:val="0070C0"/>
        </w:rPr>
        <w:t>Barberá</w:t>
      </w:r>
      <w:proofErr w:type="spellEnd"/>
      <w:r w:rsidRPr="005333FF">
        <w:rPr>
          <w:rFonts w:ascii="Times New Roman" w:eastAsia="Times New Roman" w:hAnsi="Times New Roman" w:cs="Times New Roman"/>
          <w:color w:val="0070C0"/>
        </w:rPr>
        <w:t xml:space="preserve"> et al., 2019).</w:t>
      </w:r>
    </w:p>
    <w:p w14:paraId="645350CB" w14:textId="73376853" w:rsidR="00971338" w:rsidRPr="005333FF" w:rsidRDefault="00CB4715" w:rsidP="008E71B2">
      <w:pPr>
        <w:widowControl w:val="0"/>
        <w:rPr>
          <w:rFonts w:ascii="Times New Roman" w:eastAsia="Times New Roman" w:hAnsi="Times New Roman" w:cs="Times New Roman"/>
          <w:color w:val="0070C0"/>
        </w:rPr>
      </w:pPr>
      <w:r w:rsidRPr="000C6377">
        <w:rPr>
          <w:rFonts w:ascii="Times New Roman" w:hAnsi="Times New Roman"/>
        </w:rPr>
        <w:t>However, with the growing popularity of such “text-as-data” approaches</w:t>
      </w:r>
      <w:r w:rsidRPr="003F74F0">
        <w:rPr>
          <w:rFonts w:ascii="Times New Roman" w:eastAsia="Times New Roman" w:hAnsi="Times New Roman" w:cs="Times New Roman"/>
        </w:rPr>
        <w:t xml:space="preserve"> </w:t>
      </w:r>
      <w:r w:rsidRPr="005333FF">
        <w:rPr>
          <w:rFonts w:ascii="Times New Roman" w:eastAsia="Times New Roman" w:hAnsi="Times New Roman" w:cs="Times New Roman"/>
          <w:color w:val="0070C0"/>
        </w:rPr>
        <w:t>within the field of political communication</w:t>
      </w:r>
      <w:r w:rsidRPr="000C6377">
        <w:rPr>
          <w:rFonts w:ascii="Times New Roman" w:hAnsi="Times New Roman"/>
          <w:color w:val="0070C0"/>
        </w:rPr>
        <w:t xml:space="preserve">, the issue of </w:t>
      </w:r>
      <w:r w:rsidRPr="005333FF">
        <w:rPr>
          <w:rFonts w:ascii="Times New Roman" w:eastAsia="Times New Roman" w:hAnsi="Times New Roman" w:cs="Times New Roman"/>
          <w:color w:val="0070C0"/>
        </w:rPr>
        <w:t xml:space="preserve">ensuring </w:t>
      </w:r>
      <w:r w:rsidRPr="000C6377">
        <w:rPr>
          <w:rFonts w:ascii="Times New Roman" w:hAnsi="Times New Roman"/>
          <w:color w:val="0070C0"/>
        </w:rPr>
        <w:t xml:space="preserve">the validity of the results </w:t>
      </w:r>
      <w:r w:rsidR="004149D9" w:rsidRPr="005333FF">
        <w:rPr>
          <w:rFonts w:ascii="Times New Roman" w:eastAsia="Times New Roman" w:hAnsi="Times New Roman" w:cs="Times New Roman"/>
          <w:color w:val="0070C0"/>
        </w:rPr>
        <w:t>has become</w:t>
      </w:r>
      <w:r w:rsidR="004149D9" w:rsidRPr="000C6377">
        <w:rPr>
          <w:rFonts w:ascii="Times New Roman" w:hAnsi="Times New Roman"/>
          <w:color w:val="0070C0"/>
        </w:rPr>
        <w:t xml:space="preserve"> </w:t>
      </w:r>
      <w:r w:rsidRPr="000C6377">
        <w:rPr>
          <w:rFonts w:ascii="Times New Roman" w:hAnsi="Times New Roman"/>
          <w:color w:val="0070C0"/>
        </w:rPr>
        <w:t xml:space="preserve">crucial. </w:t>
      </w:r>
      <w:r w:rsidRPr="000C6377">
        <w:rPr>
          <w:rFonts w:ascii="Times New Roman" w:hAnsi="Times New Roman"/>
        </w:rPr>
        <w:t xml:space="preserve">To arrive at valid results, text-as-data approaches </w:t>
      </w:r>
      <w:r w:rsidR="00DF16F8">
        <w:rPr>
          <w:rFonts w:ascii="Times New Roman" w:eastAsia="Times New Roman" w:hAnsi="Times New Roman" w:cs="Times New Roman"/>
        </w:rPr>
        <w:t>require</w:t>
      </w:r>
      <w:r w:rsidRPr="000C6377">
        <w:rPr>
          <w:rFonts w:ascii="Times New Roman" w:hAnsi="Times New Roman"/>
        </w:rPr>
        <w:t xml:space="preserve"> proper triangulation of the </w:t>
      </w:r>
      <w:r w:rsidR="00DF16F8" w:rsidRPr="000C6377">
        <w:rPr>
          <w:rFonts w:ascii="Times New Roman" w:hAnsi="Times New Roman"/>
        </w:rPr>
        <w:t xml:space="preserve">applied </w:t>
      </w:r>
      <w:r w:rsidRPr="000C6377">
        <w:rPr>
          <w:rFonts w:ascii="Times New Roman" w:hAnsi="Times New Roman"/>
        </w:rPr>
        <w:t xml:space="preserve">techniques against some </w:t>
      </w:r>
      <w:r w:rsidR="002E5E11">
        <w:rPr>
          <w:rFonts w:ascii="Times New Roman" w:eastAsia="Times New Roman" w:hAnsi="Times New Roman" w:cs="Times New Roman"/>
        </w:rPr>
        <w:t>“</w:t>
      </w:r>
      <w:r w:rsidRPr="000C6377">
        <w:rPr>
          <w:rFonts w:ascii="Times New Roman" w:hAnsi="Times New Roman"/>
        </w:rPr>
        <w:t>gold standard</w:t>
      </w:r>
      <w:r w:rsidR="002E5E11">
        <w:rPr>
          <w:rFonts w:ascii="Times New Roman" w:eastAsia="Times New Roman" w:hAnsi="Times New Roman" w:cs="Times New Roman"/>
        </w:rPr>
        <w:t>”</w:t>
      </w:r>
      <w:r w:rsidRPr="003F74F0">
        <w:rPr>
          <w:rFonts w:ascii="Times New Roman" w:eastAsia="Times New Roman" w:hAnsi="Times New Roman" w:cs="Times New Roman"/>
        </w:rPr>
        <w:t xml:space="preserve"> </w:t>
      </w:r>
      <w:r w:rsidRPr="005333FF">
        <w:rPr>
          <w:rFonts w:ascii="Times New Roman" w:eastAsia="Times New Roman" w:hAnsi="Times New Roman" w:cs="Times New Roman"/>
          <w:color w:val="0070C0"/>
        </w:rPr>
        <w:t>or “ground truth” (as some forms of “objective</w:t>
      </w:r>
      <w:r w:rsidR="00DF16F8"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or intersubjectively valid</w:t>
      </w:r>
      <w:r w:rsidR="00DF16F8" w:rsidRPr="005333FF">
        <w:rPr>
          <w:rFonts w:ascii="Times New Roman" w:eastAsia="Times New Roman" w:hAnsi="Times New Roman" w:cs="Times New Roman"/>
          <w:color w:val="0070C0"/>
        </w:rPr>
        <w:t>, measurements</w:t>
      </w:r>
      <w:r w:rsidRPr="005333FF">
        <w:rPr>
          <w:rFonts w:ascii="Times New Roman" w:eastAsia="Times New Roman" w:hAnsi="Times New Roman" w:cs="Times New Roman"/>
          <w:color w:val="0070C0"/>
        </w:rPr>
        <w:t xml:space="preserve"> that serve as </w:t>
      </w:r>
      <w:r w:rsidR="00B25BBE" w:rsidRPr="005333FF">
        <w:rPr>
          <w:rFonts w:ascii="Times New Roman" w:eastAsia="Times New Roman" w:hAnsi="Times New Roman" w:cs="Times New Roman"/>
          <w:color w:val="0070C0"/>
        </w:rPr>
        <w:t xml:space="preserve">a </w:t>
      </w:r>
      <w:r w:rsidRPr="005333FF">
        <w:rPr>
          <w:rFonts w:ascii="Times New Roman" w:eastAsia="Times New Roman" w:hAnsi="Times New Roman" w:cs="Times New Roman"/>
          <w:color w:val="0070C0"/>
        </w:rPr>
        <w:t xml:space="preserve">reference: </w:t>
      </w:r>
      <w:r w:rsidRPr="000C6377">
        <w:rPr>
          <w:rFonts w:ascii="Times New Roman" w:hAnsi="Times New Roman"/>
        </w:rPr>
        <w:t xml:space="preserve">Grimmer &amp; Stewart, 2013). </w:t>
      </w:r>
      <w:r w:rsidR="004149D9" w:rsidRPr="000C6377">
        <w:rPr>
          <w:rFonts w:ascii="Times New Roman" w:hAnsi="Times New Roman"/>
        </w:rPr>
        <w:t>This</w:t>
      </w:r>
      <w:r w:rsidRPr="000C6377">
        <w:rPr>
          <w:rFonts w:ascii="Times New Roman" w:hAnsi="Times New Roman"/>
        </w:rPr>
        <w:t xml:space="preserve"> </w:t>
      </w:r>
      <w:r w:rsidR="004149D9" w:rsidRPr="000C6377">
        <w:rPr>
          <w:rFonts w:ascii="Times New Roman" w:hAnsi="Times New Roman"/>
        </w:rPr>
        <w:t xml:space="preserve">is </w:t>
      </w:r>
      <w:r w:rsidR="004149D9">
        <w:rPr>
          <w:rFonts w:ascii="Times New Roman" w:eastAsia="Times New Roman" w:hAnsi="Times New Roman" w:cs="Times New Roman"/>
        </w:rPr>
        <w:t>typically achieved</w:t>
      </w:r>
      <w:r w:rsidRPr="000C6377">
        <w:rPr>
          <w:rFonts w:ascii="Times New Roman" w:hAnsi="Times New Roman"/>
        </w:rPr>
        <w:t xml:space="preserve"> </w:t>
      </w:r>
      <w:r w:rsidR="004149D9" w:rsidRPr="000C6377">
        <w:rPr>
          <w:rFonts w:ascii="Times New Roman" w:hAnsi="Times New Roman"/>
        </w:rPr>
        <w:t xml:space="preserve">by </w:t>
      </w:r>
      <w:r w:rsidRPr="000C6377">
        <w:rPr>
          <w:rFonts w:ascii="Times New Roman" w:hAnsi="Times New Roman"/>
        </w:rPr>
        <w:t xml:space="preserve">using human inputs (“human coding” or “manual annotations”) as a benchmark. </w:t>
      </w:r>
      <w:r w:rsidR="004149D9" w:rsidRPr="000C6377">
        <w:rPr>
          <w:rFonts w:ascii="Times New Roman" w:hAnsi="Times New Roman"/>
        </w:rPr>
        <w:t>Th</w:t>
      </w:r>
      <w:r w:rsidR="00DF16F8" w:rsidRPr="000C6377">
        <w:rPr>
          <w:rFonts w:ascii="Times New Roman" w:hAnsi="Times New Roman"/>
        </w:rPr>
        <w:t>is</w:t>
      </w:r>
      <w:r w:rsidR="004149D9" w:rsidRPr="003F74F0">
        <w:rPr>
          <w:rFonts w:ascii="Times New Roman" w:eastAsia="Times New Roman" w:hAnsi="Times New Roman" w:cs="Times New Roman"/>
        </w:rPr>
        <w:t xml:space="preserve"> </w:t>
      </w:r>
      <w:r w:rsidR="00B25BBE" w:rsidRPr="003F74F0">
        <w:rPr>
          <w:rFonts w:ascii="Times New Roman" w:eastAsia="Times New Roman" w:hAnsi="Times New Roman" w:cs="Times New Roman"/>
        </w:rPr>
        <w:t>procedure</w:t>
      </w:r>
      <w:r w:rsidR="00B25BBE" w:rsidRPr="000C6377">
        <w:rPr>
          <w:rFonts w:ascii="Times New Roman" w:hAnsi="Times New Roman"/>
        </w:rPr>
        <w:t xml:space="preserve"> </w:t>
      </w:r>
      <w:proofErr w:type="gramStart"/>
      <w:r w:rsidRPr="000C6377">
        <w:rPr>
          <w:rFonts w:ascii="Times New Roman" w:hAnsi="Times New Roman"/>
        </w:rPr>
        <w:t>is based on the assumption</w:t>
      </w:r>
      <w:proofErr w:type="gramEnd"/>
      <w:r w:rsidRPr="000C6377">
        <w:rPr>
          <w:rFonts w:ascii="Times New Roman" w:hAnsi="Times New Roman"/>
        </w:rPr>
        <w:t xml:space="preserve"> that humans’ understanding of texts (still) outperforms that of machines and that, </w:t>
      </w:r>
      <w:r w:rsidRPr="000C6377">
        <w:rPr>
          <w:rFonts w:ascii="Times New Roman" w:hAnsi="Times New Roman"/>
          <w:i/>
        </w:rPr>
        <w:t>if trained correctly</w:t>
      </w:r>
      <w:r w:rsidRPr="000C6377">
        <w:rPr>
          <w:rFonts w:ascii="Times New Roman" w:hAnsi="Times New Roman"/>
        </w:rPr>
        <w:t xml:space="preserve">, humans will make the most correct and valid classifications of texts. </w:t>
      </w:r>
      <w:r w:rsidR="004149D9">
        <w:rPr>
          <w:rFonts w:ascii="Times New Roman" w:eastAsia="Times New Roman" w:hAnsi="Times New Roman" w:cs="Times New Roman"/>
        </w:rPr>
        <w:t>However</w:t>
      </w:r>
      <w:r w:rsidRPr="000C6377">
        <w:rPr>
          <w:rFonts w:ascii="Times New Roman" w:hAnsi="Times New Roman"/>
        </w:rPr>
        <w:t>, “the quantities we seek to estimate from text […] are fundamentally unobservable” (Lowe &amp; Benoit, 2013, p. 299), and as documented in traditional content-analytic applications (</w:t>
      </w:r>
      <w:proofErr w:type="spellStart"/>
      <w:r w:rsidRPr="000C6377">
        <w:rPr>
          <w:rFonts w:ascii="Times New Roman" w:hAnsi="Times New Roman"/>
        </w:rPr>
        <w:t>Ennser-Jedenastik</w:t>
      </w:r>
      <w:proofErr w:type="spellEnd"/>
      <w:r w:rsidRPr="000C6377">
        <w:rPr>
          <w:rFonts w:ascii="Times New Roman" w:hAnsi="Times New Roman"/>
        </w:rPr>
        <w:t xml:space="preserve"> &amp; Meyer, 2018; Hayes &amp; </w:t>
      </w:r>
      <w:proofErr w:type="spellStart"/>
      <w:r w:rsidRPr="000C6377">
        <w:rPr>
          <w:rFonts w:ascii="Times New Roman" w:hAnsi="Times New Roman"/>
        </w:rPr>
        <w:t>Krippendorff</w:t>
      </w:r>
      <w:proofErr w:type="spellEnd"/>
      <w:r w:rsidRPr="000C6377">
        <w:rPr>
          <w:rFonts w:ascii="Times New Roman" w:hAnsi="Times New Roman"/>
        </w:rPr>
        <w:t xml:space="preserve">, 2007; </w:t>
      </w:r>
      <w:proofErr w:type="spellStart"/>
      <w:r w:rsidRPr="000C6377">
        <w:rPr>
          <w:rFonts w:ascii="Times New Roman" w:hAnsi="Times New Roman"/>
        </w:rPr>
        <w:t>Krippendorff</w:t>
      </w:r>
      <w:proofErr w:type="spellEnd"/>
      <w:r w:rsidRPr="000C6377">
        <w:rPr>
          <w:rFonts w:ascii="Times New Roman" w:hAnsi="Times New Roman"/>
        </w:rPr>
        <w:t xml:space="preserve">, 2004), human judgments are in fact no exception to this general rule. In this regard, </w:t>
      </w:r>
      <w:r w:rsidR="0024761B" w:rsidRPr="005333FF">
        <w:rPr>
          <w:rFonts w:ascii="Times New Roman" w:eastAsia="Times New Roman" w:hAnsi="Times New Roman" w:cs="Times New Roman"/>
          <w:color w:val="0070C0"/>
        </w:rPr>
        <w:t>devising a high-</w:t>
      </w:r>
      <w:r w:rsidR="0024761B" w:rsidRPr="000C6377">
        <w:rPr>
          <w:rFonts w:ascii="Times New Roman" w:hAnsi="Times New Roman"/>
          <w:color w:val="0070C0"/>
        </w:rPr>
        <w:t xml:space="preserve">quality </w:t>
      </w:r>
      <w:r w:rsidR="0024761B" w:rsidRPr="005333FF">
        <w:rPr>
          <w:rFonts w:ascii="Times New Roman" w:eastAsia="Times New Roman" w:hAnsi="Times New Roman" w:cs="Times New Roman"/>
          <w:color w:val="0070C0"/>
        </w:rPr>
        <w:t xml:space="preserve">measurement instrument and </w:t>
      </w:r>
      <w:r w:rsidRPr="005333FF">
        <w:rPr>
          <w:rFonts w:ascii="Times New Roman" w:eastAsia="Times New Roman" w:hAnsi="Times New Roman" w:cs="Times New Roman"/>
          <w:color w:val="0070C0"/>
        </w:rPr>
        <w:t xml:space="preserve">ensuring </w:t>
      </w:r>
      <w:r w:rsidR="0024761B" w:rsidRPr="005333FF">
        <w:rPr>
          <w:rFonts w:ascii="Times New Roman" w:eastAsia="Times New Roman" w:hAnsi="Times New Roman" w:cs="Times New Roman"/>
          <w:color w:val="0070C0"/>
        </w:rPr>
        <w:t>good</w:t>
      </w:r>
      <w:r w:rsidR="0024761B" w:rsidRPr="000C6377">
        <w:rPr>
          <w:rFonts w:ascii="Times New Roman" w:hAnsi="Times New Roman"/>
          <w:color w:val="0070C0"/>
        </w:rPr>
        <w:t xml:space="preserve"> </w:t>
      </w:r>
      <w:r w:rsidRPr="000C6377">
        <w:rPr>
          <w:rFonts w:ascii="Times New Roman" w:hAnsi="Times New Roman"/>
          <w:color w:val="0070C0"/>
        </w:rPr>
        <w:t>coder training</w:t>
      </w:r>
      <w:r w:rsidR="004149D9" w:rsidRPr="005333FF">
        <w:rPr>
          <w:rFonts w:ascii="Times New Roman" w:eastAsia="Times New Roman" w:hAnsi="Times New Roman" w:cs="Times New Roman"/>
          <w:color w:val="0070C0"/>
        </w:rPr>
        <w:t xml:space="preserve">, </w:t>
      </w:r>
      <w:r w:rsidR="0024761B" w:rsidRPr="005333FF">
        <w:rPr>
          <w:rFonts w:ascii="Times New Roman" w:eastAsia="Times New Roman" w:hAnsi="Times New Roman" w:cs="Times New Roman"/>
          <w:color w:val="0070C0"/>
        </w:rPr>
        <w:t xml:space="preserve">thereby </w:t>
      </w:r>
      <w:r w:rsidR="009F77EE" w:rsidRPr="005333FF">
        <w:rPr>
          <w:rFonts w:ascii="Times New Roman" w:eastAsia="Times New Roman" w:hAnsi="Times New Roman" w:cs="Times New Roman"/>
          <w:color w:val="0070C0"/>
        </w:rPr>
        <w:t>ensuring</w:t>
      </w:r>
      <w:r w:rsidR="009F77EE" w:rsidRPr="000C6377">
        <w:rPr>
          <w:rFonts w:ascii="Times New Roman" w:hAnsi="Times New Roman"/>
          <w:color w:val="0070C0"/>
        </w:rPr>
        <w:t xml:space="preserve"> </w:t>
      </w:r>
      <w:r w:rsidRPr="000C6377">
        <w:rPr>
          <w:rFonts w:ascii="Times New Roman" w:hAnsi="Times New Roman"/>
          <w:color w:val="0070C0"/>
        </w:rPr>
        <w:t xml:space="preserve">an adequate level of </w:t>
      </w:r>
      <w:r w:rsidR="009F77EE" w:rsidRPr="005333FF">
        <w:rPr>
          <w:rFonts w:ascii="Times New Roman" w:eastAsia="Times New Roman" w:hAnsi="Times New Roman" w:cs="Times New Roman"/>
          <w:color w:val="0070C0"/>
        </w:rPr>
        <w:t>data quality</w:t>
      </w:r>
      <w:r w:rsidRPr="000C6377">
        <w:rPr>
          <w:rFonts w:ascii="Times New Roman" w:hAnsi="Times New Roman"/>
          <w:color w:val="0070C0"/>
        </w:rPr>
        <w:t xml:space="preserve"> in traditional manual content analysis</w:t>
      </w:r>
      <w:r w:rsidR="004149D9" w:rsidRPr="005333FF">
        <w:rPr>
          <w:rFonts w:ascii="Times New Roman" w:eastAsia="Times New Roman" w:hAnsi="Times New Roman" w:cs="Times New Roman"/>
          <w:color w:val="0070C0"/>
        </w:rPr>
        <w:t>,</w:t>
      </w:r>
      <w:r w:rsidRPr="000C6377">
        <w:rPr>
          <w:rFonts w:ascii="Times New Roman" w:hAnsi="Times New Roman"/>
          <w:color w:val="0070C0"/>
        </w:rPr>
        <w:t xml:space="preserve"> is </w:t>
      </w:r>
      <w:r w:rsidR="004149D9" w:rsidRPr="005333FF">
        <w:rPr>
          <w:rFonts w:ascii="Times New Roman" w:eastAsia="Times New Roman" w:hAnsi="Times New Roman" w:cs="Times New Roman"/>
          <w:color w:val="0070C0"/>
        </w:rPr>
        <w:t>deemed</w:t>
      </w:r>
      <w:r w:rsidRPr="000C6377">
        <w:rPr>
          <w:rFonts w:ascii="Times New Roman" w:hAnsi="Times New Roman"/>
          <w:color w:val="0070C0"/>
        </w:rPr>
        <w:t xml:space="preserve"> </w:t>
      </w:r>
      <w:r w:rsidRPr="000C6377">
        <w:rPr>
          <w:rFonts w:ascii="Times New Roman" w:hAnsi="Times New Roman"/>
          <w:i/>
          <w:color w:val="0070C0"/>
        </w:rPr>
        <w:t>the</w:t>
      </w:r>
      <w:r w:rsidRPr="000C6377">
        <w:rPr>
          <w:rFonts w:ascii="Times New Roman" w:hAnsi="Times New Roman"/>
          <w:color w:val="0070C0"/>
        </w:rPr>
        <w:t xml:space="preserve"> standard practice in the field. </w:t>
      </w:r>
    </w:p>
    <w:p w14:paraId="6B4F604C" w14:textId="2E950E3D" w:rsidR="00971338" w:rsidRPr="000C6377" w:rsidRDefault="009F7CA1" w:rsidP="008E71B2">
      <w:pPr>
        <w:widowControl w:val="0"/>
        <w:pBdr>
          <w:top w:val="nil"/>
          <w:left w:val="nil"/>
          <w:bottom w:val="nil"/>
          <w:right w:val="nil"/>
          <w:between w:val="nil"/>
        </w:pBdr>
        <w:rPr>
          <w:rFonts w:ascii="Times New Roman" w:hAnsi="Times New Roman"/>
          <w:color w:val="0070C0"/>
        </w:rPr>
      </w:pPr>
      <w:r>
        <w:rPr>
          <w:rFonts w:ascii="Times New Roman" w:eastAsia="Times New Roman" w:hAnsi="Times New Roman" w:cs="Times New Roman"/>
        </w:rPr>
        <w:t>Nevertheless</w:t>
      </w:r>
      <w:r w:rsidR="00CB4715" w:rsidRPr="000C6377">
        <w:rPr>
          <w:rFonts w:ascii="Times New Roman" w:hAnsi="Times New Roman"/>
        </w:rPr>
        <w:t>, as we argue</w:t>
      </w:r>
      <w:r w:rsidR="00CB4715" w:rsidRPr="009F77EE">
        <w:rPr>
          <w:rFonts w:ascii="Times New Roman" w:eastAsia="Times New Roman" w:hAnsi="Times New Roman" w:cs="Times New Roman"/>
        </w:rPr>
        <w:t xml:space="preserve"> and empirically demonstrate</w:t>
      </w:r>
      <w:r w:rsidR="00CB4715" w:rsidRPr="000C6377">
        <w:rPr>
          <w:rFonts w:ascii="Times New Roman" w:hAnsi="Times New Roman"/>
        </w:rPr>
        <w:t xml:space="preserve"> below, there has been a relative lack of parallel attention to ensuring an acceptable</w:t>
      </w:r>
      <w:r w:rsidRPr="000C6377">
        <w:rPr>
          <w:rFonts w:ascii="Times New Roman" w:hAnsi="Times New Roman"/>
        </w:rPr>
        <w:t xml:space="preserve"> </w:t>
      </w:r>
      <w:r>
        <w:rPr>
          <w:rFonts w:ascii="Times New Roman" w:eastAsia="Times New Roman" w:hAnsi="Times New Roman" w:cs="Times New Roman"/>
        </w:rPr>
        <w:t>level of</w:t>
      </w:r>
      <w:r w:rsidR="00CB4715" w:rsidRPr="003F74F0">
        <w:rPr>
          <w:rFonts w:ascii="Times New Roman" w:eastAsia="Times New Roman" w:hAnsi="Times New Roman" w:cs="Times New Roman"/>
        </w:rPr>
        <w:t xml:space="preserve"> </w:t>
      </w:r>
      <w:r w:rsidR="00CB4715" w:rsidRPr="000C6377">
        <w:rPr>
          <w:rFonts w:ascii="Times New Roman" w:hAnsi="Times New Roman"/>
        </w:rPr>
        <w:t xml:space="preserve">quality in human coding when such manual annotations are utilized as a gold standard for the validation </w:t>
      </w:r>
      <w:r w:rsidR="0024761B" w:rsidRPr="000C6377">
        <w:rPr>
          <w:rFonts w:ascii="Times New Roman" w:hAnsi="Times New Roman"/>
        </w:rPr>
        <w:t xml:space="preserve">of </w:t>
      </w:r>
      <w:r w:rsidR="0024761B" w:rsidRPr="003F74F0">
        <w:rPr>
          <w:rFonts w:ascii="Times New Roman" w:eastAsia="Times New Roman" w:hAnsi="Times New Roman" w:cs="Times New Roman"/>
        </w:rPr>
        <w:t>text-as-data</w:t>
      </w:r>
      <w:r w:rsidR="0024761B" w:rsidRPr="000C6377">
        <w:rPr>
          <w:rFonts w:ascii="Times New Roman" w:hAnsi="Times New Roman"/>
        </w:rPr>
        <w:t xml:space="preserve"> procedures</w:t>
      </w:r>
      <w:r w:rsidR="00CB4715" w:rsidRPr="000C6377">
        <w:rPr>
          <w:rFonts w:ascii="Times New Roman" w:hAnsi="Times New Roman"/>
        </w:rPr>
        <w:t>.</w:t>
      </w:r>
      <w:r w:rsidR="00CB4715" w:rsidRPr="000C6377">
        <w:rPr>
          <w:rFonts w:ascii="Times New Roman" w:hAnsi="Times New Roman"/>
          <w:i/>
        </w:rPr>
        <w:t xml:space="preserve"> </w:t>
      </w:r>
      <w:r>
        <w:rPr>
          <w:rFonts w:ascii="Times New Roman" w:eastAsia="Times New Roman" w:hAnsi="Times New Roman" w:cs="Times New Roman"/>
        </w:rPr>
        <w:t>It seems</w:t>
      </w:r>
      <w:r w:rsidRPr="000C6377">
        <w:rPr>
          <w:rFonts w:ascii="Times New Roman" w:hAnsi="Times New Roman"/>
        </w:rPr>
        <w:t xml:space="preserve"> to </w:t>
      </w:r>
      <w:r>
        <w:rPr>
          <w:rFonts w:ascii="Times New Roman" w:eastAsia="Times New Roman" w:hAnsi="Times New Roman" w:cs="Times New Roman"/>
        </w:rPr>
        <w:t>be relatively rare that</w:t>
      </w:r>
      <w:r w:rsidRPr="000C6377">
        <w:rPr>
          <w:rFonts w:ascii="Times New Roman" w:hAnsi="Times New Roman"/>
        </w:rPr>
        <w:t xml:space="preserve"> h</w:t>
      </w:r>
      <w:r w:rsidR="00CB4715" w:rsidRPr="000C6377">
        <w:rPr>
          <w:rFonts w:ascii="Times New Roman" w:hAnsi="Times New Roman"/>
        </w:rPr>
        <w:t xml:space="preserve">uman-coded materials </w:t>
      </w:r>
      <w:r>
        <w:rPr>
          <w:rFonts w:ascii="Times New Roman" w:eastAsia="Times New Roman" w:hAnsi="Times New Roman" w:cs="Times New Roman"/>
        </w:rPr>
        <w:t>are</w:t>
      </w:r>
      <w:r w:rsidR="00CB4715" w:rsidRPr="000C6377">
        <w:rPr>
          <w:rFonts w:ascii="Times New Roman" w:hAnsi="Times New Roman"/>
        </w:rPr>
        <w:t xml:space="preserve"> properly evaluated before being utilized as validation materials</w:t>
      </w:r>
      <w:r w:rsidR="00CB4715" w:rsidRPr="003F74F0">
        <w:rPr>
          <w:rFonts w:ascii="Times New Roman" w:eastAsia="Times New Roman" w:hAnsi="Times New Roman" w:cs="Times New Roman"/>
        </w:rPr>
        <w:t xml:space="preserve">, </w:t>
      </w:r>
      <w:r w:rsidR="00CB4715" w:rsidRPr="005333FF">
        <w:rPr>
          <w:rFonts w:ascii="Times New Roman" w:eastAsia="Times New Roman" w:hAnsi="Times New Roman" w:cs="Times New Roman"/>
          <w:color w:val="0070C0"/>
        </w:rPr>
        <w:t xml:space="preserve">and relatedly, </w:t>
      </w:r>
      <w:r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methodological details of validation procedures are not consistently reported in a transparent manner. </w:t>
      </w:r>
      <w:r w:rsidR="009F77EE" w:rsidRPr="005333FF">
        <w:rPr>
          <w:rFonts w:ascii="Times New Roman" w:eastAsia="Times New Roman" w:hAnsi="Times New Roman" w:cs="Times New Roman"/>
          <w:color w:val="0070C0"/>
        </w:rPr>
        <w:t>A</w:t>
      </w:r>
      <w:r w:rsidR="0024761B" w:rsidRPr="005333FF">
        <w:rPr>
          <w:rFonts w:ascii="Times New Roman" w:eastAsia="Times New Roman" w:hAnsi="Times New Roman" w:cs="Times New Roman"/>
          <w:color w:val="0070C0"/>
        </w:rPr>
        <w:t>rguably</w:t>
      </w:r>
      <w:r w:rsidR="009F77EE" w:rsidRPr="005333FF">
        <w:rPr>
          <w:rFonts w:ascii="Times New Roman" w:eastAsia="Times New Roman" w:hAnsi="Times New Roman" w:cs="Times New Roman"/>
          <w:color w:val="0070C0"/>
        </w:rPr>
        <w:t>,</w:t>
      </w:r>
      <w:r w:rsidR="0024761B"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such practice holds major risks for</w:t>
      </w:r>
      <w:r w:rsidRPr="005333FF">
        <w:rPr>
          <w:rFonts w:ascii="Times New Roman" w:eastAsia="Times New Roman" w:hAnsi="Times New Roman" w:cs="Times New Roman"/>
          <w:color w:val="0070C0"/>
        </w:rPr>
        <w:t xml:space="preserve"> both</w:t>
      </w:r>
      <w:r w:rsidR="00CB4715" w:rsidRPr="005333FF">
        <w:rPr>
          <w:rFonts w:ascii="Times New Roman" w:eastAsia="Times New Roman" w:hAnsi="Times New Roman" w:cs="Times New Roman"/>
          <w:color w:val="0070C0"/>
        </w:rPr>
        <w:t xml:space="preserve"> the interpretation of analyses and </w:t>
      </w:r>
      <w:r w:rsidRPr="005333FF">
        <w:rPr>
          <w:rFonts w:ascii="Times New Roman" w:eastAsia="Times New Roman" w:hAnsi="Times New Roman" w:cs="Times New Roman"/>
          <w:color w:val="0070C0"/>
        </w:rPr>
        <w:t xml:space="preserve">consequent </w:t>
      </w:r>
      <w:r w:rsidR="00CB4715" w:rsidRPr="005333FF">
        <w:rPr>
          <w:rFonts w:ascii="Times New Roman" w:eastAsia="Times New Roman" w:hAnsi="Times New Roman" w:cs="Times New Roman"/>
          <w:color w:val="0070C0"/>
        </w:rPr>
        <w:t>conclusions</w:t>
      </w:r>
      <w:r w:rsidRPr="005333FF">
        <w:rPr>
          <w:rFonts w:ascii="Times New Roman" w:eastAsia="Times New Roman" w:hAnsi="Times New Roman" w:cs="Times New Roman"/>
          <w:color w:val="0070C0"/>
        </w:rPr>
        <w:t>,</w:t>
      </w:r>
      <w:r w:rsidR="009F77EE" w:rsidRPr="005333FF">
        <w:rPr>
          <w:rFonts w:ascii="Times New Roman" w:eastAsia="Times New Roman" w:hAnsi="Times New Roman" w:cs="Times New Roman"/>
          <w:color w:val="0070C0"/>
        </w:rPr>
        <w:t xml:space="preserve"> especially in terms of potential bias </w:t>
      </w:r>
      <w:r w:rsidR="00C80423" w:rsidRPr="005333FF">
        <w:rPr>
          <w:rFonts w:ascii="Times New Roman" w:eastAsia="Times New Roman" w:hAnsi="Times New Roman" w:cs="Times New Roman"/>
          <w:color w:val="0070C0"/>
        </w:rPr>
        <w:t xml:space="preserve">when </w:t>
      </w:r>
      <w:r w:rsidR="009F77EE" w:rsidRPr="005333FF">
        <w:rPr>
          <w:rFonts w:ascii="Times New Roman" w:eastAsia="Times New Roman" w:hAnsi="Times New Roman" w:cs="Times New Roman"/>
          <w:color w:val="0070C0"/>
        </w:rPr>
        <w:t>evaluating the performance of automated procedures.</w:t>
      </w:r>
      <w:r w:rsidR="009F77EE">
        <w:rPr>
          <w:rFonts w:ascii="Times New Roman" w:eastAsia="Times New Roman" w:hAnsi="Times New Roman" w:cs="Times New Roman"/>
        </w:rPr>
        <w:t xml:space="preserve"> However</w:t>
      </w:r>
      <w:r w:rsidR="00CB4715" w:rsidRPr="003F74F0">
        <w:rPr>
          <w:rFonts w:ascii="Times New Roman" w:eastAsia="Times New Roman" w:hAnsi="Times New Roman" w:cs="Times New Roman"/>
        </w:rPr>
        <w:t xml:space="preserve">, the </w:t>
      </w:r>
      <w:r w:rsidR="00C80423">
        <w:rPr>
          <w:rFonts w:ascii="Times New Roman" w:eastAsia="Times New Roman" w:hAnsi="Times New Roman" w:cs="Times New Roman"/>
        </w:rPr>
        <w:t>precise</w:t>
      </w:r>
      <w:r w:rsidR="00C80423" w:rsidRPr="000C6377">
        <w:rPr>
          <w:rFonts w:ascii="Times New Roman" w:hAnsi="Times New Roman"/>
        </w:rPr>
        <w:t xml:space="preserve"> </w:t>
      </w:r>
      <w:r w:rsidR="00CB4715" w:rsidRPr="000C6377">
        <w:rPr>
          <w:rFonts w:ascii="Times New Roman" w:hAnsi="Times New Roman"/>
        </w:rPr>
        <w:t xml:space="preserve">implications of using imperfect human judgments </w:t>
      </w:r>
      <w:r w:rsidR="00C80423">
        <w:rPr>
          <w:rFonts w:ascii="Times New Roman" w:eastAsia="Times New Roman" w:hAnsi="Times New Roman" w:cs="Times New Roman"/>
        </w:rPr>
        <w:t>remain</w:t>
      </w:r>
      <w:r w:rsidR="00CB4715" w:rsidRPr="000C6377">
        <w:rPr>
          <w:rFonts w:ascii="Times New Roman" w:hAnsi="Times New Roman"/>
        </w:rPr>
        <w:t xml:space="preserve"> insufficiently addressed. Accordingly, this study </w:t>
      </w:r>
      <w:r w:rsidR="00CB4715" w:rsidRPr="003F74F0">
        <w:rPr>
          <w:rFonts w:ascii="Times New Roman" w:eastAsia="Times New Roman" w:hAnsi="Times New Roman" w:cs="Times New Roman"/>
        </w:rPr>
        <w:t>concerns</w:t>
      </w:r>
      <w:r w:rsidR="00CB4715" w:rsidRPr="000C6377">
        <w:rPr>
          <w:rFonts w:ascii="Times New Roman" w:hAnsi="Times New Roman"/>
        </w:rPr>
        <w:t xml:space="preserve"> both the actual practices of the usage and reporting of</w:t>
      </w:r>
      <w:r w:rsidR="00CB4715" w:rsidRPr="003F74F0">
        <w:rPr>
          <w:rFonts w:ascii="Times New Roman" w:eastAsia="Times New Roman" w:hAnsi="Times New Roman" w:cs="Times New Roman"/>
        </w:rPr>
        <w:t xml:space="preserve"> human-coded</w:t>
      </w:r>
      <w:r w:rsidR="00CB4715" w:rsidRPr="000C6377">
        <w:rPr>
          <w:rFonts w:ascii="Times New Roman" w:hAnsi="Times New Roman"/>
        </w:rPr>
        <w:t xml:space="preserve"> gold standards in automated procedures and the possible implications of different qualities of such material. </w:t>
      </w:r>
      <w:r w:rsidR="00CB4715" w:rsidRPr="005333FF">
        <w:rPr>
          <w:rFonts w:ascii="Times New Roman" w:eastAsia="Times New Roman" w:hAnsi="Times New Roman" w:cs="Times New Roman"/>
          <w:color w:val="0070C0"/>
        </w:rPr>
        <w:t>We assess this issue by relying on a large-scale Monte</w:t>
      </w:r>
      <w:r w:rsidR="00361C1D"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Carlo simulation. Our contribution should be </w:t>
      </w:r>
      <w:r w:rsidR="00C80423" w:rsidRPr="005333FF">
        <w:rPr>
          <w:rFonts w:ascii="Times New Roman" w:eastAsia="Times New Roman" w:hAnsi="Times New Roman" w:cs="Times New Roman"/>
          <w:color w:val="0070C0"/>
        </w:rPr>
        <w:t xml:space="preserve">regarded </w:t>
      </w:r>
      <w:r w:rsidR="00CB4715" w:rsidRPr="005333FF">
        <w:rPr>
          <w:rFonts w:ascii="Times New Roman" w:eastAsia="Times New Roman" w:hAnsi="Times New Roman" w:cs="Times New Roman"/>
          <w:color w:val="0070C0"/>
        </w:rPr>
        <w:t xml:space="preserve">as a call for </w:t>
      </w:r>
      <w:r w:rsidR="00C80423"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systematic application of high-quality human coding for validation procedures in automated content analysis. To this end, it warns against </w:t>
      </w:r>
      <w:r w:rsidR="00C80423"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improper use of human coding as the benchmark in demonstrating the performance of an automated text analysis approach, and </w:t>
      </w:r>
      <w:r w:rsidR="00C80423" w:rsidRPr="005333FF">
        <w:rPr>
          <w:rFonts w:ascii="Times New Roman" w:eastAsia="Times New Roman" w:hAnsi="Times New Roman" w:cs="Times New Roman"/>
          <w:color w:val="0070C0"/>
        </w:rPr>
        <w:t xml:space="preserve">additionally </w:t>
      </w:r>
      <w:r w:rsidR="00CB4715" w:rsidRPr="005333FF">
        <w:rPr>
          <w:rFonts w:ascii="Times New Roman" w:eastAsia="Times New Roman" w:hAnsi="Times New Roman" w:cs="Times New Roman"/>
          <w:color w:val="0070C0"/>
        </w:rPr>
        <w:t xml:space="preserve">formulates recommendations </w:t>
      </w:r>
      <w:r w:rsidR="00C80423" w:rsidRPr="005333FF">
        <w:rPr>
          <w:rFonts w:ascii="Times New Roman" w:eastAsia="Times New Roman" w:hAnsi="Times New Roman" w:cs="Times New Roman"/>
          <w:color w:val="0070C0"/>
        </w:rPr>
        <w:t>to improve</w:t>
      </w:r>
      <w:r w:rsidR="00CB4715" w:rsidRPr="005333FF">
        <w:rPr>
          <w:rFonts w:ascii="Times New Roman" w:eastAsia="Times New Roman" w:hAnsi="Times New Roman" w:cs="Times New Roman"/>
          <w:color w:val="0070C0"/>
        </w:rPr>
        <w:t xml:space="preserve"> validation practices. </w:t>
      </w:r>
      <w:r w:rsidR="00240DB1" w:rsidRPr="005333FF">
        <w:rPr>
          <w:rFonts w:ascii="Times New Roman" w:eastAsia="Times New Roman" w:hAnsi="Times New Roman" w:cs="Times New Roman"/>
          <w:color w:val="0070C0"/>
        </w:rPr>
        <w:t>Give the social and political relevance of</w:t>
      </w:r>
      <w:r w:rsidR="009F77EE" w:rsidRPr="005333FF">
        <w:rPr>
          <w:rFonts w:ascii="Times New Roman" w:eastAsia="Times New Roman" w:hAnsi="Times New Roman" w:cs="Times New Roman"/>
          <w:color w:val="0070C0"/>
        </w:rPr>
        <w:t xml:space="preserve"> </w:t>
      </w:r>
      <w:r w:rsidR="00240DB1" w:rsidRPr="005333FF">
        <w:rPr>
          <w:rFonts w:ascii="Times New Roman" w:eastAsia="Times New Roman" w:hAnsi="Times New Roman" w:cs="Times New Roman"/>
          <w:color w:val="0070C0"/>
        </w:rPr>
        <w:t>political communication research, it is vital that text-as-data analyses yield valid results</w:t>
      </w:r>
      <w:r w:rsidR="00240DB1" w:rsidRPr="000C6377">
        <w:rPr>
          <w:rFonts w:ascii="Times New Roman" w:hAnsi="Times New Roman"/>
          <w:color w:val="0070C0"/>
        </w:rPr>
        <w:t xml:space="preserve">. </w:t>
      </w:r>
    </w:p>
    <w:p w14:paraId="5F2E3AAB" w14:textId="32E26E53" w:rsidR="00971338" w:rsidRPr="000C6377" w:rsidRDefault="00CB4715" w:rsidP="008E71B2">
      <w:pPr>
        <w:ind w:firstLine="0"/>
        <w:jc w:val="center"/>
        <w:rPr>
          <w:rFonts w:ascii="Times New Roman" w:hAnsi="Times New Roman"/>
        </w:rPr>
      </w:pPr>
      <w:r w:rsidRPr="000C6377">
        <w:rPr>
          <w:rFonts w:ascii="Times New Roman" w:hAnsi="Times New Roman"/>
          <w:b/>
        </w:rPr>
        <w:t xml:space="preserve">The Use of Human </w:t>
      </w:r>
      <w:r w:rsidRPr="005333FF">
        <w:rPr>
          <w:rFonts w:ascii="Times New Roman" w:eastAsia="Times New Roman" w:hAnsi="Times New Roman" w:cs="Times New Roman"/>
          <w:b/>
          <w:color w:val="0070C0"/>
        </w:rPr>
        <w:t>Annotation</w:t>
      </w:r>
      <w:r w:rsidRPr="000C6377">
        <w:rPr>
          <w:rFonts w:ascii="Times New Roman" w:hAnsi="Times New Roman"/>
          <w:b/>
          <w:color w:val="0070C0"/>
        </w:rPr>
        <w:t xml:space="preserve"> </w:t>
      </w:r>
      <w:r w:rsidRPr="000C6377">
        <w:rPr>
          <w:rFonts w:ascii="Times New Roman" w:hAnsi="Times New Roman"/>
          <w:b/>
        </w:rPr>
        <w:t>in Automated Content Analysis</w:t>
      </w:r>
    </w:p>
    <w:p w14:paraId="0B8DA417" w14:textId="0BC44BCC" w:rsidR="00971338" w:rsidRPr="000C6377" w:rsidRDefault="00CB4715" w:rsidP="008E71B2">
      <w:pPr>
        <w:widowControl w:val="0"/>
        <w:pBdr>
          <w:top w:val="nil"/>
          <w:left w:val="nil"/>
          <w:bottom w:val="nil"/>
          <w:right w:val="nil"/>
          <w:between w:val="nil"/>
        </w:pBdr>
        <w:rPr>
          <w:rFonts w:ascii="Times New Roman" w:hAnsi="Times New Roman"/>
        </w:rPr>
      </w:pPr>
      <w:r w:rsidRPr="005333FF">
        <w:rPr>
          <w:rFonts w:ascii="Times New Roman" w:eastAsia="Times New Roman" w:hAnsi="Times New Roman" w:cs="Times New Roman"/>
          <w:color w:val="0070C0"/>
        </w:rPr>
        <w:t>Following the standard technique</w:t>
      </w:r>
      <w:r w:rsidR="00C8124C"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often employed in political communication research, </w:t>
      </w:r>
      <w:r w:rsidRPr="000C6377">
        <w:rPr>
          <w:rFonts w:ascii="Times New Roman" w:hAnsi="Times New Roman"/>
        </w:rPr>
        <w:t xml:space="preserve">we define “automated content analysis” (or automated text analysis) as </w:t>
      </w:r>
      <w:r w:rsidR="00C80423">
        <w:rPr>
          <w:rFonts w:ascii="Times New Roman" w:eastAsia="Times New Roman" w:hAnsi="Times New Roman" w:cs="Times New Roman"/>
        </w:rPr>
        <w:t>a</w:t>
      </w:r>
      <w:r w:rsidR="00C80423" w:rsidRPr="000C6377">
        <w:rPr>
          <w:rFonts w:ascii="Times New Roman" w:hAnsi="Times New Roman"/>
        </w:rPr>
        <w:t xml:space="preserve"> </w:t>
      </w:r>
      <w:r w:rsidRPr="000C6377">
        <w:rPr>
          <w:rFonts w:ascii="Times New Roman" w:hAnsi="Times New Roman"/>
        </w:rPr>
        <w:t xml:space="preserve">collection of content-analytic approaches that utilize automated methods </w:t>
      </w:r>
      <w:r w:rsidR="00C80423">
        <w:rPr>
          <w:rFonts w:ascii="Times New Roman" w:eastAsia="Times New Roman" w:hAnsi="Times New Roman" w:cs="Times New Roman"/>
        </w:rPr>
        <w:t>to code</w:t>
      </w:r>
      <w:r w:rsidRPr="000C6377">
        <w:rPr>
          <w:rFonts w:ascii="Times New Roman" w:hAnsi="Times New Roman"/>
        </w:rPr>
        <w:t xml:space="preserve"> a large amount of textual data in </w:t>
      </w:r>
      <w:r w:rsidR="00C80423">
        <w:rPr>
          <w:rFonts w:ascii="Times New Roman" w:eastAsia="Times New Roman" w:hAnsi="Times New Roman" w:cs="Times New Roman"/>
        </w:rPr>
        <w:t xml:space="preserve">such </w:t>
      </w:r>
      <w:r w:rsidRPr="000C6377">
        <w:rPr>
          <w:rFonts w:ascii="Times New Roman" w:hAnsi="Times New Roman"/>
        </w:rPr>
        <w:t>a way that the coding itself (e</w:t>
      </w:r>
      <w:r w:rsidRPr="003F74F0">
        <w:rPr>
          <w:rFonts w:ascii="Times New Roman" w:eastAsia="Times New Roman" w:hAnsi="Times New Roman" w:cs="Times New Roman"/>
        </w:rPr>
        <w:t>.g</w:t>
      </w:r>
      <w:r w:rsidRPr="000C6377">
        <w:rPr>
          <w:rFonts w:ascii="Times New Roman" w:hAnsi="Times New Roman"/>
        </w:rPr>
        <w:t>., the text classification) is not performed manually</w:t>
      </w:r>
      <w:r w:rsidR="00C80423">
        <w:rPr>
          <w:rFonts w:ascii="Times New Roman" w:eastAsia="Times New Roman" w:hAnsi="Times New Roman" w:cs="Times New Roman"/>
        </w:rPr>
        <w:t>,</w:t>
      </w:r>
      <w:r w:rsidRPr="000C6377">
        <w:rPr>
          <w:rFonts w:ascii="Times New Roman" w:hAnsi="Times New Roman"/>
        </w:rPr>
        <w:t xml:space="preserve"> but </w:t>
      </w:r>
      <w:r w:rsidR="00C80423">
        <w:rPr>
          <w:rFonts w:ascii="Times New Roman" w:eastAsia="Times New Roman" w:hAnsi="Times New Roman" w:cs="Times New Roman"/>
        </w:rPr>
        <w:t>rather</w:t>
      </w:r>
      <w:r w:rsidR="00C80423" w:rsidRPr="000C6377">
        <w:rPr>
          <w:rFonts w:ascii="Times New Roman" w:hAnsi="Times New Roman"/>
        </w:rPr>
        <w:t xml:space="preserve"> </w:t>
      </w:r>
      <w:r w:rsidRPr="000C6377">
        <w:rPr>
          <w:rFonts w:ascii="Times New Roman" w:hAnsi="Times New Roman"/>
        </w:rPr>
        <w:t>through computational algorithms (Grimmer &amp; Stewart, 2013</w:t>
      </w:r>
      <w:r w:rsidRPr="003F74F0">
        <w:rPr>
          <w:rFonts w:ascii="Times New Roman" w:eastAsia="Times New Roman" w:hAnsi="Times New Roman" w:cs="Times New Roman"/>
        </w:rPr>
        <w:t xml:space="preserve">). </w:t>
      </w:r>
      <w:r w:rsidR="00C80423">
        <w:rPr>
          <w:rFonts w:ascii="Times New Roman" w:eastAsia="Times New Roman" w:hAnsi="Times New Roman" w:cs="Times New Roman"/>
        </w:rPr>
        <w:t>Although</w:t>
      </w:r>
      <w:r w:rsidR="00C80423" w:rsidRPr="000C6377">
        <w:rPr>
          <w:rFonts w:ascii="Times New Roman" w:hAnsi="Times New Roman"/>
        </w:rPr>
        <w:t xml:space="preserve"> </w:t>
      </w:r>
      <w:r w:rsidRPr="000C6377">
        <w:rPr>
          <w:rFonts w:ascii="Times New Roman" w:hAnsi="Times New Roman"/>
        </w:rPr>
        <w:t xml:space="preserve">the term “automated content analysis” in general encompasses a wide variety of forms (e.g., Grimmer &amp; Stewart, 2013; Hopkins &amp; King, 2010; </w:t>
      </w:r>
      <w:proofErr w:type="spellStart"/>
      <w:r w:rsidRPr="000C6377">
        <w:rPr>
          <w:rFonts w:ascii="Times New Roman" w:hAnsi="Times New Roman"/>
        </w:rPr>
        <w:t>Krippendorff</w:t>
      </w:r>
      <w:proofErr w:type="spellEnd"/>
      <w:r w:rsidRPr="000C6377">
        <w:rPr>
          <w:rFonts w:ascii="Times New Roman" w:hAnsi="Times New Roman"/>
        </w:rPr>
        <w:t xml:space="preserve">, 2013), </w:t>
      </w:r>
      <w:r w:rsidRPr="005333FF">
        <w:rPr>
          <w:rFonts w:ascii="Times New Roman" w:eastAsia="Times New Roman" w:hAnsi="Times New Roman" w:cs="Times New Roman"/>
          <w:color w:val="0070C0"/>
        </w:rPr>
        <w:t>our definition inevitably</w:t>
      </w:r>
      <w:r w:rsidR="00C80423"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excludes automatic </w:t>
      </w:r>
      <w:r w:rsidRPr="000C6377">
        <w:rPr>
          <w:rFonts w:ascii="Times New Roman" w:hAnsi="Times New Roman"/>
          <w:color w:val="0070C0"/>
        </w:rPr>
        <w:t xml:space="preserve">approaches </w:t>
      </w:r>
      <w:r w:rsidRPr="005333FF">
        <w:rPr>
          <w:rFonts w:ascii="Times New Roman" w:eastAsia="Times New Roman" w:hAnsi="Times New Roman" w:cs="Times New Roman"/>
          <w:color w:val="0070C0"/>
        </w:rPr>
        <w:t xml:space="preserve">of merely </w:t>
      </w:r>
      <w:r w:rsidRPr="005333FF">
        <w:rPr>
          <w:rFonts w:ascii="Times New Roman" w:eastAsia="Times New Roman" w:hAnsi="Times New Roman" w:cs="Times New Roman"/>
          <w:i/>
          <w:color w:val="0070C0"/>
        </w:rPr>
        <w:t>acquiring</w:t>
      </w:r>
      <w:r w:rsidRPr="005333FF">
        <w:rPr>
          <w:rFonts w:ascii="Times New Roman" w:eastAsia="Times New Roman" w:hAnsi="Times New Roman" w:cs="Times New Roman"/>
          <w:color w:val="0070C0"/>
        </w:rPr>
        <w:t xml:space="preserve"> data, data </w:t>
      </w:r>
      <w:r w:rsidRPr="005333FF">
        <w:rPr>
          <w:rFonts w:ascii="Times New Roman" w:eastAsia="Times New Roman" w:hAnsi="Times New Roman" w:cs="Times New Roman"/>
          <w:i/>
          <w:color w:val="0070C0"/>
        </w:rPr>
        <w:t>entry</w:t>
      </w:r>
      <w:r w:rsidRPr="005333FF">
        <w:rPr>
          <w:rFonts w:ascii="Times New Roman" w:eastAsia="Times New Roman" w:hAnsi="Times New Roman" w:cs="Times New Roman"/>
          <w:color w:val="0070C0"/>
        </w:rPr>
        <w:t xml:space="preserve">, or data </w:t>
      </w:r>
      <w:r w:rsidRPr="005333FF">
        <w:rPr>
          <w:rFonts w:ascii="Times New Roman" w:eastAsia="Times New Roman" w:hAnsi="Times New Roman" w:cs="Times New Roman"/>
          <w:i/>
          <w:color w:val="0070C0"/>
        </w:rPr>
        <w:t>management</w:t>
      </w:r>
      <w:r w:rsidRPr="005333FF">
        <w:rPr>
          <w:rFonts w:ascii="Times New Roman" w:eastAsia="Times New Roman" w:hAnsi="Times New Roman" w:cs="Times New Roman"/>
          <w:color w:val="0070C0"/>
        </w:rPr>
        <w:t xml:space="preserve"> other than the actual coding</w:t>
      </w:r>
      <w:r w:rsidR="00F2613F" w:rsidRPr="005333FF">
        <w:rPr>
          <w:rFonts w:ascii="Times New Roman" w:eastAsia="Times New Roman" w:hAnsi="Times New Roman" w:cs="Times New Roman"/>
          <w:color w:val="0070C0"/>
        </w:rPr>
        <w:t xml:space="preserve"> </w:t>
      </w:r>
      <w:r w:rsidR="00C80423" w:rsidRPr="005333FF">
        <w:rPr>
          <w:rFonts w:ascii="Times New Roman" w:eastAsia="Times New Roman" w:hAnsi="Times New Roman" w:cs="Times New Roman"/>
          <w:color w:val="0070C0"/>
        </w:rPr>
        <w:t xml:space="preserve">or </w:t>
      </w:r>
      <w:r w:rsidR="00F2613F" w:rsidRPr="005333FF">
        <w:rPr>
          <w:rFonts w:ascii="Times New Roman" w:eastAsia="Times New Roman" w:hAnsi="Times New Roman" w:cs="Times New Roman"/>
          <w:color w:val="0070C0"/>
        </w:rPr>
        <w:t>classification</w:t>
      </w:r>
      <w:r w:rsidRPr="005333FF">
        <w:rPr>
          <w:rFonts w:ascii="Times New Roman" w:eastAsia="Times New Roman" w:hAnsi="Times New Roman" w:cs="Times New Roman"/>
          <w:color w:val="0070C0"/>
        </w:rPr>
        <w:t xml:space="preserve"> process (e.g., Lewis et al., 2013). Instead, we concentrate on two broad </w:t>
      </w:r>
      <w:r w:rsidR="00DD643C" w:rsidRPr="005333FF">
        <w:rPr>
          <w:rFonts w:ascii="Times New Roman" w:eastAsia="Times New Roman" w:hAnsi="Times New Roman" w:cs="Times New Roman"/>
          <w:color w:val="0070C0"/>
        </w:rPr>
        <w:t xml:space="preserve">and rather common </w:t>
      </w:r>
      <w:r w:rsidRPr="005333FF">
        <w:rPr>
          <w:rFonts w:ascii="Times New Roman" w:eastAsia="Times New Roman" w:hAnsi="Times New Roman" w:cs="Times New Roman"/>
          <w:color w:val="0070C0"/>
        </w:rPr>
        <w:t>forms</w:t>
      </w:r>
      <w:r w:rsidR="00C80423"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 a </w:t>
      </w:r>
      <w:r w:rsidRPr="005333FF">
        <w:rPr>
          <w:rFonts w:ascii="Times New Roman" w:eastAsia="Times New Roman" w:hAnsi="Times New Roman" w:cs="Times New Roman"/>
          <w:i/>
          <w:color w:val="0070C0"/>
        </w:rPr>
        <w:t xml:space="preserve">dictionary </w:t>
      </w:r>
      <w:r w:rsidRPr="005333FF">
        <w:rPr>
          <w:rFonts w:ascii="Times New Roman" w:eastAsia="Times New Roman" w:hAnsi="Times New Roman" w:cs="Times New Roman"/>
          <w:color w:val="0070C0"/>
        </w:rPr>
        <w:t xml:space="preserve">(lexicon-based) approach and a </w:t>
      </w:r>
      <w:r w:rsidRPr="005333FF">
        <w:rPr>
          <w:rFonts w:ascii="Times New Roman" w:eastAsia="Times New Roman" w:hAnsi="Times New Roman" w:cs="Times New Roman"/>
          <w:i/>
          <w:color w:val="0070C0"/>
        </w:rPr>
        <w:t>supervised machine learning</w:t>
      </w:r>
      <w:r w:rsidRPr="005333FF">
        <w:rPr>
          <w:rFonts w:ascii="Times New Roman" w:eastAsia="Times New Roman" w:hAnsi="Times New Roman" w:cs="Times New Roman"/>
          <w:color w:val="0070C0"/>
        </w:rPr>
        <w:t xml:space="preserve"> (SML) approach (see </w:t>
      </w:r>
      <w:proofErr w:type="spellStart"/>
      <w:r w:rsidRPr="005333FF">
        <w:rPr>
          <w:rFonts w:ascii="Times New Roman" w:eastAsia="Times New Roman" w:hAnsi="Times New Roman" w:cs="Times New Roman"/>
          <w:color w:val="0070C0"/>
        </w:rPr>
        <w:t>Boumans</w:t>
      </w:r>
      <w:proofErr w:type="spellEnd"/>
      <w:r w:rsidRPr="005333FF">
        <w:rPr>
          <w:rFonts w:ascii="Times New Roman" w:eastAsia="Times New Roman" w:hAnsi="Times New Roman" w:cs="Times New Roman"/>
          <w:color w:val="0070C0"/>
        </w:rPr>
        <w:t xml:space="preserve"> &amp; Trilling, 2016</w:t>
      </w:r>
      <w:r w:rsidR="00C80423"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Grimmer &amp; Stewart, 2013)</w:t>
      </w:r>
      <w:r w:rsidR="00C80423" w:rsidRPr="005333FF">
        <w:rPr>
          <w:rFonts w:ascii="Times New Roman" w:eastAsia="Times New Roman" w:hAnsi="Times New Roman" w:cs="Times New Roman"/>
          <w:color w:val="0070C0"/>
        </w:rPr>
        <w:t xml:space="preserve"> – because,</w:t>
      </w:r>
      <w:r w:rsidRPr="005333FF">
        <w:rPr>
          <w:rFonts w:ascii="Times New Roman" w:eastAsia="Times New Roman" w:hAnsi="Times New Roman" w:cs="Times New Roman"/>
          <w:color w:val="0070C0"/>
        </w:rPr>
        <w:t xml:space="preserve"> </w:t>
      </w:r>
      <w:r w:rsidR="00C80423" w:rsidRPr="005333FF">
        <w:rPr>
          <w:rFonts w:ascii="Times New Roman" w:eastAsia="Times New Roman" w:hAnsi="Times New Roman" w:cs="Times New Roman"/>
          <w:color w:val="0070C0"/>
        </w:rPr>
        <w:t xml:space="preserve">as we shall elaborate below, they </w:t>
      </w:r>
      <w:r w:rsidRPr="005333FF">
        <w:rPr>
          <w:rFonts w:ascii="Times New Roman" w:eastAsia="Times New Roman" w:hAnsi="Times New Roman" w:cs="Times New Roman"/>
          <w:color w:val="0070C0"/>
        </w:rPr>
        <w:t xml:space="preserve">are rather sensitive to the issue of imperfect gold standards. In this </w:t>
      </w:r>
      <w:r w:rsidR="00DD643C" w:rsidRPr="005333FF">
        <w:rPr>
          <w:rFonts w:ascii="Times New Roman" w:eastAsia="Times New Roman" w:hAnsi="Times New Roman" w:cs="Times New Roman"/>
          <w:color w:val="0070C0"/>
        </w:rPr>
        <w:t>contribution</w:t>
      </w:r>
      <w:r w:rsidRPr="005333FF">
        <w:rPr>
          <w:rFonts w:ascii="Times New Roman" w:eastAsia="Times New Roman" w:hAnsi="Times New Roman" w:cs="Times New Roman"/>
          <w:color w:val="0070C0"/>
        </w:rPr>
        <w:t xml:space="preserve">, we focus on their application </w:t>
      </w:r>
      <w:r w:rsidR="00C80423" w:rsidRPr="005333FF">
        <w:rPr>
          <w:rFonts w:ascii="Times New Roman" w:eastAsia="Times New Roman" w:hAnsi="Times New Roman" w:cs="Times New Roman"/>
          <w:color w:val="0070C0"/>
        </w:rPr>
        <w:t>in</w:t>
      </w:r>
      <w:r w:rsidRPr="005333FF">
        <w:rPr>
          <w:rFonts w:ascii="Times New Roman" w:eastAsia="Times New Roman" w:hAnsi="Times New Roman" w:cs="Times New Roman"/>
          <w:color w:val="0070C0"/>
        </w:rPr>
        <w:t xml:space="preserve"> “classification tasks</w:t>
      </w:r>
      <w:r w:rsidR="00C80423"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i.e., minimizing the human labor </w:t>
      </w:r>
      <w:r w:rsidR="00C80423" w:rsidRPr="005333FF">
        <w:rPr>
          <w:rFonts w:ascii="Times New Roman" w:eastAsia="Times New Roman" w:hAnsi="Times New Roman" w:cs="Times New Roman"/>
          <w:color w:val="0070C0"/>
        </w:rPr>
        <w:t xml:space="preserve">required </w:t>
      </w:r>
      <w:r w:rsidRPr="005333FF">
        <w:rPr>
          <w:rFonts w:ascii="Times New Roman" w:eastAsia="Times New Roman" w:hAnsi="Times New Roman" w:cs="Times New Roman"/>
          <w:color w:val="0070C0"/>
        </w:rPr>
        <w:t>to classify a large collection of documents into known categories.</w:t>
      </w:r>
      <w:r w:rsidRPr="005333FF">
        <w:rPr>
          <w:rFonts w:ascii="Times New Roman" w:eastAsia="Times New Roman" w:hAnsi="Times New Roman" w:cs="Times New Roman"/>
          <w:color w:val="0070C0"/>
          <w:vertAlign w:val="superscript"/>
        </w:rPr>
        <w:footnoteReference w:id="1"/>
      </w:r>
      <w:r w:rsidRPr="005333FF">
        <w:rPr>
          <w:rFonts w:ascii="Times New Roman" w:eastAsia="Times New Roman" w:hAnsi="Times New Roman" w:cs="Times New Roman"/>
          <w:color w:val="0070C0"/>
        </w:rPr>
        <w:t xml:space="preserve"> We also assume that our discussion is mainly applicable to methods that classify texts at the </w:t>
      </w:r>
      <w:r w:rsidRPr="005333FF">
        <w:rPr>
          <w:rFonts w:ascii="Times New Roman" w:eastAsia="Times New Roman" w:hAnsi="Times New Roman" w:cs="Times New Roman"/>
          <w:i/>
          <w:color w:val="0070C0"/>
        </w:rPr>
        <w:t>document</w:t>
      </w:r>
      <w:r w:rsidRPr="005333FF">
        <w:rPr>
          <w:rFonts w:ascii="Times New Roman" w:eastAsia="Times New Roman" w:hAnsi="Times New Roman" w:cs="Times New Roman"/>
          <w:color w:val="0070C0"/>
        </w:rPr>
        <w:t xml:space="preserve"> level (e.g., aggregating some word- or sentence-level textual features </w:t>
      </w:r>
      <w:r w:rsidRPr="005333FF">
        <w:rPr>
          <w:rFonts w:ascii="Times New Roman" w:eastAsia="Times New Roman" w:hAnsi="Times New Roman" w:cs="Times New Roman"/>
          <w:i/>
          <w:color w:val="0070C0"/>
        </w:rPr>
        <w:t>within a document</w:t>
      </w:r>
      <w:r w:rsidRPr="005333FF">
        <w:rPr>
          <w:rFonts w:ascii="Times New Roman" w:eastAsia="Times New Roman" w:hAnsi="Times New Roman" w:cs="Times New Roman"/>
          <w:color w:val="0070C0"/>
        </w:rPr>
        <w:t xml:space="preserve"> as the approximation of a document</w:t>
      </w:r>
      <w:r w:rsidRPr="005333FF">
        <w:rPr>
          <w:rFonts w:ascii="Times New Roman" w:eastAsia="Times New Roman" w:hAnsi="Times New Roman" w:cs="Times New Roman"/>
          <w:i/>
          <w:color w:val="0070C0"/>
        </w:rPr>
        <w:t xml:space="preserve"> </w:t>
      </w:r>
      <w:r w:rsidRPr="005333FF">
        <w:rPr>
          <w:rFonts w:ascii="Times New Roman" w:eastAsia="Times New Roman" w:hAnsi="Times New Roman" w:cs="Times New Roman"/>
          <w:color w:val="0070C0"/>
        </w:rPr>
        <w:t>membership). We choose to do so since many of the applications</w:t>
      </w:r>
      <w:r w:rsidR="00C80423" w:rsidRPr="005333FF">
        <w:rPr>
          <w:rFonts w:ascii="Times New Roman" w:eastAsia="Times New Roman" w:hAnsi="Times New Roman" w:cs="Times New Roman"/>
          <w:color w:val="0070C0"/>
        </w:rPr>
        <w:t xml:space="preserve"> used</w:t>
      </w:r>
      <w:r w:rsidRPr="005333FF">
        <w:rPr>
          <w:rFonts w:ascii="Times New Roman" w:eastAsia="Times New Roman" w:hAnsi="Times New Roman" w:cs="Times New Roman"/>
          <w:color w:val="0070C0"/>
        </w:rPr>
        <w:t xml:space="preserve"> in political communication heavily rely on such approaches </w:t>
      </w:r>
      <w:r w:rsidRPr="003F74F0">
        <w:rPr>
          <w:rFonts w:ascii="Times New Roman" w:eastAsia="Times New Roman" w:hAnsi="Times New Roman" w:cs="Times New Roman"/>
        </w:rPr>
        <w:t xml:space="preserve">(e.g., </w:t>
      </w:r>
      <w:proofErr w:type="spellStart"/>
      <w:r w:rsidRPr="000C6377">
        <w:rPr>
          <w:rFonts w:ascii="Times New Roman" w:hAnsi="Times New Roman"/>
        </w:rPr>
        <w:t>Boomgaarden</w:t>
      </w:r>
      <w:proofErr w:type="spellEnd"/>
      <w:r w:rsidRPr="000C6377">
        <w:rPr>
          <w:rFonts w:ascii="Times New Roman" w:hAnsi="Times New Roman"/>
        </w:rPr>
        <w:t xml:space="preserve"> &amp; </w:t>
      </w:r>
      <w:proofErr w:type="spellStart"/>
      <w:r w:rsidRPr="000C6377">
        <w:rPr>
          <w:rFonts w:ascii="Times New Roman" w:hAnsi="Times New Roman"/>
        </w:rPr>
        <w:t>Vliegenthart</w:t>
      </w:r>
      <w:proofErr w:type="spellEnd"/>
      <w:r w:rsidRPr="000C6377">
        <w:rPr>
          <w:rFonts w:ascii="Times New Roman" w:hAnsi="Times New Roman"/>
        </w:rPr>
        <w:t xml:space="preserve">, 2009; </w:t>
      </w:r>
      <w:proofErr w:type="spellStart"/>
      <w:r w:rsidRPr="000C6377">
        <w:rPr>
          <w:rFonts w:ascii="Times New Roman" w:hAnsi="Times New Roman"/>
        </w:rPr>
        <w:t>Burscher</w:t>
      </w:r>
      <w:proofErr w:type="spellEnd"/>
      <w:r w:rsidRPr="000C6377">
        <w:rPr>
          <w:rFonts w:ascii="Times New Roman" w:hAnsi="Times New Roman"/>
        </w:rPr>
        <w:t xml:space="preserve"> et al., 2015</w:t>
      </w:r>
      <w:r w:rsidRPr="003F74F0">
        <w:rPr>
          <w:rFonts w:ascii="Times New Roman" w:eastAsia="Times New Roman" w:hAnsi="Times New Roman" w:cs="Times New Roman"/>
        </w:rPr>
        <w:t xml:space="preserve">; </w:t>
      </w:r>
      <w:proofErr w:type="spellStart"/>
      <w:r w:rsidRPr="000C6377">
        <w:rPr>
          <w:rFonts w:ascii="Times New Roman" w:hAnsi="Times New Roman"/>
        </w:rPr>
        <w:t>Rooduijn</w:t>
      </w:r>
      <w:proofErr w:type="spellEnd"/>
      <w:r w:rsidRPr="000C6377">
        <w:rPr>
          <w:rFonts w:ascii="Times New Roman" w:hAnsi="Times New Roman"/>
        </w:rPr>
        <w:t xml:space="preserve"> &amp; Pauwels, 2011</w:t>
      </w:r>
      <w:r w:rsidRPr="003F74F0">
        <w:rPr>
          <w:rFonts w:ascii="Times New Roman" w:eastAsia="Times New Roman" w:hAnsi="Times New Roman" w:cs="Times New Roman"/>
        </w:rPr>
        <w:t xml:space="preserve">). </w:t>
      </w:r>
    </w:p>
    <w:p w14:paraId="59242C86" w14:textId="78557199" w:rsidR="00D51867" w:rsidRPr="005333FF" w:rsidRDefault="00DD643C"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T</w:t>
      </w:r>
      <w:r w:rsidR="00CB4715" w:rsidRPr="005333FF">
        <w:rPr>
          <w:rFonts w:ascii="Times New Roman" w:eastAsia="Times New Roman" w:hAnsi="Times New Roman" w:cs="Times New Roman"/>
          <w:color w:val="0070C0"/>
        </w:rPr>
        <w:t xml:space="preserve">here are two ways of utilizing “human coding” in </w:t>
      </w:r>
      <w:r w:rsidRPr="005333FF">
        <w:rPr>
          <w:rFonts w:ascii="Times New Roman" w:eastAsia="Times New Roman" w:hAnsi="Times New Roman" w:cs="Times New Roman"/>
          <w:color w:val="0070C0"/>
        </w:rPr>
        <w:t xml:space="preserve">dictionary and SML </w:t>
      </w:r>
      <w:r w:rsidR="00CB4715" w:rsidRPr="005333FF">
        <w:rPr>
          <w:rFonts w:ascii="Times New Roman" w:eastAsia="Times New Roman" w:hAnsi="Times New Roman" w:cs="Times New Roman"/>
          <w:color w:val="0070C0"/>
        </w:rPr>
        <w:t xml:space="preserve">analysis: </w:t>
      </w:r>
      <w:r w:rsidRPr="005333FF">
        <w:rPr>
          <w:rFonts w:ascii="Times New Roman" w:eastAsia="Times New Roman" w:hAnsi="Times New Roman" w:cs="Times New Roman"/>
          <w:color w:val="0070C0"/>
        </w:rPr>
        <w:t xml:space="preserve">on the one hand </w:t>
      </w:r>
      <w:r w:rsidR="00F2613F" w:rsidRPr="005333FF">
        <w:rPr>
          <w:rFonts w:ascii="Times New Roman" w:eastAsia="Times New Roman" w:hAnsi="Times New Roman" w:cs="Times New Roman"/>
          <w:color w:val="0070C0"/>
        </w:rPr>
        <w:t xml:space="preserve">in the </w:t>
      </w:r>
      <w:r w:rsidR="00CB4715" w:rsidRPr="005333FF">
        <w:rPr>
          <w:rFonts w:ascii="Times New Roman" w:eastAsia="Times New Roman" w:hAnsi="Times New Roman" w:cs="Times New Roman"/>
          <w:color w:val="0070C0"/>
        </w:rPr>
        <w:t xml:space="preserve">initial </w:t>
      </w:r>
      <w:r w:rsidR="00F2613F" w:rsidRPr="005333FF">
        <w:rPr>
          <w:rFonts w:ascii="Times New Roman" w:eastAsia="Times New Roman" w:hAnsi="Times New Roman" w:cs="Times New Roman"/>
          <w:color w:val="0070C0"/>
        </w:rPr>
        <w:t xml:space="preserve">development stage </w:t>
      </w:r>
      <w:r w:rsidR="00CB4715" w:rsidRPr="005333FF">
        <w:rPr>
          <w:rFonts w:ascii="Times New Roman" w:eastAsia="Times New Roman" w:hAnsi="Times New Roman" w:cs="Times New Roman"/>
          <w:color w:val="0070C0"/>
        </w:rPr>
        <w:t xml:space="preserve">(i.e., in constructing dictionaries, or in training SML algorithms), and </w:t>
      </w:r>
      <w:r w:rsidRPr="005333FF">
        <w:rPr>
          <w:rFonts w:ascii="Times New Roman" w:eastAsia="Times New Roman" w:hAnsi="Times New Roman" w:cs="Times New Roman"/>
          <w:color w:val="0070C0"/>
        </w:rPr>
        <w:t>on the other hand in the</w:t>
      </w:r>
      <w:r w:rsidR="00CB4715" w:rsidRPr="005333FF">
        <w:rPr>
          <w:rFonts w:ascii="Times New Roman" w:eastAsia="Times New Roman" w:hAnsi="Times New Roman" w:cs="Times New Roman"/>
          <w:color w:val="0070C0"/>
        </w:rPr>
        <w:t xml:space="preserve"> “validation” stage</w:t>
      </w:r>
      <w:r w:rsidRPr="005333FF">
        <w:rPr>
          <w:rFonts w:ascii="Times New Roman" w:eastAsia="Times New Roman" w:hAnsi="Times New Roman" w:cs="Times New Roman"/>
          <w:color w:val="0070C0"/>
        </w:rPr>
        <w:t>,</w:t>
      </w:r>
      <w:r w:rsidR="00CB4715" w:rsidRPr="005333FF">
        <w:rPr>
          <w:rFonts w:ascii="Times New Roman" w:eastAsia="Times New Roman" w:hAnsi="Times New Roman" w:cs="Times New Roman"/>
          <w:color w:val="0070C0"/>
        </w:rPr>
        <w:t xml:space="preserve"> evaluating the classification performances of the procedures (i.e., </w:t>
      </w:r>
      <w:r w:rsidR="00CB4715" w:rsidRPr="005333FF">
        <w:rPr>
          <w:rFonts w:ascii="Times New Roman" w:eastAsia="Times New Roman" w:hAnsi="Times New Roman" w:cs="Times New Roman"/>
          <w:i/>
          <w:color w:val="0070C0"/>
        </w:rPr>
        <w:t>post-measurement</w:t>
      </w:r>
      <w:r w:rsidR="00CB4715" w:rsidRPr="005333FF">
        <w:rPr>
          <w:rFonts w:ascii="Times New Roman" w:eastAsia="Times New Roman" w:hAnsi="Times New Roman" w:cs="Times New Roman"/>
          <w:color w:val="0070C0"/>
        </w:rPr>
        <w:t xml:space="preserve"> validation). Dictionary approaches and SML methods considerably differ in their use of human coding </w:t>
      </w:r>
      <w:r w:rsidR="00F2613F" w:rsidRPr="005333FF">
        <w:rPr>
          <w:rFonts w:ascii="Times New Roman" w:eastAsia="Times New Roman" w:hAnsi="Times New Roman" w:cs="Times New Roman"/>
          <w:color w:val="0070C0"/>
        </w:rPr>
        <w:t>in the initial development stage</w:t>
      </w:r>
      <w:r w:rsidR="00CB4715" w:rsidRPr="005333FF">
        <w:rPr>
          <w:rFonts w:ascii="Times New Roman" w:eastAsia="Times New Roman" w:hAnsi="Times New Roman" w:cs="Times New Roman"/>
          <w:color w:val="0070C0"/>
        </w:rPr>
        <w:t xml:space="preserve">, </w:t>
      </w:r>
      <w:r w:rsidR="00F7012B" w:rsidRPr="005333FF">
        <w:rPr>
          <w:rFonts w:ascii="Times New Roman" w:eastAsia="Times New Roman" w:hAnsi="Times New Roman" w:cs="Times New Roman"/>
          <w:color w:val="0070C0"/>
        </w:rPr>
        <w:t>which</w:t>
      </w:r>
      <w:r w:rsidR="00CB4715" w:rsidRPr="005333FF">
        <w:rPr>
          <w:rFonts w:ascii="Times New Roman" w:eastAsia="Times New Roman" w:hAnsi="Times New Roman" w:cs="Times New Roman"/>
          <w:color w:val="0070C0"/>
        </w:rPr>
        <w:t xml:space="preserve"> </w:t>
      </w:r>
      <w:r w:rsidR="00F7012B" w:rsidRPr="005333FF">
        <w:rPr>
          <w:rFonts w:ascii="Times New Roman" w:eastAsia="Times New Roman" w:hAnsi="Times New Roman" w:cs="Times New Roman"/>
          <w:color w:val="0070C0"/>
        </w:rPr>
        <w:t xml:space="preserve">requires </w:t>
      </w:r>
      <w:r w:rsidR="00CB4715" w:rsidRPr="005333FF">
        <w:rPr>
          <w:rFonts w:ascii="Times New Roman" w:eastAsia="Times New Roman" w:hAnsi="Times New Roman" w:cs="Times New Roman"/>
          <w:color w:val="0070C0"/>
        </w:rPr>
        <w:t xml:space="preserve">problem-specific validation as advocated in </w:t>
      </w:r>
      <w:r w:rsidR="00C80423"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extant literature (see Grimmer &amp; Stewart, 2013</w:t>
      </w:r>
      <w:r w:rsidR="00C80423"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Hopkins &amp; King, 2010).</w:t>
      </w:r>
      <w:r w:rsidR="00317F84" w:rsidRPr="005333FF">
        <w:rPr>
          <w:rFonts w:ascii="Times New Roman" w:eastAsia="Times New Roman" w:hAnsi="Times New Roman" w:cs="Times New Roman"/>
          <w:color w:val="0070C0"/>
          <w:vertAlign w:val="superscript"/>
        </w:rPr>
        <w:footnoteReference w:id="2"/>
      </w:r>
      <w:r w:rsidR="00317F84"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 </w:t>
      </w:r>
      <w:r w:rsidR="00F2613F" w:rsidRPr="005333FF">
        <w:rPr>
          <w:rFonts w:ascii="Times New Roman" w:eastAsia="Times New Roman" w:hAnsi="Times New Roman" w:cs="Times New Roman"/>
          <w:color w:val="0070C0"/>
        </w:rPr>
        <w:t>However, r</w:t>
      </w:r>
      <w:r w:rsidR="00F7012B" w:rsidRPr="005333FF">
        <w:rPr>
          <w:rFonts w:ascii="Times New Roman" w:eastAsia="Times New Roman" w:hAnsi="Times New Roman" w:cs="Times New Roman"/>
          <w:color w:val="0070C0"/>
        </w:rPr>
        <w:t xml:space="preserve">egarding </w:t>
      </w:r>
      <w:r w:rsidR="00C80423" w:rsidRPr="005333FF">
        <w:rPr>
          <w:rFonts w:ascii="Times New Roman" w:eastAsia="Times New Roman" w:hAnsi="Times New Roman" w:cs="Times New Roman"/>
          <w:i/>
          <w:color w:val="0070C0"/>
        </w:rPr>
        <w:t>post-</w:t>
      </w:r>
      <w:r w:rsidR="00F7012B" w:rsidRPr="005333FF">
        <w:rPr>
          <w:rFonts w:ascii="Times New Roman" w:eastAsia="Times New Roman" w:hAnsi="Times New Roman" w:cs="Times New Roman"/>
          <w:i/>
          <w:color w:val="0070C0"/>
        </w:rPr>
        <w:t>measurement validation</w:t>
      </w:r>
      <w:r w:rsidR="00F7012B" w:rsidRPr="005333FF">
        <w:rPr>
          <w:rFonts w:ascii="Times New Roman" w:eastAsia="Times New Roman" w:hAnsi="Times New Roman" w:cs="Times New Roman"/>
          <w:color w:val="0070C0"/>
        </w:rPr>
        <w:t xml:space="preserve">, </w:t>
      </w:r>
      <w:r w:rsidR="00C80423" w:rsidRPr="005333FF">
        <w:rPr>
          <w:rFonts w:ascii="Times New Roman" w:eastAsia="Times New Roman" w:hAnsi="Times New Roman" w:cs="Times New Roman"/>
          <w:color w:val="0070C0"/>
        </w:rPr>
        <w:t xml:space="preserve">the </w:t>
      </w:r>
      <w:r w:rsidR="00F2613F" w:rsidRPr="005333FF">
        <w:rPr>
          <w:rFonts w:ascii="Times New Roman" w:eastAsia="Times New Roman" w:hAnsi="Times New Roman" w:cs="Times New Roman"/>
          <w:color w:val="0070C0"/>
        </w:rPr>
        <w:t xml:space="preserve">literature often </w:t>
      </w:r>
      <w:r w:rsidR="00CB4715" w:rsidRPr="005333FF">
        <w:rPr>
          <w:rFonts w:ascii="Times New Roman" w:eastAsia="Times New Roman" w:hAnsi="Times New Roman" w:cs="Times New Roman"/>
          <w:color w:val="0070C0"/>
        </w:rPr>
        <w:t>suggest</w:t>
      </w:r>
      <w:r w:rsidR="00586677" w:rsidRPr="005333FF">
        <w:rPr>
          <w:rFonts w:ascii="Times New Roman" w:eastAsia="Times New Roman" w:hAnsi="Times New Roman" w:cs="Times New Roman"/>
          <w:color w:val="0070C0"/>
        </w:rPr>
        <w:t>s</w:t>
      </w:r>
      <w:r w:rsidR="00C80423" w:rsidRPr="005333FF">
        <w:rPr>
          <w:rFonts w:ascii="Times New Roman" w:eastAsia="Times New Roman" w:hAnsi="Times New Roman" w:cs="Times New Roman"/>
          <w:color w:val="0070C0"/>
        </w:rPr>
        <w:t xml:space="preserve"> that</w:t>
      </w:r>
      <w:r w:rsidR="00CB4715" w:rsidRPr="005333FF">
        <w:rPr>
          <w:rFonts w:ascii="Times New Roman" w:eastAsia="Times New Roman" w:hAnsi="Times New Roman" w:cs="Times New Roman"/>
          <w:color w:val="0070C0"/>
        </w:rPr>
        <w:t xml:space="preserve"> post-measurement validation based on “out-of-sample” data</w:t>
      </w:r>
      <w:r w:rsidR="00F2613F" w:rsidRPr="005333FF">
        <w:rPr>
          <w:rFonts w:ascii="Times New Roman" w:eastAsia="Times New Roman" w:hAnsi="Times New Roman" w:cs="Times New Roman"/>
          <w:color w:val="0070C0"/>
        </w:rPr>
        <w:t xml:space="preserve"> </w:t>
      </w:r>
      <w:r w:rsidR="00C80423" w:rsidRPr="005333FF">
        <w:rPr>
          <w:rFonts w:ascii="Times New Roman" w:eastAsia="Times New Roman" w:hAnsi="Times New Roman" w:cs="Times New Roman"/>
          <w:color w:val="0070C0"/>
        </w:rPr>
        <w:t xml:space="preserve">represents </w:t>
      </w:r>
      <w:r w:rsidR="00F2613F" w:rsidRPr="005333FF">
        <w:rPr>
          <w:rFonts w:ascii="Times New Roman" w:eastAsia="Times New Roman" w:hAnsi="Times New Roman" w:cs="Times New Roman"/>
          <w:color w:val="0070C0"/>
        </w:rPr>
        <w:t>an ideal architecture of validation</w:t>
      </w:r>
      <w:r w:rsidR="00586677" w:rsidRPr="005333FF">
        <w:rPr>
          <w:rFonts w:ascii="Times New Roman" w:eastAsia="Times New Roman" w:hAnsi="Times New Roman" w:cs="Times New Roman"/>
          <w:color w:val="0070C0"/>
        </w:rPr>
        <w:t xml:space="preserve"> (e.g., DiMaggio, 2015; Grimmer &amp; Stewart, 2013; Lowe &amp; Benoit, 2013)</w:t>
      </w:r>
      <w:r w:rsidR="00F7012B" w:rsidRPr="005333FF">
        <w:rPr>
          <w:rFonts w:ascii="Times New Roman" w:eastAsia="Times New Roman" w:hAnsi="Times New Roman" w:cs="Times New Roman"/>
          <w:color w:val="0070C0"/>
        </w:rPr>
        <w:t>. O</w:t>
      </w:r>
      <w:r w:rsidR="00CB4715" w:rsidRPr="005333FF">
        <w:rPr>
          <w:rFonts w:ascii="Times New Roman" w:eastAsia="Times New Roman" w:hAnsi="Times New Roman" w:cs="Times New Roman"/>
          <w:color w:val="0070C0"/>
        </w:rPr>
        <w:t xml:space="preserve">nce a researcher has developed an algorithm (or simply used </w:t>
      </w:r>
      <w:r w:rsidR="00F7012B" w:rsidRPr="005333FF">
        <w:rPr>
          <w:rFonts w:ascii="Times New Roman" w:eastAsia="Times New Roman" w:hAnsi="Times New Roman" w:cs="Times New Roman"/>
          <w:color w:val="0070C0"/>
        </w:rPr>
        <w:t xml:space="preserve">an </w:t>
      </w:r>
      <w:r w:rsidR="00CB4715" w:rsidRPr="005333FF">
        <w:rPr>
          <w:rFonts w:ascii="Times New Roman" w:eastAsia="Times New Roman" w:hAnsi="Times New Roman" w:cs="Times New Roman"/>
          <w:color w:val="0070C0"/>
        </w:rPr>
        <w:t xml:space="preserve">existing one), separate held-out samples (i.e., data not used to model developing and training) are coded </w:t>
      </w:r>
      <w:r w:rsidR="00C80423" w:rsidRPr="005333FF">
        <w:rPr>
          <w:rFonts w:ascii="Times New Roman" w:eastAsia="Times New Roman" w:hAnsi="Times New Roman" w:cs="Times New Roman"/>
          <w:i/>
          <w:color w:val="0070C0"/>
        </w:rPr>
        <w:t>both</w:t>
      </w:r>
      <w:r w:rsidR="00C80423"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by human coders and by automated procedures, evaluating whether the results from the </w:t>
      </w:r>
      <w:r w:rsidR="00C80423" w:rsidRPr="005333FF">
        <w:rPr>
          <w:rFonts w:ascii="Times New Roman" w:eastAsia="Times New Roman" w:hAnsi="Times New Roman" w:cs="Times New Roman"/>
          <w:color w:val="0070C0"/>
        </w:rPr>
        <w:t>latter</w:t>
      </w:r>
      <w:r w:rsidR="00CB4715" w:rsidRPr="005333FF">
        <w:rPr>
          <w:rFonts w:ascii="Times New Roman" w:eastAsia="Times New Roman" w:hAnsi="Times New Roman" w:cs="Times New Roman"/>
          <w:color w:val="0070C0"/>
        </w:rPr>
        <w:t xml:space="preserve"> converge into </w:t>
      </w:r>
      <w:r w:rsidR="00317F84" w:rsidRPr="005333FF">
        <w:rPr>
          <w:rFonts w:ascii="Times New Roman" w:eastAsia="Times New Roman" w:hAnsi="Times New Roman" w:cs="Times New Roman"/>
          <w:color w:val="0070C0"/>
        </w:rPr>
        <w:t>the former</w:t>
      </w:r>
      <w:r w:rsidR="000B5287" w:rsidRPr="005333FF">
        <w:rPr>
          <w:rFonts w:ascii="Times New Roman" w:eastAsia="Times New Roman" w:hAnsi="Times New Roman" w:cs="Times New Roman"/>
          <w:color w:val="0070C0"/>
        </w:rPr>
        <w:t xml:space="preserve">. </w:t>
      </w:r>
      <w:r w:rsidR="00D51867" w:rsidRPr="005333FF">
        <w:rPr>
          <w:rFonts w:ascii="Times New Roman" w:eastAsia="Times New Roman" w:hAnsi="Times New Roman" w:cs="Times New Roman"/>
          <w:color w:val="0070C0"/>
        </w:rPr>
        <w:t xml:space="preserve">Given that “the validity of a method or tool is dependent on the [specific] context in which it is used” (van </w:t>
      </w:r>
      <w:proofErr w:type="spellStart"/>
      <w:r w:rsidR="00D51867" w:rsidRPr="005333FF">
        <w:rPr>
          <w:rFonts w:ascii="Times New Roman" w:eastAsia="Times New Roman" w:hAnsi="Times New Roman" w:cs="Times New Roman"/>
          <w:color w:val="0070C0"/>
        </w:rPr>
        <w:t>Atteveldt</w:t>
      </w:r>
      <w:proofErr w:type="spellEnd"/>
      <w:r w:rsidR="00D51867" w:rsidRPr="005333FF">
        <w:rPr>
          <w:rFonts w:ascii="Times New Roman" w:eastAsia="Times New Roman" w:hAnsi="Times New Roman" w:cs="Times New Roman"/>
          <w:color w:val="0070C0"/>
        </w:rPr>
        <w:t xml:space="preserve"> &amp; Peng, 2018, p. 87), such post-measurement validation may provide convincing evidence of how well a given tool performs in a specific domain and task at hand</w:t>
      </w:r>
      <w:r w:rsidR="00E73593" w:rsidRPr="005333FF">
        <w:rPr>
          <w:rFonts w:ascii="Times New Roman" w:eastAsia="Times New Roman" w:hAnsi="Times New Roman" w:cs="Times New Roman"/>
          <w:color w:val="0070C0"/>
        </w:rPr>
        <w:t>,</w:t>
      </w:r>
      <w:r w:rsidR="00D51867" w:rsidRPr="005333FF">
        <w:rPr>
          <w:rFonts w:ascii="Times New Roman" w:eastAsia="Times New Roman" w:hAnsi="Times New Roman" w:cs="Times New Roman"/>
          <w:color w:val="0070C0"/>
        </w:rPr>
        <w:t xml:space="preserve"> especially when off-the-shelf dictionaries or existing SML classifiers are used in a context in which they were not initially developed or trained.</w:t>
      </w:r>
      <w:r w:rsidR="00D51867" w:rsidRPr="005333FF" w:rsidDel="00D51867">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For instance,</w:t>
      </w:r>
      <w:r w:rsidR="00E73593" w:rsidRPr="005333FF">
        <w:rPr>
          <w:rFonts w:ascii="Times New Roman" w:eastAsia="Times New Roman" w:hAnsi="Times New Roman" w:cs="Times New Roman"/>
          <w:color w:val="0070C0"/>
        </w:rPr>
        <w:t xml:space="preserve"> the</w:t>
      </w:r>
      <w:r w:rsidR="00CB4715" w:rsidRPr="005333FF">
        <w:rPr>
          <w:rFonts w:ascii="Times New Roman" w:eastAsia="Times New Roman" w:hAnsi="Times New Roman" w:cs="Times New Roman"/>
          <w:color w:val="0070C0"/>
        </w:rPr>
        <w:t xml:space="preserve"> results from existing, off-the-</w:t>
      </w:r>
      <w:r w:rsidR="00E73593" w:rsidRPr="005333FF">
        <w:rPr>
          <w:rFonts w:ascii="Times New Roman" w:eastAsia="Times New Roman" w:hAnsi="Times New Roman" w:cs="Times New Roman"/>
          <w:color w:val="0070C0"/>
        </w:rPr>
        <w:t xml:space="preserve">shelf </w:t>
      </w:r>
      <w:r w:rsidR="00CB4715" w:rsidRPr="005333FF">
        <w:rPr>
          <w:rFonts w:ascii="Times New Roman" w:eastAsia="Times New Roman" w:hAnsi="Times New Roman" w:cs="Times New Roman"/>
          <w:color w:val="0070C0"/>
        </w:rPr>
        <w:t xml:space="preserve">dictionaries may be validated against </w:t>
      </w:r>
      <w:r w:rsidR="00E73593"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manual coding of highly trained researchers (e.g., </w:t>
      </w:r>
      <w:proofErr w:type="spellStart"/>
      <w:r w:rsidR="00CB4715" w:rsidRPr="005333FF">
        <w:rPr>
          <w:rFonts w:ascii="Times New Roman" w:eastAsia="Times New Roman" w:hAnsi="Times New Roman" w:cs="Times New Roman"/>
          <w:color w:val="0070C0"/>
        </w:rPr>
        <w:t>Muddiman</w:t>
      </w:r>
      <w:proofErr w:type="spellEnd"/>
      <w:r w:rsidR="00CB4715" w:rsidRPr="005333FF">
        <w:rPr>
          <w:rFonts w:ascii="Times New Roman" w:eastAsia="Times New Roman" w:hAnsi="Times New Roman" w:cs="Times New Roman"/>
          <w:color w:val="0070C0"/>
        </w:rPr>
        <w:t xml:space="preserve">, McGregor, &amp; Stroud, 2018; </w:t>
      </w:r>
      <w:proofErr w:type="spellStart"/>
      <w:r w:rsidR="00CB4715" w:rsidRPr="005333FF">
        <w:rPr>
          <w:rFonts w:ascii="Times New Roman" w:eastAsia="Times New Roman" w:hAnsi="Times New Roman" w:cs="Times New Roman"/>
          <w:color w:val="0070C0"/>
        </w:rPr>
        <w:t>Rooduijn</w:t>
      </w:r>
      <w:proofErr w:type="spellEnd"/>
      <w:r w:rsidR="00CB4715" w:rsidRPr="005333FF">
        <w:rPr>
          <w:rFonts w:ascii="Times New Roman" w:eastAsia="Times New Roman" w:hAnsi="Times New Roman" w:cs="Times New Roman"/>
          <w:color w:val="0070C0"/>
        </w:rPr>
        <w:t xml:space="preserve"> &amp; Pauwels, 2011; Young &amp; </w:t>
      </w:r>
      <w:proofErr w:type="spellStart"/>
      <w:r w:rsidR="00CB4715" w:rsidRPr="005333FF">
        <w:rPr>
          <w:rFonts w:ascii="Times New Roman" w:eastAsia="Times New Roman" w:hAnsi="Times New Roman" w:cs="Times New Roman"/>
          <w:color w:val="0070C0"/>
        </w:rPr>
        <w:t>Soroka</w:t>
      </w:r>
      <w:proofErr w:type="spellEnd"/>
      <w:r w:rsidR="00CB4715" w:rsidRPr="005333FF">
        <w:rPr>
          <w:rFonts w:ascii="Times New Roman" w:eastAsia="Times New Roman" w:hAnsi="Times New Roman" w:cs="Times New Roman"/>
          <w:color w:val="0070C0"/>
        </w:rPr>
        <w:t xml:space="preserve">, 2012). Likewise, as exemplified in </w:t>
      </w:r>
      <w:proofErr w:type="spellStart"/>
      <w:r w:rsidR="00CB4715" w:rsidRPr="005333FF">
        <w:rPr>
          <w:rFonts w:ascii="Times New Roman" w:eastAsia="Times New Roman" w:hAnsi="Times New Roman" w:cs="Times New Roman"/>
          <w:color w:val="0070C0"/>
        </w:rPr>
        <w:t>Scharkow</w:t>
      </w:r>
      <w:proofErr w:type="spellEnd"/>
      <w:r w:rsidR="00CB4715" w:rsidRPr="005333FF">
        <w:rPr>
          <w:rFonts w:ascii="Times New Roman" w:eastAsia="Times New Roman" w:hAnsi="Times New Roman" w:cs="Times New Roman"/>
          <w:color w:val="0070C0"/>
        </w:rPr>
        <w:t xml:space="preserve"> (2013) or in </w:t>
      </w:r>
      <w:proofErr w:type="spellStart"/>
      <w:r w:rsidR="00CB4715" w:rsidRPr="005333FF">
        <w:rPr>
          <w:rFonts w:ascii="Times New Roman" w:eastAsia="Times New Roman" w:hAnsi="Times New Roman" w:cs="Times New Roman"/>
          <w:color w:val="0070C0"/>
        </w:rPr>
        <w:t>Burscher</w:t>
      </w:r>
      <w:proofErr w:type="spellEnd"/>
      <w:r w:rsidR="00CB4715" w:rsidRPr="005333FF">
        <w:rPr>
          <w:rFonts w:ascii="Times New Roman" w:eastAsia="Times New Roman" w:hAnsi="Times New Roman" w:cs="Times New Roman"/>
          <w:color w:val="0070C0"/>
        </w:rPr>
        <w:t xml:space="preserve"> et al. (2014), a similar approach can be taken for </w:t>
      </w:r>
      <w:r w:rsidR="00261C61" w:rsidRPr="005333FF">
        <w:rPr>
          <w:rFonts w:ascii="Times New Roman" w:eastAsia="Times New Roman" w:hAnsi="Times New Roman" w:cs="Times New Roman"/>
          <w:color w:val="0070C0"/>
        </w:rPr>
        <w:t xml:space="preserve">SML </w:t>
      </w:r>
      <w:r w:rsidR="00CB4715" w:rsidRPr="005333FF">
        <w:rPr>
          <w:rFonts w:ascii="Times New Roman" w:eastAsia="Times New Roman" w:hAnsi="Times New Roman" w:cs="Times New Roman"/>
          <w:color w:val="0070C0"/>
        </w:rPr>
        <w:t>methods in evaluating the performance of an algorithm.</w:t>
      </w:r>
      <w:r w:rsidR="00CB4715" w:rsidRPr="005333FF">
        <w:rPr>
          <w:rFonts w:ascii="Times New Roman" w:eastAsia="Times New Roman" w:hAnsi="Times New Roman" w:cs="Times New Roman"/>
          <w:color w:val="0070C0"/>
          <w:vertAlign w:val="superscript"/>
        </w:rPr>
        <w:footnoteReference w:id="3"/>
      </w:r>
      <w:r w:rsidR="00CB4715" w:rsidRPr="005333FF">
        <w:rPr>
          <w:rFonts w:ascii="Times New Roman" w:eastAsia="Times New Roman" w:hAnsi="Times New Roman" w:cs="Times New Roman"/>
          <w:color w:val="0070C0"/>
        </w:rPr>
        <w:t xml:space="preserve"> </w:t>
      </w:r>
      <w:r w:rsidR="00E73593" w:rsidRPr="005333FF">
        <w:rPr>
          <w:rFonts w:ascii="Times New Roman" w:eastAsia="Times New Roman" w:hAnsi="Times New Roman" w:cs="Times New Roman"/>
          <w:color w:val="0070C0"/>
        </w:rPr>
        <w:t xml:space="preserve">Although </w:t>
      </w:r>
      <w:r w:rsidR="00CB4715" w:rsidRPr="005333FF">
        <w:rPr>
          <w:rFonts w:ascii="Times New Roman" w:eastAsia="Times New Roman" w:hAnsi="Times New Roman" w:cs="Times New Roman"/>
          <w:color w:val="0070C0"/>
        </w:rPr>
        <w:t>convergent validity against external standards is not the only criterion for establishing the validity of content analytic methods (</w:t>
      </w:r>
      <w:proofErr w:type="spellStart"/>
      <w:r w:rsidR="00CB4715" w:rsidRPr="005333FF">
        <w:rPr>
          <w:rFonts w:ascii="Times New Roman" w:eastAsia="Times New Roman" w:hAnsi="Times New Roman" w:cs="Times New Roman"/>
          <w:color w:val="0070C0"/>
        </w:rPr>
        <w:t>Krippendorff</w:t>
      </w:r>
      <w:proofErr w:type="spellEnd"/>
      <w:r w:rsidR="00CB4715" w:rsidRPr="005333FF">
        <w:rPr>
          <w:rFonts w:ascii="Times New Roman" w:eastAsia="Times New Roman" w:hAnsi="Times New Roman" w:cs="Times New Roman"/>
          <w:color w:val="0070C0"/>
        </w:rPr>
        <w:t>, 2013),</w:t>
      </w:r>
      <w:r w:rsidR="00CB4715" w:rsidRPr="005333FF">
        <w:rPr>
          <w:rFonts w:ascii="Times New Roman" w:eastAsia="Times New Roman" w:hAnsi="Times New Roman" w:cs="Times New Roman"/>
          <w:color w:val="0070C0"/>
          <w:vertAlign w:val="superscript"/>
        </w:rPr>
        <w:footnoteReference w:id="4"/>
      </w:r>
      <w:r w:rsidR="00CB4715" w:rsidRPr="005333FF">
        <w:rPr>
          <w:rFonts w:ascii="Times New Roman" w:eastAsia="Times New Roman" w:hAnsi="Times New Roman" w:cs="Times New Roman"/>
          <w:color w:val="0070C0"/>
        </w:rPr>
        <w:t xml:space="preserve"> this practice</w:t>
      </w:r>
      <w:r w:rsidR="00F2613F" w:rsidRPr="005333FF">
        <w:rPr>
          <w:rFonts w:ascii="Times New Roman" w:eastAsia="Times New Roman" w:hAnsi="Times New Roman" w:cs="Times New Roman"/>
          <w:color w:val="0070C0"/>
        </w:rPr>
        <w:t xml:space="preserve"> of utilizing human coding in validat</w:t>
      </w:r>
      <w:r w:rsidR="00586677" w:rsidRPr="005333FF">
        <w:rPr>
          <w:rFonts w:ascii="Times New Roman" w:eastAsia="Times New Roman" w:hAnsi="Times New Roman" w:cs="Times New Roman"/>
          <w:color w:val="0070C0"/>
        </w:rPr>
        <w:t xml:space="preserve">ion </w:t>
      </w:r>
      <w:r w:rsidR="00E73593" w:rsidRPr="005333FF">
        <w:rPr>
          <w:rFonts w:ascii="Times New Roman" w:eastAsia="Times New Roman" w:hAnsi="Times New Roman" w:cs="Times New Roman"/>
          <w:color w:val="0070C0"/>
        </w:rPr>
        <w:t>primarily owes</w:t>
      </w:r>
      <w:r w:rsidR="00CB4715" w:rsidRPr="005333FF">
        <w:rPr>
          <w:rFonts w:ascii="Times New Roman" w:eastAsia="Times New Roman" w:hAnsi="Times New Roman" w:cs="Times New Roman"/>
          <w:color w:val="0070C0"/>
        </w:rPr>
        <w:t xml:space="preserve"> to the general motivation behind automated approaches</w:t>
      </w:r>
      <w:r w:rsidR="00F2613F" w:rsidRPr="005333FF">
        <w:rPr>
          <w:rFonts w:ascii="Times New Roman" w:eastAsia="Times New Roman" w:hAnsi="Times New Roman" w:cs="Times New Roman"/>
          <w:color w:val="0070C0"/>
        </w:rPr>
        <w:t xml:space="preserve"> (i.e., automating “human coding”</w:t>
      </w:r>
      <w:r w:rsidR="00E73593" w:rsidRPr="005333FF">
        <w:rPr>
          <w:rFonts w:ascii="Times New Roman" w:eastAsia="Times New Roman" w:hAnsi="Times New Roman" w:cs="Times New Roman"/>
          <w:color w:val="0070C0"/>
        </w:rPr>
        <w:t>;</w:t>
      </w:r>
      <w:r w:rsidR="00F2613F" w:rsidRPr="005333FF">
        <w:rPr>
          <w:rFonts w:ascii="Times New Roman" w:eastAsia="Times New Roman" w:hAnsi="Times New Roman" w:cs="Times New Roman"/>
          <w:color w:val="0070C0"/>
        </w:rPr>
        <w:t xml:space="preserve"> Grimmer &amp; Stewart, 2013)</w:t>
      </w:r>
      <w:r w:rsidR="00CB4715" w:rsidRPr="005333FF">
        <w:rPr>
          <w:rFonts w:ascii="Times New Roman" w:eastAsia="Times New Roman" w:hAnsi="Times New Roman" w:cs="Times New Roman"/>
          <w:color w:val="0070C0"/>
        </w:rPr>
        <w:t>, which evidently implies a clear standard for evaluation</w:t>
      </w:r>
      <w:r w:rsidR="00F2613F" w:rsidRPr="005333FF">
        <w:rPr>
          <w:rFonts w:ascii="Times New Roman" w:eastAsia="Times New Roman" w:hAnsi="Times New Roman" w:cs="Times New Roman"/>
          <w:color w:val="0070C0"/>
        </w:rPr>
        <w:t xml:space="preserve"> (i.e., against human coding)</w:t>
      </w:r>
      <w:r w:rsidR="00CB4715" w:rsidRPr="005333FF">
        <w:rPr>
          <w:rFonts w:ascii="Times New Roman" w:eastAsia="Times New Roman" w:hAnsi="Times New Roman" w:cs="Times New Roman"/>
          <w:color w:val="0070C0"/>
        </w:rPr>
        <w:t xml:space="preserve">. </w:t>
      </w:r>
      <w:r w:rsidR="00E73593" w:rsidRPr="005333FF">
        <w:rPr>
          <w:rFonts w:ascii="Times New Roman" w:eastAsia="Times New Roman" w:hAnsi="Times New Roman" w:cs="Times New Roman"/>
          <w:color w:val="0070C0"/>
        </w:rPr>
        <w:t xml:space="preserve">However, </w:t>
      </w:r>
      <w:r w:rsidR="00D51867" w:rsidRPr="005333FF">
        <w:rPr>
          <w:rFonts w:ascii="Times New Roman" w:eastAsia="Times New Roman" w:hAnsi="Times New Roman" w:cs="Times New Roman"/>
          <w:color w:val="0070C0"/>
        </w:rPr>
        <w:t>due to inherent resource constraints, it is rare to see validation</w:t>
      </w:r>
      <w:r w:rsidR="00E73593" w:rsidRPr="005333FF">
        <w:rPr>
          <w:rFonts w:ascii="Times New Roman" w:eastAsia="Times New Roman" w:hAnsi="Times New Roman" w:cs="Times New Roman"/>
          <w:color w:val="0070C0"/>
        </w:rPr>
        <w:t xml:space="preserve"> occur</w:t>
      </w:r>
      <w:r w:rsidR="00D51867" w:rsidRPr="005333FF">
        <w:rPr>
          <w:rFonts w:ascii="Times New Roman" w:eastAsia="Times New Roman" w:hAnsi="Times New Roman" w:cs="Times New Roman"/>
          <w:color w:val="0070C0"/>
        </w:rPr>
        <w:t xml:space="preserve"> </w:t>
      </w:r>
      <w:r w:rsidR="00D51867" w:rsidRPr="005333FF">
        <w:rPr>
          <w:rFonts w:ascii="Times New Roman" w:eastAsia="Times New Roman" w:hAnsi="Times New Roman" w:cs="Times New Roman"/>
          <w:i/>
          <w:color w:val="0070C0"/>
        </w:rPr>
        <w:t>after</w:t>
      </w:r>
      <w:r w:rsidR="00D51867" w:rsidRPr="005333FF">
        <w:rPr>
          <w:rFonts w:ascii="Times New Roman" w:eastAsia="Times New Roman" w:hAnsi="Times New Roman" w:cs="Times New Roman"/>
          <w:color w:val="0070C0"/>
        </w:rPr>
        <w:t xml:space="preserve"> such classification tasks in practice (</w:t>
      </w:r>
      <w:r w:rsidR="00E73593" w:rsidRPr="005333FF">
        <w:rPr>
          <w:rFonts w:ascii="Times New Roman" w:eastAsia="Times New Roman" w:hAnsi="Times New Roman" w:cs="Times New Roman"/>
          <w:color w:val="0070C0"/>
        </w:rPr>
        <w:t xml:space="preserve">nevertheless, </w:t>
      </w:r>
      <w:r w:rsidR="00D51867" w:rsidRPr="005333FF">
        <w:rPr>
          <w:rFonts w:ascii="Times New Roman" w:eastAsia="Times New Roman" w:hAnsi="Times New Roman" w:cs="Times New Roman"/>
          <w:color w:val="0070C0"/>
        </w:rPr>
        <w:t xml:space="preserve">for notable exceptions, see </w:t>
      </w:r>
      <w:r w:rsidR="00E73593" w:rsidRPr="005333FF">
        <w:rPr>
          <w:rFonts w:ascii="Times New Roman" w:eastAsia="Times New Roman" w:hAnsi="Times New Roman" w:cs="Times New Roman"/>
          <w:color w:val="0070C0"/>
        </w:rPr>
        <w:t xml:space="preserve">the </w:t>
      </w:r>
      <w:proofErr w:type="gramStart"/>
      <w:r w:rsidR="00D51867" w:rsidRPr="005333FF">
        <w:rPr>
          <w:rFonts w:ascii="Times New Roman" w:eastAsia="Times New Roman" w:hAnsi="Times New Roman" w:cs="Times New Roman"/>
          <w:color w:val="0070C0"/>
        </w:rPr>
        <w:t>aforementioned studies</w:t>
      </w:r>
      <w:proofErr w:type="gramEnd"/>
      <w:r w:rsidR="00D51867" w:rsidRPr="005333FF">
        <w:rPr>
          <w:rFonts w:ascii="Times New Roman" w:eastAsia="Times New Roman" w:hAnsi="Times New Roman" w:cs="Times New Roman"/>
          <w:color w:val="0070C0"/>
        </w:rPr>
        <w:t>).</w:t>
      </w:r>
      <w:r w:rsidR="00D51867" w:rsidRPr="005333FF">
        <w:rPr>
          <w:rFonts w:ascii="Times New Roman" w:eastAsia="Times New Roman" w:hAnsi="Times New Roman" w:cs="Times New Roman"/>
          <w:color w:val="0070C0"/>
          <w:vertAlign w:val="superscript"/>
        </w:rPr>
        <w:footnoteReference w:id="5"/>
      </w:r>
      <w:r w:rsidR="00D51867" w:rsidRPr="005333FF">
        <w:rPr>
          <w:rFonts w:ascii="Times New Roman" w:eastAsia="Times New Roman" w:hAnsi="Times New Roman" w:cs="Times New Roman"/>
          <w:color w:val="0070C0"/>
        </w:rPr>
        <w:t xml:space="preserve"> </w:t>
      </w:r>
    </w:p>
    <w:p w14:paraId="2F0808B2" w14:textId="7AB6B539" w:rsidR="00971338" w:rsidRPr="000C6377" w:rsidRDefault="00CB4715" w:rsidP="008E71B2">
      <w:pPr>
        <w:widowControl w:val="0"/>
        <w:pBdr>
          <w:top w:val="nil"/>
          <w:left w:val="nil"/>
          <w:bottom w:val="nil"/>
          <w:right w:val="nil"/>
          <w:between w:val="nil"/>
        </w:pBdr>
        <w:rPr>
          <w:rFonts w:ascii="Times New Roman" w:hAnsi="Times New Roman"/>
          <w:b/>
        </w:rPr>
      </w:pPr>
      <w:r w:rsidRPr="000C6377">
        <w:rPr>
          <w:rFonts w:ascii="Times New Roman" w:hAnsi="Times New Roman"/>
          <w:b/>
        </w:rPr>
        <w:t>The Myth of Perfect Human Coding in Validation of Automated Content Analysis</w:t>
      </w:r>
    </w:p>
    <w:p w14:paraId="62427159" w14:textId="6EB449E1" w:rsidR="00971338" w:rsidRPr="000C6377" w:rsidRDefault="00CB4715" w:rsidP="008E71B2">
      <w:pPr>
        <w:widowControl w:val="0"/>
        <w:pBdr>
          <w:top w:val="nil"/>
          <w:left w:val="nil"/>
          <w:bottom w:val="nil"/>
          <w:right w:val="nil"/>
          <w:between w:val="nil"/>
        </w:pBdr>
        <w:rPr>
          <w:rFonts w:ascii="Times New Roman" w:hAnsi="Times New Roman"/>
          <w:color w:val="0070C0"/>
        </w:rPr>
      </w:pPr>
      <w:r w:rsidRPr="000C6377">
        <w:rPr>
          <w:rFonts w:ascii="Times New Roman" w:hAnsi="Times New Roman"/>
        </w:rPr>
        <w:t xml:space="preserve">The purpose of </w:t>
      </w:r>
      <w:r w:rsidR="00A662F7" w:rsidRPr="003F74F0">
        <w:rPr>
          <w:rFonts w:ascii="Times New Roman" w:eastAsia="Times New Roman" w:hAnsi="Times New Roman" w:cs="Times New Roman"/>
        </w:rPr>
        <w:t xml:space="preserve">using </w:t>
      </w:r>
      <w:r w:rsidR="00B15CEF">
        <w:rPr>
          <w:rFonts w:ascii="Times New Roman" w:eastAsia="Times New Roman" w:hAnsi="Times New Roman" w:cs="Times New Roman"/>
        </w:rPr>
        <w:t xml:space="preserve">a </w:t>
      </w:r>
      <w:r w:rsidR="00AF6025" w:rsidRPr="003F74F0">
        <w:rPr>
          <w:rFonts w:ascii="Times New Roman" w:eastAsia="Times New Roman" w:hAnsi="Times New Roman" w:cs="Times New Roman"/>
        </w:rPr>
        <w:t>manually annotated</w:t>
      </w:r>
      <w:r w:rsidR="00A662F7" w:rsidRPr="003F74F0">
        <w:rPr>
          <w:rFonts w:ascii="Times New Roman" w:eastAsia="Times New Roman" w:hAnsi="Times New Roman" w:cs="Times New Roman"/>
        </w:rPr>
        <w:t xml:space="preserve"> gold standard </w:t>
      </w:r>
      <w:r w:rsidR="00A9193B" w:rsidRPr="003F74F0">
        <w:rPr>
          <w:rFonts w:ascii="Times New Roman" w:eastAsia="Times New Roman" w:hAnsi="Times New Roman" w:cs="Times New Roman"/>
        </w:rPr>
        <w:t xml:space="preserve">in </w:t>
      </w:r>
      <w:r w:rsidRPr="000C6377">
        <w:rPr>
          <w:rFonts w:ascii="Times New Roman" w:hAnsi="Times New Roman"/>
        </w:rPr>
        <w:t xml:space="preserve">validation is, as </w:t>
      </w:r>
      <w:proofErr w:type="spellStart"/>
      <w:r w:rsidRPr="000C6377">
        <w:rPr>
          <w:rFonts w:ascii="Times New Roman" w:hAnsi="Times New Roman"/>
        </w:rPr>
        <w:t>Krippendorff</w:t>
      </w:r>
      <w:proofErr w:type="spellEnd"/>
      <w:r w:rsidRPr="000C6377">
        <w:rPr>
          <w:rFonts w:ascii="Times New Roman" w:hAnsi="Times New Roman"/>
        </w:rPr>
        <w:t xml:space="preserve"> (2008</w:t>
      </w:r>
      <w:r w:rsidRPr="003F74F0">
        <w:rPr>
          <w:rFonts w:ascii="Times New Roman" w:eastAsia="Times New Roman" w:hAnsi="Times New Roman" w:cs="Times New Roman"/>
        </w:rPr>
        <w:t>, p. 6</w:t>
      </w:r>
      <w:r w:rsidRPr="000C6377">
        <w:rPr>
          <w:rFonts w:ascii="Times New Roman" w:hAnsi="Times New Roman"/>
        </w:rPr>
        <w:t>) notes, “to confer validity on the otherwise uncertain research results</w:t>
      </w:r>
      <w:r w:rsidRPr="003F74F0">
        <w:rPr>
          <w:rFonts w:ascii="Times New Roman" w:eastAsia="Times New Roman" w:hAnsi="Times New Roman" w:cs="Times New Roman"/>
        </w:rPr>
        <w:t xml:space="preserve">.” </w:t>
      </w:r>
      <w:r w:rsidR="00B15CEF">
        <w:rPr>
          <w:rFonts w:ascii="Times New Roman" w:eastAsia="Times New Roman" w:hAnsi="Times New Roman" w:cs="Times New Roman"/>
        </w:rPr>
        <w:t>However,</w:t>
      </w:r>
      <w:r w:rsidR="00B15CEF" w:rsidRPr="000C6377">
        <w:rPr>
          <w:rFonts w:ascii="Times New Roman" w:hAnsi="Times New Roman"/>
        </w:rPr>
        <w:t xml:space="preserve"> </w:t>
      </w:r>
      <w:r w:rsidRPr="000C6377">
        <w:rPr>
          <w:rFonts w:ascii="Times New Roman" w:hAnsi="Times New Roman"/>
        </w:rPr>
        <w:t xml:space="preserve">this logic </w:t>
      </w:r>
      <w:r w:rsidRPr="003F74F0">
        <w:rPr>
          <w:rFonts w:ascii="Times New Roman" w:eastAsia="Times New Roman" w:hAnsi="Times New Roman" w:cs="Times New Roman"/>
        </w:rPr>
        <w:t xml:space="preserve">essentially </w:t>
      </w:r>
      <w:r w:rsidRPr="000C6377">
        <w:rPr>
          <w:rFonts w:ascii="Times New Roman" w:hAnsi="Times New Roman"/>
        </w:rPr>
        <w:t xml:space="preserve">requires </w:t>
      </w:r>
      <w:r w:rsidRPr="003F74F0">
        <w:rPr>
          <w:rFonts w:ascii="Times New Roman" w:eastAsia="Times New Roman" w:hAnsi="Times New Roman" w:cs="Times New Roman"/>
        </w:rPr>
        <w:t xml:space="preserve">that the validity of </w:t>
      </w:r>
      <w:r w:rsidRPr="000C6377">
        <w:rPr>
          <w:rFonts w:ascii="Times New Roman" w:hAnsi="Times New Roman"/>
        </w:rPr>
        <w:t xml:space="preserve">the chosen benchmark </w:t>
      </w:r>
      <w:r w:rsidRPr="003F74F0">
        <w:rPr>
          <w:rFonts w:ascii="Times New Roman" w:eastAsia="Times New Roman" w:hAnsi="Times New Roman" w:cs="Times New Roman"/>
        </w:rPr>
        <w:t xml:space="preserve">itself </w:t>
      </w:r>
      <w:r w:rsidRPr="000C6377">
        <w:rPr>
          <w:rFonts w:ascii="Times New Roman" w:hAnsi="Times New Roman"/>
        </w:rPr>
        <w:t xml:space="preserve">(i.e., manual annotations by human coders) </w:t>
      </w:r>
      <w:r w:rsidRPr="003F74F0">
        <w:rPr>
          <w:rFonts w:ascii="Times New Roman" w:eastAsia="Times New Roman" w:hAnsi="Times New Roman" w:cs="Times New Roman"/>
        </w:rPr>
        <w:t>already</w:t>
      </w:r>
      <w:r w:rsidR="00B15CEF" w:rsidRPr="000C6377">
        <w:rPr>
          <w:rFonts w:ascii="Times New Roman" w:hAnsi="Times New Roman"/>
        </w:rPr>
        <w:t xml:space="preserve"> be</w:t>
      </w:r>
      <w:r w:rsidRPr="000C6377">
        <w:rPr>
          <w:rFonts w:ascii="Times New Roman" w:hAnsi="Times New Roman"/>
        </w:rPr>
        <w:t xml:space="preserve"> </w:t>
      </w:r>
      <w:r w:rsidRPr="003F74F0">
        <w:rPr>
          <w:rFonts w:ascii="Times New Roman" w:eastAsia="Times New Roman" w:hAnsi="Times New Roman" w:cs="Times New Roman"/>
          <w:i/>
        </w:rPr>
        <w:t>well-established</w:t>
      </w:r>
      <w:r w:rsidR="00B15CEF">
        <w:rPr>
          <w:rFonts w:ascii="Times New Roman" w:eastAsia="Times New Roman" w:hAnsi="Times New Roman" w:cs="Times New Roman"/>
        </w:rPr>
        <w:t>:</w:t>
      </w:r>
      <w:r w:rsidRPr="003F74F0">
        <w:rPr>
          <w:rFonts w:ascii="Times New Roman" w:eastAsia="Times New Roman" w:hAnsi="Times New Roman" w:cs="Times New Roman"/>
        </w:rPr>
        <w:t xml:space="preserve"> that such human annotations are</w:t>
      </w:r>
      <w:r w:rsidR="00A9193B" w:rsidRPr="003F74F0">
        <w:rPr>
          <w:rFonts w:ascii="Times New Roman" w:eastAsia="Times New Roman" w:hAnsi="Times New Roman" w:cs="Times New Roman"/>
        </w:rPr>
        <w:t>,</w:t>
      </w:r>
      <w:r w:rsidRPr="000C6377">
        <w:rPr>
          <w:rFonts w:ascii="Times New Roman" w:hAnsi="Times New Roman"/>
        </w:rPr>
        <w:t xml:space="preserve"> </w:t>
      </w:r>
      <w:r w:rsidR="00A662F7" w:rsidRPr="000C6377">
        <w:rPr>
          <w:rFonts w:ascii="Times New Roman" w:hAnsi="Times New Roman"/>
        </w:rPr>
        <w:t xml:space="preserve">at </w:t>
      </w:r>
      <w:r w:rsidR="00B15CEF">
        <w:rPr>
          <w:rFonts w:ascii="Times New Roman" w:eastAsia="Times New Roman" w:hAnsi="Times New Roman" w:cs="Times New Roman"/>
        </w:rPr>
        <w:t>the very least,</w:t>
      </w:r>
      <w:r w:rsidRPr="000C6377">
        <w:rPr>
          <w:rFonts w:ascii="Times New Roman" w:hAnsi="Times New Roman"/>
        </w:rPr>
        <w:t xml:space="preserve"> sufficiently </w:t>
      </w:r>
      <w:r w:rsidRPr="003F74F0">
        <w:rPr>
          <w:rFonts w:ascii="Times New Roman" w:eastAsia="Times New Roman" w:hAnsi="Times New Roman" w:cs="Times New Roman"/>
        </w:rPr>
        <w:t>intersubjectively valid</w:t>
      </w:r>
      <w:r w:rsidRPr="000C6377">
        <w:rPr>
          <w:rFonts w:ascii="Times New Roman" w:hAnsi="Times New Roman"/>
        </w:rPr>
        <w:t xml:space="preserve"> (</w:t>
      </w:r>
      <w:proofErr w:type="spellStart"/>
      <w:r w:rsidRPr="000C6377">
        <w:rPr>
          <w:rFonts w:ascii="Times New Roman" w:hAnsi="Times New Roman"/>
        </w:rPr>
        <w:t>Krippendorff</w:t>
      </w:r>
      <w:proofErr w:type="spellEnd"/>
      <w:r w:rsidRPr="000C6377">
        <w:rPr>
          <w:rFonts w:ascii="Times New Roman" w:hAnsi="Times New Roman"/>
        </w:rPr>
        <w:t xml:space="preserve">, 2008). </w:t>
      </w:r>
      <w:r w:rsidR="00B15CEF" w:rsidRPr="000C6377">
        <w:rPr>
          <w:rFonts w:ascii="Times New Roman" w:hAnsi="Times New Roman"/>
        </w:rPr>
        <w:t>As</w:t>
      </w:r>
      <w:r w:rsidRPr="000C6377">
        <w:rPr>
          <w:rFonts w:ascii="Times New Roman" w:hAnsi="Times New Roman"/>
        </w:rPr>
        <w:t xml:space="preserve"> much of the traditional manual content</w:t>
      </w:r>
      <w:r w:rsidR="00A662F7" w:rsidRPr="003F74F0">
        <w:rPr>
          <w:rFonts w:ascii="Times New Roman" w:eastAsia="Times New Roman" w:hAnsi="Times New Roman" w:cs="Times New Roman"/>
        </w:rPr>
        <w:t xml:space="preserve"> </w:t>
      </w:r>
      <w:r w:rsidRPr="003F74F0">
        <w:rPr>
          <w:rFonts w:ascii="Times New Roman" w:eastAsia="Times New Roman" w:hAnsi="Times New Roman" w:cs="Times New Roman"/>
        </w:rPr>
        <w:t>analy</w:t>
      </w:r>
      <w:r w:rsidR="00A9193B" w:rsidRPr="003F74F0">
        <w:rPr>
          <w:rFonts w:ascii="Times New Roman" w:eastAsia="Times New Roman" w:hAnsi="Times New Roman" w:cs="Times New Roman"/>
        </w:rPr>
        <w:t>s</w:t>
      </w:r>
      <w:r w:rsidRPr="003F74F0">
        <w:rPr>
          <w:rFonts w:ascii="Times New Roman" w:eastAsia="Times New Roman" w:hAnsi="Times New Roman" w:cs="Times New Roman"/>
        </w:rPr>
        <w:t>i</w:t>
      </w:r>
      <w:r w:rsidR="00A662F7" w:rsidRPr="003F74F0">
        <w:rPr>
          <w:rFonts w:ascii="Times New Roman" w:eastAsia="Times New Roman" w:hAnsi="Times New Roman" w:cs="Times New Roman"/>
        </w:rPr>
        <w:t>s</w:t>
      </w:r>
      <w:r w:rsidRPr="000C6377">
        <w:rPr>
          <w:rFonts w:ascii="Times New Roman" w:hAnsi="Times New Roman"/>
        </w:rPr>
        <w:t xml:space="preserve"> literature suggests (e.g., </w:t>
      </w:r>
      <w:proofErr w:type="spellStart"/>
      <w:r w:rsidRPr="000C6377">
        <w:rPr>
          <w:rFonts w:ascii="Times New Roman" w:hAnsi="Times New Roman"/>
        </w:rPr>
        <w:t>Ennser-Jedenastik</w:t>
      </w:r>
      <w:proofErr w:type="spellEnd"/>
      <w:r w:rsidRPr="000C6377">
        <w:rPr>
          <w:rFonts w:ascii="Times New Roman" w:hAnsi="Times New Roman"/>
        </w:rPr>
        <w:t xml:space="preserve"> &amp; Meyer, 2018; Hayes &amp; </w:t>
      </w:r>
      <w:proofErr w:type="spellStart"/>
      <w:r w:rsidRPr="000C6377">
        <w:rPr>
          <w:rFonts w:ascii="Times New Roman" w:hAnsi="Times New Roman"/>
        </w:rPr>
        <w:t>Krippendorff</w:t>
      </w:r>
      <w:proofErr w:type="spellEnd"/>
      <w:r w:rsidRPr="000C6377">
        <w:rPr>
          <w:rFonts w:ascii="Times New Roman" w:hAnsi="Times New Roman"/>
        </w:rPr>
        <w:t xml:space="preserve">, 2007; </w:t>
      </w:r>
      <w:proofErr w:type="spellStart"/>
      <w:r w:rsidRPr="000C6377">
        <w:rPr>
          <w:rFonts w:ascii="Times New Roman" w:hAnsi="Times New Roman"/>
        </w:rPr>
        <w:t>Krippendorff</w:t>
      </w:r>
      <w:proofErr w:type="spellEnd"/>
      <w:r w:rsidRPr="000C6377">
        <w:rPr>
          <w:rFonts w:ascii="Times New Roman" w:hAnsi="Times New Roman"/>
        </w:rPr>
        <w:t xml:space="preserve">, 2004), manual coding often produces unreliable judgments under a lack of proper instructions or coder training, especially when the judgment </w:t>
      </w:r>
      <w:r w:rsidRPr="003F74F0">
        <w:rPr>
          <w:rFonts w:ascii="Times New Roman" w:eastAsia="Times New Roman" w:hAnsi="Times New Roman" w:cs="Times New Roman"/>
        </w:rPr>
        <w:t>at</w:t>
      </w:r>
      <w:r w:rsidRPr="000C6377">
        <w:rPr>
          <w:rFonts w:ascii="Times New Roman" w:hAnsi="Times New Roman"/>
        </w:rPr>
        <w:t xml:space="preserve"> hand requires a nontrivial degree of inferences and subjectivity to classify latent information (</w:t>
      </w:r>
      <w:proofErr w:type="spellStart"/>
      <w:r w:rsidRPr="000C6377">
        <w:rPr>
          <w:rFonts w:ascii="Times New Roman" w:hAnsi="Times New Roman"/>
        </w:rPr>
        <w:t>Krippendorff</w:t>
      </w:r>
      <w:proofErr w:type="spellEnd"/>
      <w:r w:rsidRPr="000C6377">
        <w:rPr>
          <w:rFonts w:ascii="Times New Roman" w:hAnsi="Times New Roman"/>
        </w:rPr>
        <w:t xml:space="preserve">, 2013). For this reason, there </w:t>
      </w:r>
      <w:r w:rsidR="00B15CEF">
        <w:rPr>
          <w:rFonts w:ascii="Times New Roman" w:eastAsia="Times New Roman" w:hAnsi="Times New Roman" w:cs="Times New Roman"/>
        </w:rPr>
        <w:t>is</w:t>
      </w:r>
      <w:r w:rsidRPr="000C6377">
        <w:rPr>
          <w:rFonts w:ascii="Times New Roman" w:hAnsi="Times New Roman"/>
        </w:rPr>
        <w:t xml:space="preserve"> little disagreement</w:t>
      </w:r>
      <w:r w:rsidRPr="003F74F0">
        <w:rPr>
          <w:rFonts w:ascii="Times New Roman" w:eastAsia="Times New Roman" w:hAnsi="Times New Roman" w:cs="Times New Roman"/>
        </w:rPr>
        <w:t xml:space="preserve"> within </w:t>
      </w:r>
      <w:r w:rsidR="00A662F7" w:rsidRPr="003F74F0">
        <w:rPr>
          <w:rFonts w:ascii="Times New Roman" w:eastAsia="Times New Roman" w:hAnsi="Times New Roman" w:cs="Times New Roman"/>
        </w:rPr>
        <w:t xml:space="preserve">the </w:t>
      </w:r>
      <w:r w:rsidRPr="003F74F0">
        <w:rPr>
          <w:rFonts w:ascii="Times New Roman" w:eastAsia="Times New Roman" w:hAnsi="Times New Roman" w:cs="Times New Roman"/>
        </w:rPr>
        <w:t>traditional content analysis literature</w:t>
      </w:r>
      <w:r w:rsidRPr="000C6377">
        <w:rPr>
          <w:rFonts w:ascii="Times New Roman" w:hAnsi="Times New Roman"/>
        </w:rPr>
        <w:t xml:space="preserve"> regarding the need for proper “quality assurance” in the form of developing unambiguous coding categories and </w:t>
      </w:r>
      <w:r w:rsidRPr="003F74F0">
        <w:rPr>
          <w:rFonts w:ascii="Times New Roman" w:eastAsia="Times New Roman" w:hAnsi="Times New Roman" w:cs="Times New Roman"/>
        </w:rPr>
        <w:t>coder training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2004, 2013), </w:t>
      </w:r>
      <w:r w:rsidR="00B15CEF" w:rsidRPr="005333FF">
        <w:rPr>
          <w:rFonts w:ascii="Times New Roman" w:eastAsia="Times New Roman" w:hAnsi="Times New Roman" w:cs="Times New Roman"/>
          <w:color w:val="0070C0"/>
        </w:rPr>
        <w:t>as well as the</w:t>
      </w:r>
      <w:r w:rsidRPr="005333FF">
        <w:rPr>
          <w:rFonts w:ascii="Times New Roman" w:eastAsia="Times New Roman" w:hAnsi="Times New Roman" w:cs="Times New Roman"/>
          <w:color w:val="0070C0"/>
        </w:rPr>
        <w:t xml:space="preserve"> more transparent reporting of those steps (Lacy et al., 2015).</w:t>
      </w:r>
      <w:r w:rsidR="00A662F7" w:rsidRPr="005333FF">
        <w:rPr>
          <w:rFonts w:ascii="Times New Roman" w:eastAsia="Times New Roman" w:hAnsi="Times New Roman" w:cs="Times New Roman"/>
          <w:color w:val="0070C0"/>
        </w:rPr>
        <w:t xml:space="preserve"> </w:t>
      </w:r>
      <w:r w:rsidR="00B15CEF" w:rsidRPr="005333FF">
        <w:rPr>
          <w:rFonts w:ascii="Times New Roman" w:eastAsia="Times New Roman" w:hAnsi="Times New Roman" w:cs="Times New Roman"/>
          <w:color w:val="0070C0"/>
        </w:rPr>
        <w:t xml:space="preserve">In recent years, the </w:t>
      </w:r>
      <w:r w:rsidR="00A662F7" w:rsidRPr="005333FF">
        <w:rPr>
          <w:rFonts w:ascii="Times New Roman" w:eastAsia="Times New Roman" w:hAnsi="Times New Roman" w:cs="Times New Roman"/>
          <w:color w:val="0070C0"/>
        </w:rPr>
        <w:t xml:space="preserve">political communication literature has embraced these steps </w:t>
      </w:r>
      <w:r w:rsidR="00B15CEF" w:rsidRPr="005333FF">
        <w:rPr>
          <w:rFonts w:ascii="Times New Roman" w:eastAsia="Times New Roman" w:hAnsi="Times New Roman" w:cs="Times New Roman"/>
          <w:color w:val="0070C0"/>
        </w:rPr>
        <w:t>in order to seek a standardization of</w:t>
      </w:r>
      <w:r w:rsidR="00A9193B" w:rsidRPr="005333FF">
        <w:rPr>
          <w:rFonts w:ascii="Times New Roman" w:eastAsia="Times New Roman" w:hAnsi="Times New Roman" w:cs="Times New Roman"/>
          <w:color w:val="0070C0"/>
        </w:rPr>
        <w:t xml:space="preserve"> research practices,</w:t>
      </w:r>
      <w:r w:rsidR="00A662F7" w:rsidRPr="005333FF">
        <w:rPr>
          <w:rFonts w:ascii="Times New Roman" w:eastAsia="Times New Roman" w:hAnsi="Times New Roman" w:cs="Times New Roman"/>
          <w:color w:val="0070C0"/>
        </w:rPr>
        <w:t xml:space="preserve"> and </w:t>
      </w:r>
      <w:r w:rsidR="00A9193B" w:rsidRPr="005333FF">
        <w:rPr>
          <w:rFonts w:ascii="Times New Roman" w:eastAsia="Times New Roman" w:hAnsi="Times New Roman" w:cs="Times New Roman"/>
          <w:color w:val="0070C0"/>
        </w:rPr>
        <w:t>this</w:t>
      </w:r>
      <w:r w:rsidR="00A662F7" w:rsidRPr="005333FF">
        <w:rPr>
          <w:rFonts w:ascii="Times New Roman" w:eastAsia="Times New Roman" w:hAnsi="Times New Roman" w:cs="Times New Roman"/>
          <w:color w:val="0070C0"/>
        </w:rPr>
        <w:t xml:space="preserve"> </w:t>
      </w:r>
      <w:r w:rsidR="006F00D3" w:rsidRPr="005333FF">
        <w:rPr>
          <w:rFonts w:ascii="Times New Roman" w:eastAsia="Times New Roman" w:hAnsi="Times New Roman" w:cs="Times New Roman"/>
          <w:color w:val="0070C0"/>
        </w:rPr>
        <w:t xml:space="preserve">now constitutes </w:t>
      </w:r>
      <w:r w:rsidR="00A662F7" w:rsidRPr="005333FF">
        <w:rPr>
          <w:rFonts w:ascii="Times New Roman" w:eastAsia="Times New Roman" w:hAnsi="Times New Roman" w:cs="Times New Roman"/>
          <w:color w:val="0070C0"/>
        </w:rPr>
        <w:t>a compulsory aspect of any manual content analysis study.</w:t>
      </w:r>
      <w:r w:rsidR="00A662F7" w:rsidRPr="000C6377">
        <w:rPr>
          <w:rFonts w:ascii="Times New Roman" w:hAnsi="Times New Roman"/>
          <w:color w:val="0070C0"/>
        </w:rPr>
        <w:t xml:space="preserve"> </w:t>
      </w:r>
    </w:p>
    <w:p w14:paraId="2A03579F" w14:textId="1BF6F421" w:rsidR="00971338" w:rsidRPr="005333FF" w:rsidRDefault="00B15CEF" w:rsidP="008E71B2">
      <w:pPr>
        <w:widowControl w:val="0"/>
        <w:pBdr>
          <w:top w:val="nil"/>
          <w:left w:val="nil"/>
          <w:bottom w:val="nil"/>
          <w:right w:val="nil"/>
          <w:between w:val="nil"/>
        </w:pBdr>
        <w:rPr>
          <w:rFonts w:ascii="Times New Roman" w:eastAsia="Times New Roman" w:hAnsi="Times New Roman" w:cs="Times New Roman"/>
          <w:color w:val="0070C0"/>
        </w:rPr>
      </w:pPr>
      <w:r>
        <w:rPr>
          <w:rFonts w:ascii="Times New Roman" w:eastAsia="Times New Roman" w:hAnsi="Times New Roman" w:cs="Times New Roman"/>
        </w:rPr>
        <w:t>However</w:t>
      </w:r>
      <w:r w:rsidR="00CB4715" w:rsidRPr="003F74F0">
        <w:rPr>
          <w:rFonts w:ascii="Times New Roman" w:eastAsia="Times New Roman" w:hAnsi="Times New Roman" w:cs="Times New Roman"/>
        </w:rPr>
        <w:t>,</w:t>
      </w:r>
      <w:r w:rsidR="00CB4715" w:rsidRPr="000C6377">
        <w:rPr>
          <w:rFonts w:ascii="Times New Roman" w:hAnsi="Times New Roman"/>
        </w:rPr>
        <w:t xml:space="preserve"> when </w:t>
      </w:r>
      <w:r w:rsidR="00CB4715" w:rsidRPr="003F74F0">
        <w:rPr>
          <w:rFonts w:ascii="Times New Roman" w:eastAsia="Times New Roman" w:hAnsi="Times New Roman" w:cs="Times New Roman"/>
        </w:rPr>
        <w:t>applying</w:t>
      </w:r>
      <w:r w:rsidR="00CB4715" w:rsidRPr="000C6377">
        <w:rPr>
          <w:rFonts w:ascii="Times New Roman" w:hAnsi="Times New Roman"/>
        </w:rPr>
        <w:t xml:space="preserve"> automated procedures, </w:t>
      </w:r>
      <w:r w:rsidR="00CB4715" w:rsidRPr="003F74F0">
        <w:rPr>
          <w:rFonts w:ascii="Times New Roman" w:eastAsia="Times New Roman" w:hAnsi="Times New Roman" w:cs="Times New Roman"/>
        </w:rPr>
        <w:t xml:space="preserve">researchers appear to </w:t>
      </w:r>
      <w:r w:rsidR="00CB4715" w:rsidRPr="000C6377">
        <w:rPr>
          <w:rFonts w:ascii="Times New Roman" w:hAnsi="Times New Roman"/>
        </w:rPr>
        <w:t>put too much trust in naïvely</w:t>
      </w:r>
      <w:r>
        <w:rPr>
          <w:rFonts w:ascii="Times New Roman" w:eastAsia="Times New Roman" w:hAnsi="Times New Roman" w:cs="Times New Roman"/>
        </w:rPr>
        <w:t xml:space="preserve"> </w:t>
      </w:r>
      <w:r w:rsidR="00CB4715" w:rsidRPr="000C6377">
        <w:rPr>
          <w:rFonts w:ascii="Times New Roman" w:hAnsi="Times New Roman"/>
        </w:rPr>
        <w:t>coded human annotations</w:t>
      </w:r>
      <w:r w:rsidR="00CB4715" w:rsidRPr="003F74F0">
        <w:rPr>
          <w:rFonts w:ascii="Times New Roman" w:eastAsia="Times New Roman" w:hAnsi="Times New Roman" w:cs="Times New Roman"/>
        </w:rPr>
        <w:t>,</w:t>
      </w:r>
      <w:r w:rsidR="00CB4715" w:rsidRPr="009F77EE">
        <w:rPr>
          <w:rFonts w:ascii="Times New Roman" w:eastAsia="Times New Roman" w:hAnsi="Times New Roman" w:cs="Times New Roman"/>
        </w:rPr>
        <w:t xml:space="preserve"> </w:t>
      </w:r>
      <w:r w:rsidR="00CB4715" w:rsidRPr="005333FF">
        <w:rPr>
          <w:rFonts w:ascii="Times New Roman" w:eastAsia="Times New Roman" w:hAnsi="Times New Roman" w:cs="Times New Roman"/>
          <w:color w:val="0070C0"/>
        </w:rPr>
        <w:t xml:space="preserve">and the exact methodological details of such </w:t>
      </w:r>
      <w:r w:rsidR="00CB4715" w:rsidRPr="000C6377">
        <w:rPr>
          <w:rFonts w:ascii="Times New Roman" w:hAnsi="Times New Roman"/>
        </w:rPr>
        <w:t>validation procedures</w:t>
      </w:r>
      <w:r w:rsidR="00CB4715" w:rsidRPr="009F77EE">
        <w:rPr>
          <w:rFonts w:ascii="Times New Roman" w:eastAsia="Times New Roman" w:hAnsi="Times New Roman" w:cs="Times New Roman"/>
        </w:rPr>
        <w:t xml:space="preserve"> </w:t>
      </w:r>
      <w:r w:rsidR="00CB4715" w:rsidRPr="005333FF">
        <w:rPr>
          <w:rFonts w:ascii="Times New Roman" w:eastAsia="Times New Roman" w:hAnsi="Times New Roman" w:cs="Times New Roman"/>
          <w:color w:val="0070C0"/>
        </w:rPr>
        <w:t xml:space="preserve">involving human inputs are not consistently and clearly reported. As an illustration, in Table 1 below we present a review of </w:t>
      </w:r>
      <w:r w:rsidR="005D0F88" w:rsidRPr="005333FF">
        <w:rPr>
          <w:rFonts w:ascii="Times New Roman" w:eastAsia="Times New Roman" w:hAnsi="Times New Roman" w:cs="Times New Roman"/>
          <w:color w:val="0070C0"/>
        </w:rPr>
        <w:t>studies</w:t>
      </w:r>
      <w:r w:rsidR="00CB4715" w:rsidRPr="005333FF">
        <w:rPr>
          <w:rFonts w:ascii="Times New Roman" w:eastAsia="Times New Roman" w:hAnsi="Times New Roman" w:cs="Times New Roman"/>
          <w:color w:val="0070C0"/>
        </w:rPr>
        <w:t xml:space="preserve"> published in peer-reviewed journals indexed in EBSCOhost from 1998 to 2018</w:t>
      </w:r>
      <w:r w:rsidR="006F00D3" w:rsidRPr="005333FF">
        <w:rPr>
          <w:rFonts w:ascii="Times New Roman" w:eastAsia="Times New Roman" w:hAnsi="Times New Roman" w:cs="Times New Roman"/>
          <w:color w:val="0070C0"/>
        </w:rPr>
        <w:t xml:space="preserve">, the majority </w:t>
      </w:r>
      <w:r w:rsidR="00D46729" w:rsidRPr="005333FF">
        <w:rPr>
          <w:rFonts w:ascii="Times New Roman" w:eastAsia="Times New Roman" w:hAnsi="Times New Roman" w:cs="Times New Roman"/>
          <w:color w:val="0070C0"/>
        </w:rPr>
        <w:t xml:space="preserve">(approximately 74%) </w:t>
      </w:r>
      <w:r w:rsidR="006F00D3" w:rsidRPr="005333FF">
        <w:rPr>
          <w:rFonts w:ascii="Times New Roman" w:eastAsia="Times New Roman" w:hAnsi="Times New Roman" w:cs="Times New Roman"/>
          <w:color w:val="0070C0"/>
        </w:rPr>
        <w:t>of which were belongs to political communication</w:t>
      </w:r>
      <w:r w:rsidR="00D46729" w:rsidRPr="005333FF">
        <w:rPr>
          <w:rFonts w:ascii="Times New Roman" w:eastAsia="Times New Roman" w:hAnsi="Times New Roman" w:cs="Times New Roman"/>
          <w:color w:val="0070C0"/>
        </w:rPr>
        <w:t xml:space="preserve"> broadly defined</w:t>
      </w:r>
      <w:r w:rsidR="00CB4715" w:rsidRPr="005333FF">
        <w:rPr>
          <w:rFonts w:ascii="Times New Roman" w:eastAsia="Times New Roman" w:hAnsi="Times New Roman" w:cs="Times New Roman"/>
          <w:color w:val="0070C0"/>
        </w:rPr>
        <w:t>. We searched for studies with either dictionary- or SML-based methods (based on titles, abstracts, and keywords), and examine</w:t>
      </w:r>
      <w:r w:rsidRPr="005333FF">
        <w:rPr>
          <w:rFonts w:ascii="Times New Roman" w:eastAsia="Times New Roman" w:hAnsi="Times New Roman" w:cs="Times New Roman"/>
          <w:color w:val="0070C0"/>
        </w:rPr>
        <w:t>d</w:t>
      </w:r>
      <w:r w:rsidR="00CB4715" w:rsidRPr="005333FF">
        <w:rPr>
          <w:rFonts w:ascii="Times New Roman" w:eastAsia="Times New Roman" w:hAnsi="Times New Roman" w:cs="Times New Roman"/>
          <w:color w:val="0070C0"/>
        </w:rPr>
        <w:t xml:space="preserve"> whether they employed human coded materials as a benchmark in validation</w:t>
      </w:r>
      <w:r w:rsidRPr="005333FF">
        <w:rPr>
          <w:rFonts w:ascii="Times New Roman" w:eastAsia="Times New Roman" w:hAnsi="Times New Roman" w:cs="Times New Roman"/>
          <w:color w:val="0070C0"/>
        </w:rPr>
        <w:t>.</w:t>
      </w:r>
      <w:r w:rsidR="00CB4715"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I</w:t>
      </w:r>
      <w:r w:rsidR="00CB4715" w:rsidRPr="005333FF">
        <w:rPr>
          <w:rFonts w:ascii="Times New Roman" w:eastAsia="Times New Roman" w:hAnsi="Times New Roman" w:cs="Times New Roman"/>
          <w:color w:val="0070C0"/>
        </w:rPr>
        <w:t xml:space="preserve">f so, </w:t>
      </w:r>
      <w:r w:rsidRPr="005333FF">
        <w:rPr>
          <w:rFonts w:ascii="Times New Roman" w:eastAsia="Times New Roman" w:hAnsi="Times New Roman" w:cs="Times New Roman"/>
          <w:color w:val="0070C0"/>
        </w:rPr>
        <w:t xml:space="preserve">we also considered </w:t>
      </w:r>
      <w:r w:rsidR="00CB4715" w:rsidRPr="005333FF">
        <w:rPr>
          <w:rFonts w:ascii="Times New Roman" w:eastAsia="Times New Roman" w:hAnsi="Times New Roman" w:cs="Times New Roman"/>
          <w:color w:val="0070C0"/>
        </w:rPr>
        <w:t>whether methodological details such as intercoder reliability were adequately reported.</w:t>
      </w:r>
      <w:r w:rsidR="00CB4715" w:rsidRPr="005333FF">
        <w:rPr>
          <w:rFonts w:ascii="Times New Roman" w:eastAsia="Times New Roman" w:hAnsi="Times New Roman" w:cs="Times New Roman"/>
          <w:color w:val="0070C0"/>
          <w:vertAlign w:val="superscript"/>
        </w:rPr>
        <w:footnoteReference w:id="6"/>
      </w:r>
      <w:r w:rsidR="00CB4715" w:rsidRPr="005333FF">
        <w:rPr>
          <w:rFonts w:ascii="Times New Roman" w:eastAsia="Times New Roman" w:hAnsi="Times New Roman" w:cs="Times New Roman"/>
          <w:color w:val="0070C0"/>
        </w:rPr>
        <w:t xml:space="preserve"> </w:t>
      </w:r>
    </w:p>
    <w:p w14:paraId="4A2DCF27" w14:textId="78A3EC70" w:rsidR="00467C2E" w:rsidRPr="005333FF" w:rsidRDefault="00B15CEF" w:rsidP="00E12753">
      <w:pPr>
        <w:keepNext/>
        <w:keepLines/>
        <w:widowControl w:val="0"/>
        <w:pBdr>
          <w:top w:val="nil"/>
          <w:left w:val="nil"/>
          <w:bottom w:val="nil"/>
          <w:right w:val="nil"/>
          <w:between w:val="nil"/>
        </w:pBdr>
        <w:ind w:right="-52"/>
        <w:contextualSpacing/>
        <w:rPr>
          <w:rFonts w:ascii="Times New Roman" w:eastAsia="Times New Roman" w:hAnsi="Times New Roman" w:cs="Times New Roman"/>
          <w:color w:val="0070C0"/>
        </w:rPr>
      </w:pPr>
      <w:r w:rsidRPr="005333FF">
        <w:rPr>
          <w:rFonts w:ascii="Times New Roman" w:eastAsia="Times New Roman" w:hAnsi="Times New Roman" w:cs="Times New Roman"/>
          <w:color w:val="0070C0"/>
        </w:rPr>
        <w:t>Of</w:t>
      </w:r>
      <w:r w:rsidR="00B21191" w:rsidRPr="005333FF">
        <w:rPr>
          <w:rFonts w:ascii="Times New Roman" w:eastAsia="Times New Roman" w:hAnsi="Times New Roman" w:cs="Times New Roman"/>
          <w:color w:val="0070C0"/>
        </w:rPr>
        <w:t xml:space="preserve"> the 73 studies examined, only about </w:t>
      </w:r>
      <w:r w:rsidR="00F40DA8" w:rsidRPr="005333FF">
        <w:rPr>
          <w:rFonts w:ascii="Times New Roman" w:eastAsia="Times New Roman" w:hAnsi="Times New Roman" w:cs="Times New Roman"/>
          <w:color w:val="0070C0"/>
        </w:rPr>
        <w:t>58</w:t>
      </w:r>
      <w:r w:rsidRPr="005333FF">
        <w:rPr>
          <w:rFonts w:ascii="Times New Roman" w:eastAsia="Times New Roman" w:hAnsi="Times New Roman" w:cs="Times New Roman"/>
          <w:color w:val="0070C0"/>
        </w:rPr>
        <w:t xml:space="preserve">% </w:t>
      </w:r>
      <w:r w:rsidR="00B21191" w:rsidRPr="005333FF">
        <w:rPr>
          <w:rFonts w:ascii="Times New Roman" w:eastAsia="Times New Roman" w:hAnsi="Times New Roman" w:cs="Times New Roman"/>
          <w:color w:val="0070C0"/>
        </w:rPr>
        <w:t>(</w:t>
      </w:r>
      <w:r w:rsidR="00B21191" w:rsidRPr="005333FF">
        <w:rPr>
          <w:rFonts w:ascii="Times New Roman" w:eastAsia="Times New Roman" w:hAnsi="Times New Roman" w:cs="Times New Roman"/>
          <w:i/>
          <w:iCs/>
          <w:color w:val="0070C0"/>
        </w:rPr>
        <w:t>N</w:t>
      </w:r>
      <w:r w:rsidR="00B21191" w:rsidRPr="005333FF">
        <w:rPr>
          <w:rFonts w:ascii="Times New Roman" w:eastAsia="Times New Roman" w:hAnsi="Times New Roman" w:cs="Times New Roman"/>
          <w:color w:val="0070C0"/>
        </w:rPr>
        <w:t xml:space="preserve"> = 42) referred to some sort of validation. </w:t>
      </w:r>
      <w:r w:rsidR="00494570" w:rsidRPr="005333FF">
        <w:rPr>
          <w:rFonts w:ascii="Times New Roman" w:eastAsia="Times New Roman" w:hAnsi="Times New Roman" w:cs="Times New Roman"/>
          <w:color w:val="0070C0"/>
        </w:rPr>
        <w:t xml:space="preserve">Among </w:t>
      </w:r>
      <w:r w:rsidRPr="005333FF">
        <w:rPr>
          <w:rFonts w:ascii="Times New Roman" w:eastAsia="Times New Roman" w:hAnsi="Times New Roman" w:cs="Times New Roman"/>
          <w:color w:val="0070C0"/>
        </w:rPr>
        <w:t>these</w:t>
      </w:r>
      <w:r w:rsidR="00494570" w:rsidRPr="005333FF">
        <w:rPr>
          <w:rFonts w:ascii="Times New Roman" w:eastAsia="Times New Roman" w:hAnsi="Times New Roman" w:cs="Times New Roman"/>
          <w:color w:val="0070C0"/>
        </w:rPr>
        <w:t>,</w:t>
      </w:r>
      <w:r w:rsidR="005275C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five </w:t>
      </w:r>
      <w:r w:rsidR="005275C6" w:rsidRPr="005333FF">
        <w:rPr>
          <w:rFonts w:ascii="Times New Roman" w:eastAsia="Times New Roman" w:hAnsi="Times New Roman" w:cs="Times New Roman"/>
          <w:color w:val="0070C0"/>
        </w:rPr>
        <w:t>studies did not use human-annotated materials, whereas</w:t>
      </w:r>
      <w:r w:rsidR="00494570" w:rsidRPr="005333FF">
        <w:rPr>
          <w:rFonts w:ascii="Times New Roman" w:eastAsia="Times New Roman" w:hAnsi="Times New Roman" w:cs="Times New Roman"/>
          <w:color w:val="0070C0"/>
        </w:rPr>
        <w:t xml:space="preserve"> 37 (88% </w:t>
      </w:r>
      <w:r w:rsidRPr="005333FF">
        <w:rPr>
          <w:rFonts w:ascii="Times New Roman" w:eastAsia="Times New Roman" w:hAnsi="Times New Roman" w:cs="Times New Roman"/>
          <w:color w:val="0070C0"/>
        </w:rPr>
        <w:t xml:space="preserve">of the </w:t>
      </w:r>
      <w:r w:rsidR="00494570" w:rsidRPr="005333FF">
        <w:rPr>
          <w:rFonts w:ascii="Times New Roman" w:eastAsia="Times New Roman" w:hAnsi="Times New Roman" w:cs="Times New Roman"/>
          <w:color w:val="0070C0"/>
        </w:rPr>
        <w:t xml:space="preserve">studies </w:t>
      </w:r>
      <w:r w:rsidRPr="005333FF">
        <w:rPr>
          <w:rFonts w:ascii="Times New Roman" w:eastAsia="Times New Roman" w:hAnsi="Times New Roman" w:cs="Times New Roman"/>
          <w:color w:val="0070C0"/>
        </w:rPr>
        <w:t xml:space="preserve">that </w:t>
      </w:r>
      <w:r w:rsidR="00494570" w:rsidRPr="005333FF">
        <w:rPr>
          <w:rFonts w:ascii="Times New Roman" w:eastAsia="Times New Roman" w:hAnsi="Times New Roman" w:cs="Times New Roman"/>
          <w:color w:val="0070C0"/>
        </w:rPr>
        <w:t>reported any</w:t>
      </w:r>
      <w:r w:rsidRPr="005333FF">
        <w:rPr>
          <w:rFonts w:ascii="Times New Roman" w:eastAsia="Times New Roman" w:hAnsi="Times New Roman" w:cs="Times New Roman"/>
          <w:color w:val="0070C0"/>
        </w:rPr>
        <w:t xml:space="preserve"> type of</w:t>
      </w:r>
      <w:r w:rsidR="00494570" w:rsidRPr="005333FF">
        <w:rPr>
          <w:rFonts w:ascii="Times New Roman" w:eastAsia="Times New Roman" w:hAnsi="Times New Roman" w:cs="Times New Roman"/>
          <w:color w:val="0070C0"/>
        </w:rPr>
        <w:t xml:space="preserve"> validation</w:t>
      </w:r>
      <w:r w:rsidR="00F40DA8" w:rsidRPr="005333FF">
        <w:rPr>
          <w:rFonts w:ascii="Times New Roman" w:eastAsia="Times New Roman" w:hAnsi="Times New Roman" w:cs="Times New Roman"/>
          <w:color w:val="0070C0"/>
        </w:rPr>
        <w:t>, and about 51% of all studies</w:t>
      </w:r>
      <w:r w:rsidR="00494570" w:rsidRPr="005333FF">
        <w:rPr>
          <w:rFonts w:ascii="Times New Roman" w:eastAsia="Times New Roman" w:hAnsi="Times New Roman" w:cs="Times New Roman"/>
          <w:color w:val="0070C0"/>
        </w:rPr>
        <w:t xml:space="preserve">) </w:t>
      </w:r>
      <w:r w:rsidR="005275C6" w:rsidRPr="005333FF">
        <w:rPr>
          <w:rFonts w:ascii="Times New Roman" w:eastAsia="Times New Roman" w:hAnsi="Times New Roman" w:cs="Times New Roman"/>
          <w:color w:val="0070C0"/>
        </w:rPr>
        <w:t>relied</w:t>
      </w:r>
      <w:r w:rsidR="00494570" w:rsidRPr="005333FF">
        <w:rPr>
          <w:rFonts w:ascii="Times New Roman" w:eastAsia="Times New Roman" w:hAnsi="Times New Roman" w:cs="Times New Roman"/>
          <w:color w:val="0070C0"/>
        </w:rPr>
        <w:t xml:space="preserve"> on human annotated </w:t>
      </w:r>
      <w:r w:rsidR="00674F86" w:rsidRPr="005333FF">
        <w:rPr>
          <w:rFonts w:ascii="Times New Roman" w:eastAsia="Times New Roman" w:hAnsi="Times New Roman" w:cs="Times New Roman"/>
          <w:color w:val="0070C0"/>
        </w:rPr>
        <w:t>materials for validation</w:t>
      </w:r>
      <w:r w:rsidR="00494570" w:rsidRPr="005333FF">
        <w:rPr>
          <w:rFonts w:ascii="Times New Roman" w:eastAsia="Times New Roman" w:hAnsi="Times New Roman" w:cs="Times New Roman"/>
          <w:color w:val="0070C0"/>
        </w:rPr>
        <w:t>.</w:t>
      </w:r>
      <w:r w:rsidR="00D46729" w:rsidRPr="005333FF">
        <w:rPr>
          <w:rFonts w:ascii="Times New Roman" w:eastAsia="Times New Roman" w:hAnsi="Times New Roman" w:cs="Times New Roman"/>
          <w:color w:val="0070C0"/>
        </w:rPr>
        <w:t xml:space="preserve"> Yet only f</w:t>
      </w:r>
      <w:r w:rsidRPr="005333FF">
        <w:rPr>
          <w:rFonts w:ascii="Times New Roman" w:eastAsia="Times New Roman" w:hAnsi="Times New Roman" w:cs="Times New Roman"/>
          <w:color w:val="0070C0"/>
        </w:rPr>
        <w:t xml:space="preserve">ew of </w:t>
      </w:r>
      <w:r w:rsidR="00D46729" w:rsidRPr="005333FF">
        <w:rPr>
          <w:rFonts w:ascii="Times New Roman" w:eastAsia="Times New Roman" w:hAnsi="Times New Roman" w:cs="Times New Roman"/>
          <w:color w:val="0070C0"/>
        </w:rPr>
        <w:t xml:space="preserve">those </w:t>
      </w:r>
      <w:r w:rsidR="00674F86" w:rsidRPr="005333FF">
        <w:rPr>
          <w:rFonts w:ascii="Times New Roman" w:eastAsia="Times New Roman" w:hAnsi="Times New Roman" w:cs="Times New Roman"/>
          <w:color w:val="0070C0"/>
        </w:rPr>
        <w:t xml:space="preserve">37 studies </w:t>
      </w:r>
      <w:r w:rsidR="00D46729"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that </w:t>
      </w:r>
      <w:r w:rsidR="00674F86" w:rsidRPr="005333FF">
        <w:rPr>
          <w:rFonts w:ascii="Times New Roman" w:eastAsia="Times New Roman" w:hAnsi="Times New Roman" w:cs="Times New Roman"/>
          <w:color w:val="0070C0"/>
        </w:rPr>
        <w:t>reported the use of human-annotated validation</w:t>
      </w:r>
      <w:r w:rsidR="00D46729"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w:t>
      </w:r>
      <w:r w:rsidR="00674F86" w:rsidRPr="005333FF">
        <w:rPr>
          <w:rFonts w:ascii="Times New Roman" w:eastAsia="Times New Roman" w:hAnsi="Times New Roman" w:cs="Times New Roman"/>
          <w:color w:val="0070C0"/>
        </w:rPr>
        <w:t xml:space="preserve">adequately reported the quality of human annotated </w:t>
      </w:r>
      <w:r w:rsidR="00674F86" w:rsidRPr="000C6377">
        <w:rPr>
          <w:rFonts w:ascii="Times New Roman" w:hAnsi="Times New Roman"/>
          <w:color w:val="0070C0"/>
        </w:rPr>
        <w:t>data</w:t>
      </w:r>
      <w:r w:rsidR="00674F86"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indeed, </w:t>
      </w:r>
      <w:r w:rsidR="00674F86" w:rsidRPr="005333FF">
        <w:rPr>
          <w:rFonts w:ascii="Times New Roman" w:eastAsia="Times New Roman" w:hAnsi="Times New Roman" w:cs="Times New Roman"/>
          <w:color w:val="0070C0"/>
        </w:rPr>
        <w:t xml:space="preserve">only 14 studies (37.83% of studies reporting human-based validation, and 19.17% of all studies) provided any measures of intercoder reliability, whereas </w:t>
      </w:r>
      <w:r w:rsidR="00467C2E" w:rsidRPr="005333FF">
        <w:rPr>
          <w:rFonts w:ascii="Times New Roman" w:eastAsia="Times New Roman" w:hAnsi="Times New Roman" w:cs="Times New Roman"/>
          <w:color w:val="0070C0"/>
        </w:rPr>
        <w:t xml:space="preserve">23 studies did not report </w:t>
      </w:r>
      <w:r w:rsidR="00467C2E" w:rsidRPr="005333FF">
        <w:rPr>
          <w:rFonts w:ascii="Times New Roman" w:eastAsia="Times New Roman" w:hAnsi="Times New Roman" w:cs="Times New Roman"/>
          <w:i/>
          <w:iCs/>
          <w:color w:val="0070C0"/>
        </w:rPr>
        <w:t>any</w:t>
      </w:r>
      <w:r w:rsidR="00467C2E" w:rsidRPr="005333FF">
        <w:rPr>
          <w:rFonts w:ascii="Times New Roman" w:eastAsia="Times New Roman" w:hAnsi="Times New Roman" w:cs="Times New Roman"/>
          <w:color w:val="0070C0"/>
        </w:rPr>
        <w:t xml:space="preserve"> intercoder reliability despite the fact that they relied on human coding. Among</w:t>
      </w:r>
      <w:r w:rsidRPr="005333FF">
        <w:rPr>
          <w:rFonts w:ascii="Times New Roman" w:eastAsia="Times New Roman" w:hAnsi="Times New Roman" w:cs="Times New Roman"/>
          <w:color w:val="0070C0"/>
        </w:rPr>
        <w:t xml:space="preserve"> the</w:t>
      </w:r>
      <w:r w:rsidR="00467C2E" w:rsidRPr="005333FF">
        <w:rPr>
          <w:rFonts w:ascii="Times New Roman" w:eastAsia="Times New Roman" w:hAnsi="Times New Roman" w:cs="Times New Roman"/>
          <w:color w:val="0070C0"/>
        </w:rPr>
        <w:t xml:space="preserve"> 14 studies </w:t>
      </w:r>
      <w:r w:rsidRPr="005333FF">
        <w:rPr>
          <w:rFonts w:ascii="Times New Roman" w:eastAsia="Times New Roman" w:hAnsi="Times New Roman" w:cs="Times New Roman"/>
          <w:color w:val="0070C0"/>
        </w:rPr>
        <w:t xml:space="preserve">that </w:t>
      </w:r>
      <w:r w:rsidR="00467C2E" w:rsidRPr="005333FF">
        <w:rPr>
          <w:rFonts w:ascii="Times New Roman" w:eastAsia="Times New Roman" w:hAnsi="Times New Roman" w:cs="Times New Roman"/>
          <w:color w:val="0070C0"/>
        </w:rPr>
        <w:t xml:space="preserve">did report the intercoder reliability, </w:t>
      </w:r>
      <w:r w:rsidR="00E06D7B" w:rsidRPr="005333FF">
        <w:rPr>
          <w:rFonts w:ascii="Times New Roman" w:eastAsia="Times New Roman" w:hAnsi="Times New Roman" w:cs="Times New Roman"/>
          <w:color w:val="0070C0"/>
        </w:rPr>
        <w:t>six</w:t>
      </w:r>
      <w:r w:rsidR="00674F86" w:rsidRPr="005333FF">
        <w:rPr>
          <w:rFonts w:ascii="Times New Roman" w:eastAsia="Times New Roman" w:hAnsi="Times New Roman" w:cs="Times New Roman"/>
          <w:color w:val="0070C0"/>
        </w:rPr>
        <w:t xml:space="preserve"> </w:t>
      </w:r>
      <w:r w:rsidR="00467C2E" w:rsidRPr="005333FF">
        <w:rPr>
          <w:rFonts w:ascii="Times New Roman" w:eastAsia="Times New Roman" w:hAnsi="Times New Roman" w:cs="Times New Roman"/>
          <w:color w:val="0070C0"/>
        </w:rPr>
        <w:t xml:space="preserve">adequately </w:t>
      </w:r>
      <w:r w:rsidR="00674F86" w:rsidRPr="005333FF">
        <w:rPr>
          <w:rFonts w:ascii="Times New Roman" w:eastAsia="Times New Roman" w:hAnsi="Times New Roman" w:cs="Times New Roman"/>
          <w:color w:val="0070C0"/>
        </w:rPr>
        <w:t xml:space="preserve">reported </w:t>
      </w:r>
      <w:proofErr w:type="spellStart"/>
      <w:r w:rsidR="00674F86" w:rsidRPr="005333FF">
        <w:rPr>
          <w:rFonts w:ascii="Times New Roman" w:eastAsia="Times New Roman" w:hAnsi="Times New Roman" w:cs="Times New Roman"/>
          <w:color w:val="0070C0"/>
        </w:rPr>
        <w:t>Krippendorff’s</w:t>
      </w:r>
      <w:proofErr w:type="spellEnd"/>
      <w:r w:rsidR="00674F86" w:rsidRPr="005333FF">
        <w:rPr>
          <w:rFonts w:ascii="Times New Roman" w:eastAsia="Times New Roman" w:hAnsi="Times New Roman" w:cs="Times New Roman"/>
          <w:color w:val="0070C0"/>
        </w:rPr>
        <w:t xml:space="preserve"> alpha, whereas three reported either </w:t>
      </w:r>
      <w:r w:rsidRPr="005333FF">
        <w:rPr>
          <w:rFonts w:ascii="Times New Roman" w:eastAsia="Times New Roman" w:hAnsi="Times New Roman" w:cs="Times New Roman"/>
          <w:color w:val="0070C0"/>
        </w:rPr>
        <w:t xml:space="preserve">the </w:t>
      </w:r>
      <w:r w:rsidR="00674F86" w:rsidRPr="005333FF">
        <w:rPr>
          <w:rFonts w:ascii="Times New Roman" w:eastAsia="Times New Roman" w:hAnsi="Times New Roman" w:cs="Times New Roman"/>
          <w:color w:val="0070C0"/>
        </w:rPr>
        <w:t xml:space="preserve">percentage agreement or the </w:t>
      </w:r>
      <w:proofErr w:type="spellStart"/>
      <w:r w:rsidR="00674F86" w:rsidRPr="005333FF">
        <w:rPr>
          <w:rFonts w:ascii="Times New Roman" w:eastAsia="Times New Roman" w:hAnsi="Times New Roman" w:cs="Times New Roman"/>
          <w:color w:val="0070C0"/>
        </w:rPr>
        <w:t>Holsti</w:t>
      </w:r>
      <w:proofErr w:type="spellEnd"/>
      <w:r w:rsidR="00674F86" w:rsidRPr="005333FF">
        <w:rPr>
          <w:rFonts w:ascii="Times New Roman" w:eastAsia="Times New Roman" w:hAnsi="Times New Roman" w:cs="Times New Roman"/>
          <w:color w:val="0070C0"/>
        </w:rPr>
        <w:t xml:space="preserve"> agreement measure </w:t>
      </w:r>
      <w:r w:rsidR="00D46729" w:rsidRPr="005333FF">
        <w:rPr>
          <w:rFonts w:ascii="Times New Roman" w:eastAsia="Times New Roman" w:hAnsi="Times New Roman" w:cs="Times New Roman"/>
          <w:color w:val="0070C0"/>
        </w:rPr>
        <w:t xml:space="preserve">alone </w:t>
      </w:r>
      <w:r w:rsidR="00674F86" w:rsidRPr="005333FF">
        <w:rPr>
          <w:rFonts w:ascii="Times New Roman" w:eastAsia="Times New Roman" w:hAnsi="Times New Roman" w:cs="Times New Roman"/>
          <w:color w:val="0070C0"/>
        </w:rPr>
        <w:t>(in the remaining studies, we found other measures such as Scott’s Pi or correlation coefficients)</w:t>
      </w:r>
      <w:r w:rsidR="00467C2E" w:rsidRPr="005333FF">
        <w:rPr>
          <w:rFonts w:ascii="Times New Roman" w:eastAsia="Times New Roman" w:hAnsi="Times New Roman" w:cs="Times New Roman"/>
          <w:color w:val="0070C0"/>
        </w:rPr>
        <w:t>.</w:t>
      </w:r>
      <w:r w:rsidR="004964DE" w:rsidRPr="005333FF">
        <w:rPr>
          <w:rFonts w:ascii="Times New Roman" w:eastAsia="Times New Roman" w:hAnsi="Times New Roman" w:cs="Times New Roman"/>
          <w:color w:val="0070C0"/>
          <w:vertAlign w:val="superscript"/>
        </w:rPr>
        <w:t xml:space="preserve"> </w:t>
      </w:r>
      <w:r w:rsidR="004964DE" w:rsidRPr="005333FF">
        <w:rPr>
          <w:rFonts w:ascii="Times New Roman" w:eastAsia="Times New Roman" w:hAnsi="Times New Roman" w:cs="Times New Roman"/>
          <w:color w:val="0070C0"/>
          <w:vertAlign w:val="superscript"/>
        </w:rPr>
        <w:footnoteReference w:id="7"/>
      </w:r>
      <w:r w:rsidR="004964DE" w:rsidRPr="005333FF">
        <w:rPr>
          <w:rFonts w:ascii="Times New Roman" w:eastAsia="Times New Roman" w:hAnsi="Times New Roman" w:cs="Times New Roman"/>
          <w:color w:val="0070C0"/>
        </w:rPr>
        <w:t xml:space="preserve"> </w:t>
      </w:r>
      <w:r w:rsidR="00B357AF" w:rsidRPr="005333FF">
        <w:rPr>
          <w:rFonts w:ascii="Times New Roman" w:eastAsia="Times New Roman" w:hAnsi="Times New Roman" w:cs="Times New Roman"/>
          <w:color w:val="0070C0"/>
        </w:rPr>
        <w:t>In addition, o</w:t>
      </w:r>
      <w:r w:rsidR="00467C2E" w:rsidRPr="005333FF">
        <w:rPr>
          <w:rFonts w:ascii="Times New Roman" w:eastAsia="Times New Roman" w:hAnsi="Times New Roman" w:cs="Times New Roman"/>
          <w:color w:val="0070C0"/>
        </w:rPr>
        <w:t xml:space="preserve">ut of 37 studies, only </w:t>
      </w:r>
      <w:r w:rsidR="00D46729" w:rsidRPr="005333FF">
        <w:rPr>
          <w:rFonts w:ascii="Times New Roman" w:eastAsia="Times New Roman" w:hAnsi="Times New Roman" w:cs="Times New Roman"/>
          <w:color w:val="0070C0"/>
        </w:rPr>
        <w:t xml:space="preserve">about </w:t>
      </w:r>
      <w:r w:rsidR="00467C2E" w:rsidRPr="005333FF">
        <w:rPr>
          <w:rFonts w:ascii="Times New Roman" w:eastAsia="Times New Roman" w:hAnsi="Times New Roman" w:cs="Times New Roman"/>
          <w:color w:val="0070C0"/>
        </w:rPr>
        <w:t>half (</w:t>
      </w:r>
      <w:r w:rsidR="00467C2E" w:rsidRPr="005333FF">
        <w:rPr>
          <w:rFonts w:ascii="Times New Roman" w:eastAsia="Times New Roman" w:hAnsi="Times New Roman" w:cs="Times New Roman"/>
          <w:i/>
          <w:iCs/>
          <w:color w:val="0070C0"/>
        </w:rPr>
        <w:t>N</w:t>
      </w:r>
      <w:r w:rsidR="00467C2E" w:rsidRPr="005333FF">
        <w:rPr>
          <w:rFonts w:ascii="Times New Roman" w:eastAsia="Times New Roman" w:hAnsi="Times New Roman" w:cs="Times New Roman"/>
          <w:color w:val="0070C0"/>
        </w:rPr>
        <w:t xml:space="preserve"> = 18)</w:t>
      </w:r>
      <w:r w:rsidR="00674F86" w:rsidRPr="005333FF">
        <w:rPr>
          <w:rFonts w:ascii="Times New Roman" w:eastAsia="Times New Roman" w:hAnsi="Times New Roman" w:cs="Times New Roman"/>
          <w:color w:val="0070C0"/>
        </w:rPr>
        <w:t xml:space="preserve"> </w:t>
      </w:r>
      <w:r w:rsidR="00467C2E" w:rsidRPr="005333FF">
        <w:rPr>
          <w:rFonts w:ascii="Times New Roman" w:eastAsia="Times New Roman" w:hAnsi="Times New Roman" w:cs="Times New Roman"/>
          <w:color w:val="0070C0"/>
        </w:rPr>
        <w:t>reported the number of coders, whereas 19 studies did not report the number of coders and/or the total size of the validation data</w:t>
      </w:r>
      <w:r w:rsidRPr="005333FF">
        <w:rPr>
          <w:rFonts w:ascii="Times New Roman" w:eastAsia="Times New Roman" w:hAnsi="Times New Roman" w:cs="Times New Roman"/>
          <w:color w:val="0070C0"/>
        </w:rPr>
        <w:t xml:space="preserve"> </w:t>
      </w:r>
      <w:r w:rsidR="00467C2E" w:rsidRPr="005333FF">
        <w:rPr>
          <w:rFonts w:ascii="Times New Roman" w:eastAsia="Times New Roman" w:hAnsi="Times New Roman" w:cs="Times New Roman"/>
          <w:color w:val="0070C0"/>
        </w:rPr>
        <w:t xml:space="preserve">set, </w:t>
      </w:r>
      <w:r w:rsidRPr="005333FF">
        <w:rPr>
          <w:rFonts w:ascii="Times New Roman" w:eastAsia="Times New Roman" w:hAnsi="Times New Roman" w:cs="Times New Roman"/>
          <w:color w:val="0070C0"/>
        </w:rPr>
        <w:t xml:space="preserve">rendering </w:t>
      </w:r>
      <w:r w:rsidR="00467C2E" w:rsidRPr="005333FF">
        <w:rPr>
          <w:rFonts w:ascii="Times New Roman" w:eastAsia="Times New Roman" w:hAnsi="Times New Roman" w:cs="Times New Roman"/>
          <w:color w:val="0070C0"/>
        </w:rPr>
        <w:t xml:space="preserve">it impossible to judge the quality of the validation procedures. </w:t>
      </w:r>
    </w:p>
    <w:p w14:paraId="37866509" w14:textId="59F5DDA7" w:rsidR="00971338" w:rsidRPr="000C6377" w:rsidRDefault="00CB4715" w:rsidP="008E71B2">
      <w:pPr>
        <w:widowControl w:val="0"/>
        <w:pBdr>
          <w:top w:val="nil"/>
          <w:left w:val="nil"/>
          <w:bottom w:val="nil"/>
          <w:right w:val="nil"/>
          <w:between w:val="nil"/>
        </w:pBdr>
        <w:ind w:firstLine="0"/>
        <w:jc w:val="center"/>
        <w:rPr>
          <w:rFonts w:ascii="Times New Roman" w:hAnsi="Times New Roman"/>
          <w:color w:val="0070C0"/>
        </w:rPr>
      </w:pPr>
      <w:r w:rsidRPr="000C6377">
        <w:rPr>
          <w:rFonts w:ascii="Times New Roman" w:hAnsi="Times New Roman"/>
          <w:color w:val="0070C0"/>
        </w:rPr>
        <w:t>-- Table 1 About Here --</w:t>
      </w:r>
    </w:p>
    <w:p w14:paraId="39DEECE0" w14:textId="1C374C8A"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Regarding the reported validation metrics of automated </w:t>
      </w:r>
      <w:r w:rsidRPr="000C6377">
        <w:rPr>
          <w:rFonts w:ascii="Times New Roman" w:hAnsi="Times New Roman"/>
          <w:color w:val="0070C0"/>
        </w:rPr>
        <w:t>approaches</w:t>
      </w:r>
      <w:r w:rsidRPr="005333FF">
        <w:rPr>
          <w:rFonts w:ascii="Times New Roman" w:eastAsia="Times New Roman" w:hAnsi="Times New Roman" w:cs="Times New Roman"/>
          <w:color w:val="0070C0"/>
        </w:rPr>
        <w:t xml:space="preserve">, </w:t>
      </w:r>
      <w:r w:rsidR="00B15CEF"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results were very similar. </w:t>
      </w:r>
      <w:r w:rsidR="00516A83" w:rsidRPr="005333FF">
        <w:rPr>
          <w:rFonts w:ascii="Times New Roman" w:eastAsia="Times New Roman" w:hAnsi="Times New Roman" w:cs="Times New Roman"/>
          <w:color w:val="0070C0"/>
        </w:rPr>
        <w:t xml:space="preserve">Certainly, the </w:t>
      </w:r>
      <w:r w:rsidRPr="005333FF">
        <w:rPr>
          <w:rFonts w:ascii="Times New Roman" w:eastAsia="Times New Roman" w:hAnsi="Times New Roman" w:cs="Times New Roman"/>
          <w:color w:val="0070C0"/>
        </w:rPr>
        <w:t xml:space="preserve">most commonly used measures of validity were the widely accepted measures of </w:t>
      </w:r>
      <w:r w:rsidRPr="005333FF">
        <w:rPr>
          <w:rFonts w:ascii="Times New Roman" w:eastAsia="Times New Roman" w:hAnsi="Times New Roman" w:cs="Times New Roman"/>
          <w:i/>
          <w:color w:val="0070C0"/>
        </w:rPr>
        <w:t>precision</w:t>
      </w:r>
      <w:r w:rsidRPr="005333FF">
        <w:rPr>
          <w:rFonts w:ascii="Times New Roman" w:eastAsia="Times New Roman" w:hAnsi="Times New Roman" w:cs="Times New Roman"/>
          <w:color w:val="0070C0"/>
        </w:rPr>
        <w:t xml:space="preserve"> (13 cases, </w:t>
      </w:r>
      <w:r w:rsidRPr="005333FF">
        <w:rPr>
          <w:rFonts w:ascii="Times New Roman" w:eastAsia="Times New Roman" w:hAnsi="Times New Roman" w:cs="Times New Roman"/>
          <w:i/>
          <w:color w:val="0070C0"/>
        </w:rPr>
        <w:t>M</w:t>
      </w:r>
      <w:r w:rsidRPr="005333FF">
        <w:rPr>
          <w:rFonts w:ascii="Times New Roman" w:eastAsia="Times New Roman" w:hAnsi="Times New Roman" w:cs="Times New Roman"/>
          <w:color w:val="0070C0"/>
        </w:rPr>
        <w:t xml:space="preserve"> = 0.74) and </w:t>
      </w:r>
      <w:r w:rsidRPr="005333FF">
        <w:rPr>
          <w:rFonts w:ascii="Times New Roman" w:eastAsia="Times New Roman" w:hAnsi="Times New Roman" w:cs="Times New Roman"/>
          <w:i/>
          <w:color w:val="0070C0"/>
        </w:rPr>
        <w:t>recall</w:t>
      </w:r>
      <w:r w:rsidRPr="005333FF">
        <w:rPr>
          <w:rFonts w:ascii="Times New Roman" w:eastAsia="Times New Roman" w:hAnsi="Times New Roman" w:cs="Times New Roman"/>
          <w:color w:val="0070C0"/>
        </w:rPr>
        <w:t xml:space="preserve"> (9 cases, </w:t>
      </w:r>
      <w:r w:rsidRPr="005333FF">
        <w:rPr>
          <w:rFonts w:ascii="Times New Roman" w:eastAsia="Times New Roman" w:hAnsi="Times New Roman" w:cs="Times New Roman"/>
          <w:i/>
          <w:color w:val="0070C0"/>
        </w:rPr>
        <w:t>M</w:t>
      </w:r>
      <w:r w:rsidRPr="005333FF">
        <w:rPr>
          <w:rFonts w:ascii="Times New Roman" w:eastAsia="Times New Roman" w:hAnsi="Times New Roman" w:cs="Times New Roman"/>
          <w:color w:val="0070C0"/>
        </w:rPr>
        <w:t xml:space="preserve"> = 0.60). However, other </w:t>
      </w:r>
      <w:r w:rsidR="00E53D93" w:rsidRPr="005333FF">
        <w:rPr>
          <w:rFonts w:ascii="Times New Roman" w:eastAsia="Times New Roman" w:hAnsi="Times New Roman" w:cs="Times New Roman"/>
          <w:color w:val="0070C0"/>
        </w:rPr>
        <w:t xml:space="preserve">rather uncommon </w:t>
      </w:r>
      <w:r w:rsidRPr="005333FF">
        <w:rPr>
          <w:rFonts w:ascii="Times New Roman" w:eastAsia="Times New Roman" w:hAnsi="Times New Roman" w:cs="Times New Roman"/>
          <w:color w:val="0070C0"/>
        </w:rPr>
        <w:t>metrics</w:t>
      </w:r>
      <w:r w:rsidR="00D46729" w:rsidRPr="005333FF">
        <w:rPr>
          <w:rFonts w:ascii="Times New Roman" w:eastAsia="Times New Roman" w:hAnsi="Times New Roman" w:cs="Times New Roman"/>
          <w:color w:val="0070C0"/>
        </w:rPr>
        <w:t xml:space="preserve"> -- </w:t>
      </w:r>
      <w:r w:rsidRPr="005333FF">
        <w:rPr>
          <w:rFonts w:ascii="Times New Roman" w:eastAsia="Times New Roman" w:hAnsi="Times New Roman" w:cs="Times New Roman"/>
          <w:color w:val="0070C0"/>
        </w:rPr>
        <w:t xml:space="preserve">such as intercoder reliability (e.g., </w:t>
      </w:r>
      <w:proofErr w:type="spellStart"/>
      <w:r w:rsidRPr="005333FF">
        <w:rPr>
          <w:rFonts w:ascii="Times New Roman" w:eastAsia="Times New Roman" w:hAnsi="Times New Roman" w:cs="Times New Roman"/>
          <w:color w:val="0070C0"/>
        </w:rPr>
        <w:t>Holsti</w:t>
      </w:r>
      <w:proofErr w:type="spellEnd"/>
      <w:r w:rsidRPr="005333FF">
        <w:rPr>
          <w:rFonts w:ascii="Times New Roman" w:eastAsia="Times New Roman" w:hAnsi="Times New Roman" w:cs="Times New Roman"/>
          <w:color w:val="0070C0"/>
        </w:rPr>
        <w:t xml:space="preserve">, Cohen’s Kappa, </w:t>
      </w:r>
      <w:proofErr w:type="spellStart"/>
      <w:r w:rsidRPr="005333FF">
        <w:rPr>
          <w:rFonts w:ascii="Times New Roman" w:eastAsia="Times New Roman" w:hAnsi="Times New Roman" w:cs="Times New Roman"/>
          <w:color w:val="0070C0"/>
        </w:rPr>
        <w:t>Krippendorff’s</w:t>
      </w:r>
      <w:proofErr w:type="spellEnd"/>
      <w:r w:rsidRPr="005333FF">
        <w:rPr>
          <w:rFonts w:ascii="Times New Roman" w:eastAsia="Times New Roman" w:hAnsi="Times New Roman" w:cs="Times New Roman"/>
          <w:color w:val="0070C0"/>
        </w:rPr>
        <w:t xml:space="preserve"> alpha) or correlation coefficients</w:t>
      </w:r>
      <w:r w:rsidR="00D46729"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 were </w:t>
      </w:r>
      <w:r w:rsidR="00516A83" w:rsidRPr="005333FF">
        <w:rPr>
          <w:rFonts w:ascii="Times New Roman" w:eastAsia="Times New Roman" w:hAnsi="Times New Roman" w:cs="Times New Roman"/>
          <w:color w:val="0070C0"/>
        </w:rPr>
        <w:t xml:space="preserve">also </w:t>
      </w:r>
      <w:r w:rsidRPr="005333FF">
        <w:rPr>
          <w:rFonts w:ascii="Times New Roman" w:eastAsia="Times New Roman" w:hAnsi="Times New Roman" w:cs="Times New Roman"/>
          <w:color w:val="0070C0"/>
        </w:rPr>
        <w:t xml:space="preserve">widely used </w:t>
      </w:r>
      <w:r w:rsidR="00516A83" w:rsidRPr="005333FF">
        <w:rPr>
          <w:rFonts w:ascii="Times New Roman" w:eastAsia="Times New Roman" w:hAnsi="Times New Roman" w:cs="Times New Roman"/>
          <w:color w:val="0070C0"/>
        </w:rPr>
        <w:t xml:space="preserve">to report </w:t>
      </w:r>
      <w:r w:rsidRPr="005333FF">
        <w:rPr>
          <w:rFonts w:ascii="Times New Roman" w:eastAsia="Times New Roman" w:hAnsi="Times New Roman" w:cs="Times New Roman"/>
          <w:color w:val="0070C0"/>
        </w:rPr>
        <w:t xml:space="preserve">validation. </w:t>
      </w:r>
      <w:r w:rsidR="00E53D93" w:rsidRPr="005333FF">
        <w:rPr>
          <w:rFonts w:ascii="Times New Roman" w:eastAsia="Times New Roman" w:hAnsi="Times New Roman" w:cs="Times New Roman"/>
          <w:color w:val="0070C0"/>
        </w:rPr>
        <w:t>T</w:t>
      </w:r>
      <w:r w:rsidRPr="005333FF">
        <w:rPr>
          <w:rFonts w:ascii="Times New Roman" w:eastAsia="Times New Roman" w:hAnsi="Times New Roman" w:cs="Times New Roman"/>
          <w:color w:val="0070C0"/>
        </w:rPr>
        <w:t xml:space="preserve">here were only three studies (4% of all studies) that reported </w:t>
      </w:r>
      <w:r w:rsidRPr="005333FF">
        <w:rPr>
          <w:rFonts w:ascii="Times New Roman" w:eastAsia="Times New Roman" w:hAnsi="Times New Roman" w:cs="Times New Roman"/>
          <w:i/>
          <w:color w:val="0070C0"/>
        </w:rPr>
        <w:t>both</w:t>
      </w:r>
      <w:r w:rsidRPr="005333FF">
        <w:rPr>
          <w:rFonts w:ascii="Times New Roman" w:eastAsia="Times New Roman" w:hAnsi="Times New Roman" w:cs="Times New Roman"/>
          <w:color w:val="0070C0"/>
        </w:rPr>
        <w:t xml:space="preserve"> </w:t>
      </w:r>
      <w:proofErr w:type="spellStart"/>
      <w:r w:rsidRPr="005333FF">
        <w:rPr>
          <w:rFonts w:ascii="Times New Roman" w:eastAsia="Times New Roman" w:hAnsi="Times New Roman" w:cs="Times New Roman"/>
          <w:color w:val="0070C0"/>
        </w:rPr>
        <w:t>Krippendorff’s</w:t>
      </w:r>
      <w:proofErr w:type="spellEnd"/>
      <w:r w:rsidRPr="005333FF">
        <w:rPr>
          <w:rFonts w:ascii="Times New Roman" w:eastAsia="Times New Roman" w:hAnsi="Times New Roman" w:cs="Times New Roman"/>
          <w:color w:val="0070C0"/>
        </w:rPr>
        <w:t xml:space="preserve"> alpha (which signals the proper quality assurance of human coding) and </w:t>
      </w:r>
      <w:r w:rsidR="00E53D93" w:rsidRPr="005333FF">
        <w:rPr>
          <w:rFonts w:ascii="Times New Roman" w:eastAsia="Times New Roman" w:hAnsi="Times New Roman" w:cs="Times New Roman"/>
          <w:color w:val="0070C0"/>
        </w:rPr>
        <w:t xml:space="preserve">a </w:t>
      </w:r>
      <w:r w:rsidRPr="005333FF">
        <w:rPr>
          <w:rFonts w:ascii="Times New Roman" w:eastAsia="Times New Roman" w:hAnsi="Times New Roman" w:cs="Times New Roman"/>
          <w:color w:val="0070C0"/>
        </w:rPr>
        <w:t>proper reporting of validation metrics.</w:t>
      </w:r>
      <w:r w:rsidR="00543161" w:rsidRPr="005333FF">
        <w:rPr>
          <w:rFonts w:ascii="Times New Roman" w:eastAsia="Times New Roman" w:hAnsi="Times New Roman" w:cs="Times New Roman"/>
          <w:color w:val="0070C0"/>
        </w:rPr>
        <w:t xml:space="preserve"> </w:t>
      </w:r>
    </w:p>
    <w:p w14:paraId="383228B7" w14:textId="1D2FFA0B" w:rsidR="00971338" w:rsidRPr="005333FF" w:rsidRDefault="00E53D93"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The observations of published practices show</w:t>
      </w:r>
      <w:r w:rsidR="00CB4715" w:rsidRPr="005333FF">
        <w:rPr>
          <w:rFonts w:ascii="Times New Roman" w:eastAsia="Times New Roman" w:hAnsi="Times New Roman" w:cs="Times New Roman"/>
          <w:color w:val="0070C0"/>
        </w:rPr>
        <w:t xml:space="preserve"> that reported measures of validation, and especially the quality of human-coded data, are far from </w:t>
      </w:r>
      <w:r w:rsidR="00D26BE4" w:rsidRPr="005333FF">
        <w:rPr>
          <w:rFonts w:ascii="Times New Roman" w:eastAsia="Times New Roman" w:hAnsi="Times New Roman" w:cs="Times New Roman"/>
          <w:color w:val="0070C0"/>
        </w:rPr>
        <w:t>“</w:t>
      </w:r>
      <w:r w:rsidR="00516A83" w:rsidRPr="005333FF">
        <w:rPr>
          <w:rFonts w:ascii="Times New Roman" w:eastAsia="Times New Roman" w:hAnsi="Times New Roman" w:cs="Times New Roman"/>
          <w:color w:val="0070C0"/>
        </w:rPr>
        <w:t>best</w:t>
      </w:r>
      <w:r w:rsidR="00D26BE4" w:rsidRPr="005333FF">
        <w:rPr>
          <w:rFonts w:ascii="Times New Roman" w:eastAsia="Times New Roman" w:hAnsi="Times New Roman" w:cs="Times New Roman"/>
          <w:color w:val="0070C0"/>
        </w:rPr>
        <w:t>-</w:t>
      </w:r>
      <w:r w:rsidR="00CB4715" w:rsidRPr="005333FF">
        <w:rPr>
          <w:rFonts w:ascii="Times New Roman" w:eastAsia="Times New Roman" w:hAnsi="Times New Roman" w:cs="Times New Roman"/>
          <w:color w:val="0070C0"/>
        </w:rPr>
        <w:t>practice</w:t>
      </w:r>
      <w:r w:rsidR="00D26BE4"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recommendations</w:t>
      </w:r>
      <w:r w:rsidR="00D26BE4" w:rsidRPr="005333FF">
        <w:rPr>
          <w:rFonts w:ascii="Times New Roman" w:eastAsia="Times New Roman" w:hAnsi="Times New Roman" w:cs="Times New Roman"/>
          <w:color w:val="0070C0"/>
        </w:rPr>
        <w:t xml:space="preserve"> from the traditional content analysis literature</w:t>
      </w:r>
      <w:r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(e.g., Lacy et al., 2015; </w:t>
      </w:r>
      <w:proofErr w:type="spellStart"/>
      <w:r w:rsidR="00CB4715" w:rsidRPr="005333FF">
        <w:rPr>
          <w:rFonts w:ascii="Times New Roman" w:eastAsia="Times New Roman" w:hAnsi="Times New Roman" w:cs="Times New Roman"/>
          <w:color w:val="0070C0"/>
        </w:rPr>
        <w:t>Krippendorff</w:t>
      </w:r>
      <w:proofErr w:type="spellEnd"/>
      <w:r w:rsidR="00CB4715" w:rsidRPr="000C6377">
        <w:rPr>
          <w:rFonts w:ascii="Times New Roman" w:hAnsi="Times New Roman"/>
          <w:color w:val="0070C0"/>
        </w:rPr>
        <w:t>, 2013</w:t>
      </w:r>
      <w:r w:rsidR="00CB4715"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w:t>
      </w:r>
      <w:r w:rsidR="00F00DD3" w:rsidRPr="005333FF">
        <w:rPr>
          <w:rFonts w:ascii="Times New Roman" w:eastAsia="Times New Roman" w:hAnsi="Times New Roman" w:cs="Times New Roman"/>
          <w:color w:val="0070C0"/>
        </w:rPr>
        <w:t xml:space="preserve">It is puzzling and discomforting that such best practices from traditional content analysis </w:t>
      </w:r>
      <w:r w:rsidR="00516A83" w:rsidRPr="005333FF">
        <w:rPr>
          <w:rFonts w:ascii="Times New Roman" w:eastAsia="Times New Roman" w:hAnsi="Times New Roman" w:cs="Times New Roman"/>
          <w:color w:val="0070C0"/>
        </w:rPr>
        <w:t>seem to be</w:t>
      </w:r>
      <w:r w:rsidR="00F00DD3" w:rsidRPr="005333FF">
        <w:rPr>
          <w:rFonts w:ascii="Times New Roman" w:eastAsia="Times New Roman" w:hAnsi="Times New Roman" w:cs="Times New Roman"/>
          <w:color w:val="0070C0"/>
        </w:rPr>
        <w:t xml:space="preserve"> somewhat ignored when it comes to establishing ground truth, </w:t>
      </w:r>
      <w:r w:rsidR="00C71F14" w:rsidRPr="005333FF">
        <w:rPr>
          <w:rFonts w:ascii="Times New Roman" w:eastAsia="Times New Roman" w:hAnsi="Times New Roman" w:cs="Times New Roman"/>
          <w:color w:val="0070C0"/>
        </w:rPr>
        <w:t xml:space="preserve">and that frequent calls for </w:t>
      </w:r>
      <w:r w:rsidR="00516A83" w:rsidRPr="005333FF">
        <w:rPr>
          <w:rFonts w:ascii="Times New Roman" w:eastAsia="Times New Roman" w:hAnsi="Times New Roman" w:cs="Times New Roman"/>
          <w:color w:val="0070C0"/>
        </w:rPr>
        <w:t xml:space="preserve">the </w:t>
      </w:r>
      <w:r w:rsidR="00D26BE4" w:rsidRPr="005333FF">
        <w:rPr>
          <w:rFonts w:ascii="Times New Roman" w:eastAsia="Times New Roman" w:hAnsi="Times New Roman" w:cs="Times New Roman"/>
          <w:color w:val="0070C0"/>
        </w:rPr>
        <w:t xml:space="preserve">proper </w:t>
      </w:r>
      <w:r w:rsidR="00C71F14" w:rsidRPr="005333FF">
        <w:rPr>
          <w:rFonts w:ascii="Times New Roman" w:eastAsia="Times New Roman" w:hAnsi="Times New Roman" w:cs="Times New Roman"/>
          <w:color w:val="0070C0"/>
        </w:rPr>
        <w:t xml:space="preserve">validation of automated procedures are far from being common practice. </w:t>
      </w:r>
      <w:r w:rsidR="00CB4715" w:rsidRPr="005333FF">
        <w:rPr>
          <w:rFonts w:ascii="Times New Roman" w:eastAsia="Times New Roman" w:hAnsi="Times New Roman" w:cs="Times New Roman"/>
          <w:color w:val="0070C0"/>
        </w:rPr>
        <w:t xml:space="preserve">Importantly, we </w:t>
      </w:r>
      <w:r w:rsidR="00CB4715" w:rsidRPr="005333FF">
        <w:rPr>
          <w:rFonts w:ascii="Times New Roman" w:eastAsia="Times New Roman" w:hAnsi="Times New Roman" w:cs="Times New Roman"/>
          <w:i/>
          <w:color w:val="0070C0"/>
        </w:rPr>
        <w:t>do not</w:t>
      </w:r>
      <w:r w:rsidR="00CB4715" w:rsidRPr="005333FF">
        <w:rPr>
          <w:rFonts w:ascii="Times New Roman" w:eastAsia="Times New Roman" w:hAnsi="Times New Roman" w:cs="Times New Roman"/>
          <w:color w:val="0070C0"/>
        </w:rPr>
        <w:t xml:space="preserve"> claim that </w:t>
      </w:r>
      <w:r w:rsidR="00B077E0"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lack of reporting of methodological details necessarily </w:t>
      </w:r>
      <w:r w:rsidR="00B077E0" w:rsidRPr="005333FF">
        <w:rPr>
          <w:rFonts w:ascii="Times New Roman" w:eastAsia="Times New Roman" w:hAnsi="Times New Roman" w:cs="Times New Roman"/>
          <w:color w:val="0070C0"/>
        </w:rPr>
        <w:t>means a</w:t>
      </w:r>
      <w:r w:rsidR="00CB4715" w:rsidRPr="005333FF">
        <w:rPr>
          <w:rFonts w:ascii="Times New Roman" w:eastAsia="Times New Roman" w:hAnsi="Times New Roman" w:cs="Times New Roman"/>
          <w:color w:val="0070C0"/>
        </w:rPr>
        <w:t xml:space="preserve"> lack of proper quality insurance </w:t>
      </w:r>
      <w:r w:rsidR="00CB4715" w:rsidRPr="005333FF">
        <w:rPr>
          <w:rFonts w:ascii="Times New Roman" w:eastAsia="Times New Roman" w:hAnsi="Times New Roman" w:cs="Times New Roman"/>
          <w:i/>
          <w:color w:val="0070C0"/>
        </w:rPr>
        <w:t>per se</w:t>
      </w:r>
      <w:r w:rsidR="00CB4715" w:rsidRPr="005333FF">
        <w:rPr>
          <w:rFonts w:ascii="Times New Roman" w:eastAsia="Times New Roman" w:hAnsi="Times New Roman" w:cs="Times New Roman"/>
          <w:color w:val="0070C0"/>
        </w:rPr>
        <w:t xml:space="preserve">. </w:t>
      </w:r>
      <w:r w:rsidR="00516A83" w:rsidRPr="005333FF">
        <w:rPr>
          <w:rFonts w:ascii="Times New Roman" w:eastAsia="Times New Roman" w:hAnsi="Times New Roman" w:cs="Times New Roman"/>
          <w:color w:val="0070C0"/>
        </w:rPr>
        <w:t>However,</w:t>
      </w:r>
      <w:r w:rsidR="00CB4715" w:rsidRPr="005333FF">
        <w:rPr>
          <w:rFonts w:ascii="Times New Roman" w:eastAsia="Times New Roman" w:hAnsi="Times New Roman" w:cs="Times New Roman"/>
          <w:color w:val="0070C0"/>
        </w:rPr>
        <w:t xml:space="preserve"> a lack of proper reporting of important methodological details </w:t>
      </w:r>
      <w:r w:rsidR="00D26BE4" w:rsidRPr="005333FF">
        <w:rPr>
          <w:rFonts w:ascii="Times New Roman" w:eastAsia="Times New Roman" w:hAnsi="Times New Roman" w:cs="Times New Roman"/>
          <w:color w:val="0070C0"/>
        </w:rPr>
        <w:t xml:space="preserve">nevertheless </w:t>
      </w:r>
      <w:r w:rsidR="00CB4715" w:rsidRPr="005333FF">
        <w:rPr>
          <w:rFonts w:ascii="Times New Roman" w:eastAsia="Times New Roman" w:hAnsi="Times New Roman" w:cs="Times New Roman"/>
          <w:color w:val="0070C0"/>
        </w:rPr>
        <w:t xml:space="preserve">severely undermines the trustworthiness of </w:t>
      </w:r>
      <w:r w:rsidR="00B077E0"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reported validation involving human-coded data as the “ground-truth.” While prior contributions on this topic – </w:t>
      </w:r>
      <w:r w:rsidR="00516A83" w:rsidRPr="005333FF">
        <w:rPr>
          <w:rFonts w:ascii="Times New Roman" w:eastAsia="Times New Roman" w:hAnsi="Times New Roman" w:cs="Times New Roman"/>
          <w:color w:val="0070C0"/>
        </w:rPr>
        <w:t xml:space="preserve">whether </w:t>
      </w:r>
      <w:r w:rsidR="00CB4715" w:rsidRPr="005333FF">
        <w:rPr>
          <w:rFonts w:ascii="Times New Roman" w:eastAsia="Times New Roman" w:hAnsi="Times New Roman" w:cs="Times New Roman"/>
          <w:color w:val="0070C0"/>
        </w:rPr>
        <w:t>theoretically (e.g., Grimmer &amp; Stewart, 2013; González-</w:t>
      </w:r>
      <w:proofErr w:type="spellStart"/>
      <w:r w:rsidR="00CB4715" w:rsidRPr="005333FF">
        <w:rPr>
          <w:rFonts w:ascii="Times New Roman" w:eastAsia="Times New Roman" w:hAnsi="Times New Roman" w:cs="Times New Roman"/>
          <w:color w:val="0070C0"/>
        </w:rPr>
        <w:t>Bailón</w:t>
      </w:r>
      <w:proofErr w:type="spellEnd"/>
      <w:r w:rsidR="00CB4715" w:rsidRPr="005333FF">
        <w:rPr>
          <w:rFonts w:ascii="Times New Roman" w:eastAsia="Times New Roman" w:hAnsi="Times New Roman" w:cs="Times New Roman"/>
          <w:color w:val="0070C0"/>
        </w:rPr>
        <w:t xml:space="preserve"> &amp; </w:t>
      </w:r>
      <w:proofErr w:type="spellStart"/>
      <w:r w:rsidR="00CB4715" w:rsidRPr="005333FF">
        <w:rPr>
          <w:rFonts w:ascii="Times New Roman" w:eastAsia="Times New Roman" w:hAnsi="Times New Roman" w:cs="Times New Roman"/>
          <w:color w:val="0070C0"/>
        </w:rPr>
        <w:t>Paltoglou</w:t>
      </w:r>
      <w:proofErr w:type="spellEnd"/>
      <w:r w:rsidR="00CB4715" w:rsidRPr="005333FF">
        <w:rPr>
          <w:rFonts w:ascii="Times New Roman" w:eastAsia="Times New Roman" w:hAnsi="Times New Roman" w:cs="Times New Roman"/>
          <w:color w:val="0070C0"/>
        </w:rPr>
        <w:t xml:space="preserve">, 2015; Hopkins &amp; King, 2010) </w:t>
      </w:r>
      <w:r w:rsidR="00516A83" w:rsidRPr="005333FF">
        <w:rPr>
          <w:rFonts w:ascii="Times New Roman" w:eastAsia="Times New Roman" w:hAnsi="Times New Roman" w:cs="Times New Roman"/>
          <w:color w:val="0070C0"/>
        </w:rPr>
        <w:t xml:space="preserve">or </w:t>
      </w:r>
      <w:r w:rsidR="00CB4715" w:rsidRPr="005333FF">
        <w:rPr>
          <w:rFonts w:ascii="Times New Roman" w:eastAsia="Times New Roman" w:hAnsi="Times New Roman" w:cs="Times New Roman"/>
          <w:color w:val="0070C0"/>
        </w:rPr>
        <w:t xml:space="preserve">empirically (e.g., such as in corpus annotations: </w:t>
      </w:r>
      <w:proofErr w:type="spellStart"/>
      <w:r w:rsidR="00CB4715" w:rsidRPr="005333FF">
        <w:rPr>
          <w:rFonts w:ascii="Times New Roman" w:eastAsia="Times New Roman" w:hAnsi="Times New Roman" w:cs="Times New Roman"/>
          <w:color w:val="0070C0"/>
        </w:rPr>
        <w:t>Hovy</w:t>
      </w:r>
      <w:proofErr w:type="spellEnd"/>
      <w:r w:rsidR="00CB4715" w:rsidRPr="005333FF">
        <w:rPr>
          <w:rFonts w:ascii="Times New Roman" w:eastAsia="Times New Roman" w:hAnsi="Times New Roman" w:cs="Times New Roman"/>
          <w:color w:val="0070C0"/>
        </w:rPr>
        <w:t xml:space="preserve"> &amp; </w:t>
      </w:r>
      <w:proofErr w:type="spellStart"/>
      <w:r w:rsidR="00CB4715" w:rsidRPr="005333FF">
        <w:rPr>
          <w:rFonts w:ascii="Times New Roman" w:eastAsia="Times New Roman" w:hAnsi="Times New Roman" w:cs="Times New Roman"/>
          <w:color w:val="0070C0"/>
        </w:rPr>
        <w:t>Lavis</w:t>
      </w:r>
      <w:proofErr w:type="spellEnd"/>
      <w:r w:rsidR="00CB4715" w:rsidRPr="005333FF">
        <w:rPr>
          <w:rFonts w:ascii="Times New Roman" w:eastAsia="Times New Roman" w:hAnsi="Times New Roman" w:cs="Times New Roman"/>
          <w:color w:val="0070C0"/>
        </w:rPr>
        <w:t xml:space="preserve">, 2010; Lease, 2011) – </w:t>
      </w:r>
      <w:r w:rsidR="00516A83" w:rsidRPr="005333FF">
        <w:rPr>
          <w:rFonts w:ascii="Times New Roman" w:eastAsia="Times New Roman" w:hAnsi="Times New Roman" w:cs="Times New Roman"/>
          <w:color w:val="0070C0"/>
        </w:rPr>
        <w:t xml:space="preserve">have </w:t>
      </w:r>
      <w:r w:rsidR="00CB4715" w:rsidRPr="005333FF">
        <w:rPr>
          <w:rFonts w:ascii="Times New Roman" w:eastAsia="Times New Roman" w:hAnsi="Times New Roman" w:cs="Times New Roman"/>
          <w:color w:val="0070C0"/>
        </w:rPr>
        <w:t xml:space="preserve">stressed </w:t>
      </w:r>
      <w:r w:rsidR="006F7FD1"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need for </w:t>
      </w:r>
      <w:r w:rsidR="006F7FD1" w:rsidRPr="005333FF">
        <w:rPr>
          <w:rFonts w:ascii="Times New Roman" w:eastAsia="Times New Roman" w:hAnsi="Times New Roman" w:cs="Times New Roman"/>
          <w:color w:val="0070C0"/>
        </w:rPr>
        <w:t xml:space="preserve">a </w:t>
      </w:r>
      <w:r w:rsidR="00CB4715" w:rsidRPr="005333FF">
        <w:rPr>
          <w:rFonts w:ascii="Times New Roman" w:eastAsia="Times New Roman" w:hAnsi="Times New Roman" w:cs="Times New Roman"/>
          <w:color w:val="0070C0"/>
        </w:rPr>
        <w:t xml:space="preserve">proper validation of techniques, there is still strikingly little consistency in </w:t>
      </w:r>
      <w:r w:rsidR="00CB4715" w:rsidRPr="005333FF">
        <w:rPr>
          <w:rFonts w:ascii="Times New Roman" w:eastAsia="Times New Roman" w:hAnsi="Times New Roman" w:cs="Times New Roman"/>
          <w:i/>
          <w:color w:val="0070C0"/>
        </w:rPr>
        <w:t>whether</w:t>
      </w:r>
      <w:r w:rsidR="00CB4715" w:rsidRPr="005333FF">
        <w:rPr>
          <w:rFonts w:ascii="Times New Roman" w:eastAsia="Times New Roman" w:hAnsi="Times New Roman" w:cs="Times New Roman"/>
          <w:color w:val="0070C0"/>
        </w:rPr>
        <w:t xml:space="preserve"> and </w:t>
      </w:r>
      <w:r w:rsidR="00CB4715" w:rsidRPr="005333FF">
        <w:rPr>
          <w:rFonts w:ascii="Times New Roman" w:eastAsia="Times New Roman" w:hAnsi="Times New Roman" w:cs="Times New Roman"/>
          <w:i/>
          <w:color w:val="0070C0"/>
        </w:rPr>
        <w:t>how</w:t>
      </w:r>
      <w:r w:rsidR="00CB4715" w:rsidRPr="005333FF">
        <w:rPr>
          <w:rFonts w:ascii="Times New Roman" w:eastAsia="Times New Roman" w:hAnsi="Times New Roman" w:cs="Times New Roman"/>
          <w:color w:val="0070C0"/>
        </w:rPr>
        <w:t xml:space="preserve"> validation is approached and reported.</w:t>
      </w:r>
      <w:r w:rsidR="00CB4715" w:rsidRPr="003F74F0">
        <w:rPr>
          <w:rFonts w:ascii="Times New Roman" w:eastAsia="Times New Roman" w:hAnsi="Times New Roman" w:cs="Times New Roman"/>
        </w:rPr>
        <w:t xml:space="preserve"> Indeed, </w:t>
      </w:r>
      <w:r w:rsidR="00CB4715" w:rsidRPr="000C6377">
        <w:rPr>
          <w:rFonts w:ascii="Times New Roman" w:hAnsi="Times New Roman"/>
        </w:rPr>
        <w:t xml:space="preserve">a seemingly widespread practice of conveniently utilizing manual annotation without proper quality assurance </w:t>
      </w:r>
      <w:r w:rsidR="00CB4715" w:rsidRPr="005333FF">
        <w:rPr>
          <w:rFonts w:ascii="Times New Roman" w:eastAsia="Times New Roman" w:hAnsi="Times New Roman" w:cs="Times New Roman"/>
          <w:color w:val="0070C0"/>
        </w:rPr>
        <w:t xml:space="preserve">– as </w:t>
      </w:r>
      <w:r w:rsidR="00516A83" w:rsidRPr="005333FF">
        <w:rPr>
          <w:rFonts w:ascii="Times New Roman" w:eastAsia="Times New Roman" w:hAnsi="Times New Roman" w:cs="Times New Roman"/>
          <w:color w:val="0070C0"/>
        </w:rPr>
        <w:t xml:space="preserve">can be seen </w:t>
      </w:r>
      <w:r w:rsidR="00CB4715" w:rsidRPr="000C6377">
        <w:rPr>
          <w:rFonts w:ascii="Times New Roman" w:hAnsi="Times New Roman"/>
          <w:color w:val="0070C0"/>
        </w:rPr>
        <w:t xml:space="preserve">in </w:t>
      </w:r>
      <w:r w:rsidR="00CB4715" w:rsidRPr="005333FF">
        <w:rPr>
          <w:rFonts w:ascii="Times New Roman" w:eastAsia="Times New Roman" w:hAnsi="Times New Roman" w:cs="Times New Roman"/>
          <w:color w:val="0070C0"/>
        </w:rPr>
        <w:t xml:space="preserve">Table 1 – reveals a </w:t>
      </w:r>
      <w:r w:rsidR="00516A83" w:rsidRPr="005333FF">
        <w:rPr>
          <w:rFonts w:ascii="Times New Roman" w:eastAsia="Times New Roman" w:hAnsi="Times New Roman" w:cs="Times New Roman"/>
          <w:color w:val="0070C0"/>
        </w:rPr>
        <w:t xml:space="preserve">conspicuous </w:t>
      </w:r>
      <w:r w:rsidR="00CB4715" w:rsidRPr="005333FF">
        <w:rPr>
          <w:rFonts w:ascii="Times New Roman" w:eastAsia="Times New Roman" w:hAnsi="Times New Roman" w:cs="Times New Roman"/>
          <w:color w:val="0070C0"/>
        </w:rPr>
        <w:t xml:space="preserve">lack of attention to this issue </w:t>
      </w:r>
      <w:r w:rsidR="00D26BE4" w:rsidRPr="005333FF">
        <w:rPr>
          <w:rFonts w:ascii="Times New Roman" w:eastAsia="Times New Roman" w:hAnsi="Times New Roman" w:cs="Times New Roman"/>
          <w:color w:val="0070C0"/>
        </w:rPr>
        <w:t xml:space="preserve">in </w:t>
      </w:r>
      <w:r w:rsidR="00CB4715" w:rsidRPr="005333FF">
        <w:rPr>
          <w:rFonts w:ascii="Times New Roman" w:eastAsia="Times New Roman" w:hAnsi="Times New Roman" w:cs="Times New Roman"/>
          <w:color w:val="0070C0"/>
        </w:rPr>
        <w:t>actual research practice.</w:t>
      </w:r>
    </w:p>
    <w:p w14:paraId="7750B810" w14:textId="03604806"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b/>
          <w:color w:val="0070C0"/>
        </w:rPr>
      </w:pPr>
      <w:r w:rsidRPr="005333FF">
        <w:rPr>
          <w:rFonts w:ascii="Times New Roman" w:eastAsia="Times New Roman" w:hAnsi="Times New Roman" w:cs="Times New Roman"/>
          <w:b/>
          <w:color w:val="0070C0"/>
        </w:rPr>
        <w:t>What Price Are We Paying? The Consequences of Low-quality Annotations</w:t>
      </w:r>
    </w:p>
    <w:p w14:paraId="6EB237DE" w14:textId="676A23AC" w:rsidR="00971338" w:rsidRPr="000C6377" w:rsidRDefault="00E10030" w:rsidP="008E71B2">
      <w:pPr>
        <w:widowControl w:val="0"/>
        <w:rPr>
          <w:rFonts w:ascii="Times New Roman" w:hAnsi="Times New Roman"/>
          <w:color w:val="0070C0"/>
        </w:rPr>
      </w:pPr>
      <w:bookmarkStart w:id="0" w:name="_ji18ne3nquld" w:colFirst="0" w:colLast="0"/>
      <w:bookmarkEnd w:id="0"/>
      <w:r w:rsidRPr="005333FF">
        <w:rPr>
          <w:rFonts w:ascii="Times New Roman" w:eastAsia="Times New Roman" w:hAnsi="Times New Roman" w:cs="Times New Roman"/>
          <w:color w:val="0070C0"/>
        </w:rPr>
        <w:t>E</w:t>
      </w:r>
      <w:r w:rsidR="00CB4715" w:rsidRPr="005333FF">
        <w:rPr>
          <w:rFonts w:ascii="Times New Roman" w:eastAsia="Times New Roman" w:hAnsi="Times New Roman" w:cs="Times New Roman"/>
          <w:color w:val="0070C0"/>
        </w:rPr>
        <w:t xml:space="preserve">valuating the quality of </w:t>
      </w:r>
      <w:r w:rsidR="00516A83" w:rsidRPr="005333FF">
        <w:rPr>
          <w:rFonts w:ascii="Times New Roman" w:eastAsia="Times New Roman" w:hAnsi="Times New Roman" w:cs="Times New Roman"/>
          <w:color w:val="0070C0"/>
        </w:rPr>
        <w:t>algorithms’</w:t>
      </w:r>
      <w:r w:rsidR="00516A83" w:rsidRPr="000C6377">
        <w:rPr>
          <w:rFonts w:ascii="Times New Roman" w:hAnsi="Times New Roman"/>
          <w:color w:val="0070C0"/>
        </w:rPr>
        <w:t xml:space="preserve"> </w:t>
      </w:r>
      <w:r w:rsidRPr="000C6377">
        <w:rPr>
          <w:rFonts w:ascii="Times New Roman" w:hAnsi="Times New Roman"/>
          <w:color w:val="0070C0"/>
        </w:rPr>
        <w:t xml:space="preserve">automated </w:t>
      </w:r>
      <w:r w:rsidR="00CB4715" w:rsidRPr="005333FF">
        <w:rPr>
          <w:rFonts w:ascii="Times New Roman" w:eastAsia="Times New Roman" w:hAnsi="Times New Roman" w:cs="Times New Roman"/>
          <w:color w:val="0070C0"/>
        </w:rPr>
        <w:t>classification performances</w:t>
      </w:r>
      <w:r w:rsidR="008B7CEB" w:rsidRPr="000C6377">
        <w:rPr>
          <w:rFonts w:ascii="Times New Roman" w:hAnsi="Times New Roman"/>
          <w:color w:val="0070C0"/>
        </w:rPr>
        <w:t xml:space="preserve"> </w:t>
      </w:r>
      <w:r w:rsidR="00CB4715" w:rsidRPr="000C6377">
        <w:rPr>
          <w:rFonts w:ascii="Times New Roman" w:hAnsi="Times New Roman"/>
          <w:color w:val="0070C0"/>
        </w:rPr>
        <w:t xml:space="preserve">is </w:t>
      </w:r>
      <w:r w:rsidR="008B7CEB" w:rsidRPr="005333FF">
        <w:rPr>
          <w:rFonts w:ascii="Times New Roman" w:eastAsia="Times New Roman" w:hAnsi="Times New Roman" w:cs="Times New Roman"/>
          <w:color w:val="0070C0"/>
        </w:rPr>
        <w:t xml:space="preserve">typically </w:t>
      </w:r>
      <w:r w:rsidR="00516A83" w:rsidRPr="005333FF">
        <w:rPr>
          <w:rFonts w:ascii="Times New Roman" w:eastAsia="Times New Roman" w:hAnsi="Times New Roman" w:cs="Times New Roman"/>
          <w:color w:val="0070C0"/>
        </w:rPr>
        <w:t>undertaken</w:t>
      </w:r>
      <w:r w:rsidR="00516A83" w:rsidRPr="000C6377">
        <w:rPr>
          <w:rFonts w:ascii="Times New Roman" w:hAnsi="Times New Roman"/>
          <w:color w:val="0070C0"/>
        </w:rPr>
        <w:t xml:space="preserve"> </w:t>
      </w:r>
      <w:r w:rsidR="00CB4715" w:rsidRPr="000C6377">
        <w:rPr>
          <w:rFonts w:ascii="Times New Roman" w:hAnsi="Times New Roman"/>
          <w:color w:val="0070C0"/>
        </w:rPr>
        <w:t xml:space="preserve">by </w:t>
      </w:r>
      <w:r w:rsidR="00CB4715" w:rsidRPr="005333FF">
        <w:rPr>
          <w:rFonts w:ascii="Times New Roman" w:eastAsia="Times New Roman" w:hAnsi="Times New Roman" w:cs="Times New Roman"/>
          <w:color w:val="0070C0"/>
        </w:rPr>
        <w:t>calculating precision, recall, and F1 scores against manually annotated materials (hereafter</w:t>
      </w:r>
      <w:r w:rsidR="00516A83" w:rsidRPr="005333FF">
        <w:rPr>
          <w:rFonts w:ascii="Times New Roman" w:eastAsia="Times New Roman" w:hAnsi="Times New Roman" w:cs="Times New Roman"/>
          <w:color w:val="0070C0"/>
        </w:rPr>
        <w:t xml:space="preserve"> termed</w:t>
      </w:r>
      <w:r w:rsidR="00CB4715" w:rsidRPr="005333FF">
        <w:rPr>
          <w:rFonts w:ascii="Times New Roman" w:eastAsia="Times New Roman" w:hAnsi="Times New Roman" w:cs="Times New Roman"/>
          <w:color w:val="0070C0"/>
        </w:rPr>
        <w:t xml:space="preserve"> “observed” performance). If the observed performance of the algorithm is not </w:t>
      </w:r>
      <w:r w:rsidR="002942FA" w:rsidRPr="005333FF">
        <w:rPr>
          <w:rFonts w:ascii="Times New Roman" w:eastAsia="Times New Roman" w:hAnsi="Times New Roman" w:cs="Times New Roman"/>
          <w:color w:val="0070C0"/>
        </w:rPr>
        <w:t xml:space="preserve">sufficiently </w:t>
      </w:r>
      <w:r w:rsidR="00CB4715" w:rsidRPr="005333FF">
        <w:rPr>
          <w:rFonts w:ascii="Times New Roman" w:eastAsia="Times New Roman" w:hAnsi="Times New Roman" w:cs="Times New Roman"/>
          <w:color w:val="0070C0"/>
        </w:rPr>
        <w:t xml:space="preserve">satisfying, </w:t>
      </w:r>
      <w:r w:rsidR="00516A83" w:rsidRPr="005333FF">
        <w:rPr>
          <w:rFonts w:ascii="Times New Roman" w:eastAsia="Times New Roman" w:hAnsi="Times New Roman" w:cs="Times New Roman"/>
          <w:color w:val="0070C0"/>
        </w:rPr>
        <w:t>such as</w:t>
      </w:r>
      <w:r w:rsidR="00CB4715" w:rsidRPr="005333FF">
        <w:rPr>
          <w:rFonts w:ascii="Times New Roman" w:eastAsia="Times New Roman" w:hAnsi="Times New Roman" w:cs="Times New Roman"/>
          <w:color w:val="0070C0"/>
        </w:rPr>
        <w:t xml:space="preserve"> against some </w:t>
      </w:r>
      <w:r w:rsidR="00CB4715" w:rsidRPr="005333FF">
        <w:rPr>
          <w:rFonts w:ascii="Times New Roman" w:eastAsia="Times New Roman" w:hAnsi="Times New Roman" w:cs="Times New Roman"/>
          <w:i/>
          <w:color w:val="0070C0"/>
        </w:rPr>
        <w:t>a priori</w:t>
      </w:r>
      <w:r w:rsidR="00CB4715" w:rsidRPr="005333FF">
        <w:rPr>
          <w:rFonts w:ascii="Times New Roman" w:eastAsia="Times New Roman" w:hAnsi="Times New Roman" w:cs="Times New Roman"/>
          <w:color w:val="0070C0"/>
        </w:rPr>
        <w:t xml:space="preserve"> chosen threshold, additional steps</w:t>
      </w:r>
      <w:r w:rsidR="00CB4715" w:rsidRPr="000C6377">
        <w:rPr>
          <w:rFonts w:ascii="Times New Roman" w:hAnsi="Times New Roman"/>
          <w:color w:val="0070C0"/>
        </w:rPr>
        <w:t xml:space="preserve"> are </w:t>
      </w:r>
      <w:r w:rsidR="00CB4715" w:rsidRPr="005333FF">
        <w:rPr>
          <w:rFonts w:ascii="Times New Roman" w:eastAsia="Times New Roman" w:hAnsi="Times New Roman" w:cs="Times New Roman"/>
          <w:color w:val="0070C0"/>
        </w:rPr>
        <w:t xml:space="preserve">sought to improve the quality of </w:t>
      </w:r>
      <w:r w:rsidR="00516A83" w:rsidRPr="005333FF">
        <w:rPr>
          <w:rFonts w:ascii="Times New Roman" w:eastAsia="Times New Roman" w:hAnsi="Times New Roman" w:cs="Times New Roman"/>
          <w:color w:val="0070C0"/>
        </w:rPr>
        <w:t>the</w:t>
      </w:r>
      <w:r w:rsidR="00516A83" w:rsidRPr="000C6377">
        <w:rPr>
          <w:rFonts w:ascii="Times New Roman" w:hAnsi="Times New Roman"/>
          <w:color w:val="0070C0"/>
        </w:rPr>
        <w:t xml:space="preserve"> </w:t>
      </w:r>
      <w:r w:rsidR="00CB4715" w:rsidRPr="000C6377">
        <w:rPr>
          <w:rFonts w:ascii="Times New Roman" w:hAnsi="Times New Roman"/>
          <w:color w:val="0070C0"/>
        </w:rPr>
        <w:t xml:space="preserve">automated procedures </w:t>
      </w:r>
      <w:r w:rsidR="00CB4715" w:rsidRPr="005333FF">
        <w:rPr>
          <w:rFonts w:ascii="Times New Roman" w:eastAsia="Times New Roman" w:hAnsi="Times New Roman" w:cs="Times New Roman"/>
          <w:color w:val="0070C0"/>
        </w:rPr>
        <w:t>(e.g., retraining algorithms, or changing the dictionary).</w:t>
      </w:r>
      <w:r w:rsidR="00CB4715" w:rsidRPr="005333FF">
        <w:rPr>
          <w:rFonts w:ascii="Times New Roman" w:eastAsia="Times New Roman" w:hAnsi="Times New Roman" w:cs="Times New Roman"/>
          <w:color w:val="0070C0"/>
          <w:vertAlign w:val="superscript"/>
        </w:rPr>
        <w:footnoteReference w:id="8"/>
      </w:r>
      <w:r w:rsidR="00CB4715" w:rsidRPr="005333FF">
        <w:rPr>
          <w:rFonts w:ascii="Times New Roman" w:eastAsia="Times New Roman" w:hAnsi="Times New Roman" w:cs="Times New Roman"/>
          <w:color w:val="0070C0"/>
        </w:rPr>
        <w:t xml:space="preserve"> Implicitly, however, this practice </w:t>
      </w:r>
      <w:r w:rsidR="00516A83" w:rsidRPr="005333FF">
        <w:rPr>
          <w:rFonts w:ascii="Times New Roman" w:eastAsia="Times New Roman" w:hAnsi="Times New Roman" w:cs="Times New Roman"/>
          <w:color w:val="0070C0"/>
        </w:rPr>
        <w:t>treats</w:t>
      </w:r>
      <w:r w:rsidR="00CB4715" w:rsidRPr="005333FF">
        <w:rPr>
          <w:rFonts w:ascii="Times New Roman" w:eastAsia="Times New Roman" w:hAnsi="Times New Roman" w:cs="Times New Roman"/>
          <w:color w:val="0070C0"/>
        </w:rPr>
        <w:t xml:space="preserve"> the observed performance as the </w:t>
      </w:r>
      <w:r w:rsidR="00CB4715" w:rsidRPr="005333FF">
        <w:rPr>
          <w:rFonts w:ascii="Times New Roman" w:eastAsia="Times New Roman" w:hAnsi="Times New Roman" w:cs="Times New Roman"/>
          <w:i/>
          <w:color w:val="0070C0"/>
        </w:rPr>
        <w:t>unbiased estimates</w:t>
      </w:r>
      <w:r w:rsidR="00CB4715" w:rsidRPr="005333FF">
        <w:rPr>
          <w:rFonts w:ascii="Times New Roman" w:eastAsia="Times New Roman" w:hAnsi="Times New Roman" w:cs="Times New Roman"/>
          <w:color w:val="0070C0"/>
        </w:rPr>
        <w:t xml:space="preserve"> of “true” performance (</w:t>
      </w:r>
      <w:r w:rsidR="00CB4715" w:rsidRPr="000C6377">
        <w:rPr>
          <w:rFonts w:ascii="Times New Roman" w:hAnsi="Times New Roman"/>
          <w:i/>
          <w:color w:val="0070C0"/>
        </w:rPr>
        <w:t xml:space="preserve">that </w:t>
      </w:r>
      <w:r w:rsidR="00CB4715" w:rsidRPr="005333FF">
        <w:rPr>
          <w:rFonts w:ascii="Times New Roman" w:eastAsia="Times New Roman" w:hAnsi="Times New Roman" w:cs="Times New Roman"/>
          <w:i/>
          <w:color w:val="0070C0"/>
        </w:rPr>
        <w:t>could have been observed</w:t>
      </w:r>
      <w:r w:rsidR="00CB4715" w:rsidRPr="005333FF">
        <w:rPr>
          <w:rFonts w:ascii="Times New Roman" w:eastAsia="Times New Roman" w:hAnsi="Times New Roman" w:cs="Times New Roman"/>
          <w:color w:val="0070C0"/>
        </w:rPr>
        <w:t xml:space="preserve"> against the unknown, “true” standard). </w:t>
      </w:r>
      <w:r w:rsidR="00B07738" w:rsidRPr="005333FF">
        <w:rPr>
          <w:rFonts w:ascii="Times New Roman" w:eastAsia="Times New Roman" w:hAnsi="Times New Roman" w:cs="Times New Roman"/>
          <w:color w:val="0070C0"/>
        </w:rPr>
        <w:t>From this follows the important question</w:t>
      </w:r>
      <w:r w:rsidR="00CB4715" w:rsidRPr="005333FF">
        <w:rPr>
          <w:rFonts w:ascii="Times New Roman" w:eastAsia="Times New Roman" w:hAnsi="Times New Roman" w:cs="Times New Roman"/>
          <w:color w:val="0070C0"/>
        </w:rPr>
        <w:t xml:space="preserve"> </w:t>
      </w:r>
      <w:r w:rsidR="00516A83" w:rsidRPr="005333FF">
        <w:rPr>
          <w:rFonts w:ascii="Times New Roman" w:eastAsia="Times New Roman" w:hAnsi="Times New Roman" w:cs="Times New Roman"/>
          <w:color w:val="0070C0"/>
        </w:rPr>
        <w:t xml:space="preserve">of </w:t>
      </w:r>
      <w:r w:rsidR="00CB4715" w:rsidRPr="005333FF">
        <w:rPr>
          <w:rFonts w:ascii="Times New Roman" w:eastAsia="Times New Roman" w:hAnsi="Times New Roman" w:cs="Times New Roman"/>
          <w:color w:val="0070C0"/>
        </w:rPr>
        <w:t xml:space="preserve">how well the “observed” performance predicts the true classification performance when researchers use </w:t>
      </w:r>
      <w:r w:rsidR="00CB4715" w:rsidRPr="000C6377">
        <w:rPr>
          <w:rFonts w:ascii="Times New Roman" w:hAnsi="Times New Roman"/>
          <w:color w:val="0070C0"/>
        </w:rPr>
        <w:t>imperfect manual annotations</w:t>
      </w:r>
      <w:r w:rsidR="00CB4715" w:rsidRPr="005333FF">
        <w:rPr>
          <w:rFonts w:ascii="Times New Roman" w:eastAsia="Times New Roman" w:hAnsi="Times New Roman" w:cs="Times New Roman"/>
          <w:color w:val="0070C0"/>
        </w:rPr>
        <w:t xml:space="preserve">, </w:t>
      </w:r>
      <w:r w:rsidR="00516A83" w:rsidRPr="005333FF">
        <w:rPr>
          <w:rFonts w:ascii="Times New Roman" w:eastAsia="Times New Roman" w:hAnsi="Times New Roman" w:cs="Times New Roman"/>
          <w:color w:val="0070C0"/>
        </w:rPr>
        <w:t>as well as the size of</w:t>
      </w:r>
      <w:r w:rsidR="00CB4715" w:rsidRPr="005333FF">
        <w:rPr>
          <w:rFonts w:ascii="Times New Roman" w:eastAsia="Times New Roman" w:hAnsi="Times New Roman" w:cs="Times New Roman"/>
          <w:color w:val="0070C0"/>
        </w:rPr>
        <w:t xml:space="preserve"> </w:t>
      </w:r>
      <w:r w:rsidR="00B07738"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potential bias.</w:t>
      </w:r>
      <w:r w:rsidR="00CB4715" w:rsidRPr="000C6377">
        <w:rPr>
          <w:rFonts w:ascii="Times New Roman" w:hAnsi="Times New Roman"/>
          <w:color w:val="0070C0"/>
        </w:rPr>
        <w:t xml:space="preserve"> </w:t>
      </w:r>
    </w:p>
    <w:p w14:paraId="46163BCE" w14:textId="45E5C57E" w:rsidR="00971338" w:rsidRPr="000C6377" w:rsidRDefault="00CB4715" w:rsidP="008E71B2">
      <w:pPr>
        <w:widowControl w:val="0"/>
        <w:pBdr>
          <w:top w:val="nil"/>
          <w:left w:val="nil"/>
          <w:bottom w:val="nil"/>
          <w:right w:val="nil"/>
          <w:between w:val="nil"/>
        </w:pBdr>
        <w:rPr>
          <w:rFonts w:ascii="Times New Roman" w:hAnsi="Times New Roman"/>
          <w:color w:val="0070C0"/>
        </w:rPr>
      </w:pPr>
      <w:r w:rsidRPr="000C6377">
        <w:rPr>
          <w:rFonts w:ascii="Times New Roman" w:hAnsi="Times New Roman"/>
        </w:rPr>
        <w:t xml:space="preserve">The use of (potentially) imperfect, low-quality manual annotation as a benchmark </w:t>
      </w:r>
      <w:r w:rsidRPr="003F74F0">
        <w:rPr>
          <w:rFonts w:ascii="Times New Roman" w:eastAsia="Times New Roman" w:hAnsi="Times New Roman" w:cs="Times New Roman"/>
        </w:rPr>
        <w:t xml:space="preserve">for </w:t>
      </w:r>
      <w:r w:rsidRPr="000C6377">
        <w:rPr>
          <w:rFonts w:ascii="Times New Roman" w:hAnsi="Times New Roman"/>
        </w:rPr>
        <w:t>automatic techniques may have at least two systematic consequences</w:t>
      </w:r>
      <w:r w:rsidR="00B07738" w:rsidRPr="000C6377">
        <w:rPr>
          <w:rFonts w:ascii="Times New Roman" w:hAnsi="Times New Roman"/>
        </w:rPr>
        <w:t>.</w:t>
      </w:r>
      <w:r w:rsidRPr="000C6377">
        <w:rPr>
          <w:rFonts w:ascii="Times New Roman" w:hAnsi="Times New Roman"/>
        </w:rPr>
        <w:t xml:space="preserve"> First, </w:t>
      </w:r>
      <w:r w:rsidR="00516A83">
        <w:rPr>
          <w:rFonts w:ascii="Times New Roman" w:eastAsia="Times New Roman" w:hAnsi="Times New Roman" w:cs="Times New Roman"/>
        </w:rPr>
        <w:t>although</w:t>
      </w:r>
      <w:r w:rsidR="00516A83" w:rsidRPr="000C6377">
        <w:rPr>
          <w:rFonts w:ascii="Times New Roman" w:hAnsi="Times New Roman"/>
        </w:rPr>
        <w:t xml:space="preserve"> </w:t>
      </w:r>
      <w:r w:rsidRPr="000C6377">
        <w:rPr>
          <w:rFonts w:ascii="Times New Roman" w:hAnsi="Times New Roman"/>
        </w:rPr>
        <w:t xml:space="preserve">automated methods themselves are perfectly reliable, imperfect human judgments </w:t>
      </w:r>
      <w:r w:rsidR="00516A83" w:rsidRPr="003F74F0">
        <w:rPr>
          <w:rFonts w:ascii="Times New Roman" w:eastAsia="Times New Roman" w:hAnsi="Times New Roman" w:cs="Times New Roman"/>
        </w:rPr>
        <w:t>o</w:t>
      </w:r>
      <w:r w:rsidR="00516A83">
        <w:rPr>
          <w:rFonts w:ascii="Times New Roman" w:eastAsia="Times New Roman" w:hAnsi="Times New Roman" w:cs="Times New Roman"/>
        </w:rPr>
        <w:t>f</w:t>
      </w:r>
      <w:r w:rsidR="00516A83" w:rsidRPr="000C6377">
        <w:rPr>
          <w:rFonts w:ascii="Times New Roman" w:hAnsi="Times New Roman"/>
        </w:rPr>
        <w:t xml:space="preserve"> </w:t>
      </w:r>
      <w:r w:rsidRPr="000C6377">
        <w:rPr>
          <w:rFonts w:ascii="Times New Roman" w:hAnsi="Times New Roman"/>
        </w:rPr>
        <w:t xml:space="preserve">validation materials essentially </w:t>
      </w:r>
      <w:r w:rsidR="008B7CEB">
        <w:rPr>
          <w:rFonts w:ascii="Times New Roman" w:eastAsia="Times New Roman" w:hAnsi="Times New Roman" w:cs="Times New Roman"/>
        </w:rPr>
        <w:t>make</w:t>
      </w:r>
      <w:r w:rsidR="00516A83" w:rsidRPr="000C6377">
        <w:rPr>
          <w:rFonts w:ascii="Times New Roman" w:hAnsi="Times New Roman"/>
        </w:rPr>
        <w:t xml:space="preserve"> </w:t>
      </w:r>
      <w:r w:rsidRPr="000C6377">
        <w:rPr>
          <w:rFonts w:ascii="Times New Roman" w:hAnsi="Times New Roman"/>
        </w:rPr>
        <w:t xml:space="preserve">the ultimate “target” of such reliable measurements radically deviate from the true </w:t>
      </w:r>
      <w:r w:rsidRPr="003F74F0">
        <w:rPr>
          <w:rFonts w:ascii="Times New Roman" w:eastAsia="Times New Roman" w:hAnsi="Times New Roman" w:cs="Times New Roman"/>
        </w:rPr>
        <w:t xml:space="preserve">yet unknown </w:t>
      </w:r>
      <w:r w:rsidRPr="000C6377">
        <w:rPr>
          <w:rFonts w:ascii="Times New Roman" w:hAnsi="Times New Roman"/>
        </w:rPr>
        <w:t xml:space="preserve">target of inference, </w:t>
      </w:r>
      <w:r w:rsidR="00516A83">
        <w:rPr>
          <w:rFonts w:ascii="Times New Roman" w:eastAsia="Times New Roman" w:hAnsi="Times New Roman" w:cs="Times New Roman"/>
        </w:rPr>
        <w:t>rendering</w:t>
      </w:r>
      <w:r w:rsidR="00516A83" w:rsidRPr="000C6377">
        <w:rPr>
          <w:rFonts w:ascii="Times New Roman" w:hAnsi="Times New Roman"/>
        </w:rPr>
        <w:t xml:space="preserve"> </w:t>
      </w:r>
      <w:r w:rsidRPr="000C6377">
        <w:rPr>
          <w:rFonts w:ascii="Times New Roman" w:hAnsi="Times New Roman"/>
        </w:rPr>
        <w:t xml:space="preserve">them “reliably wrong” on-target. Second, and relatedly, systematically flawed human </w:t>
      </w:r>
      <w:r w:rsidRPr="003F74F0">
        <w:rPr>
          <w:rFonts w:ascii="Times New Roman" w:eastAsia="Times New Roman" w:hAnsi="Times New Roman" w:cs="Times New Roman"/>
        </w:rPr>
        <w:t>judgment</w:t>
      </w:r>
      <w:r w:rsidR="00516A83">
        <w:rPr>
          <w:rFonts w:ascii="Times New Roman" w:eastAsia="Times New Roman" w:hAnsi="Times New Roman" w:cs="Times New Roman"/>
        </w:rPr>
        <w:t>s</w:t>
      </w:r>
      <w:r w:rsidRPr="003F74F0">
        <w:rPr>
          <w:rFonts w:ascii="Times New Roman" w:eastAsia="Times New Roman" w:hAnsi="Times New Roman" w:cs="Times New Roman"/>
        </w:rPr>
        <w:t xml:space="preserve"> </w:t>
      </w:r>
      <w:r w:rsidR="00516A83">
        <w:rPr>
          <w:rFonts w:ascii="Times New Roman" w:eastAsia="Times New Roman" w:hAnsi="Times New Roman" w:cs="Times New Roman"/>
        </w:rPr>
        <w:t>of</w:t>
      </w:r>
      <w:r w:rsidR="00516A83" w:rsidRPr="003F74F0">
        <w:rPr>
          <w:rFonts w:ascii="Times New Roman" w:eastAsia="Times New Roman" w:hAnsi="Times New Roman" w:cs="Times New Roman"/>
        </w:rPr>
        <w:t xml:space="preserve"> </w:t>
      </w:r>
      <w:r w:rsidRPr="003F74F0">
        <w:rPr>
          <w:rFonts w:ascii="Times New Roman" w:eastAsia="Times New Roman" w:hAnsi="Times New Roman" w:cs="Times New Roman"/>
        </w:rPr>
        <w:t>validation materials</w:t>
      </w:r>
      <w:r w:rsidRPr="000C6377">
        <w:rPr>
          <w:rFonts w:ascii="Times New Roman" w:hAnsi="Times New Roman"/>
        </w:rPr>
        <w:t xml:space="preserve"> can introduce unknown </w:t>
      </w:r>
      <w:r w:rsidRPr="003F74F0">
        <w:rPr>
          <w:rFonts w:ascii="Times New Roman" w:eastAsia="Times New Roman" w:hAnsi="Times New Roman" w:cs="Times New Roman"/>
        </w:rPr>
        <w:t xml:space="preserve">bias </w:t>
      </w:r>
      <w:r w:rsidR="00516A83">
        <w:rPr>
          <w:rFonts w:ascii="Times New Roman" w:eastAsia="Times New Roman" w:hAnsi="Times New Roman" w:cs="Times New Roman"/>
        </w:rPr>
        <w:t>when evaluating</w:t>
      </w:r>
      <w:r w:rsidRPr="003F74F0">
        <w:rPr>
          <w:rFonts w:ascii="Times New Roman" w:eastAsia="Times New Roman" w:hAnsi="Times New Roman" w:cs="Times New Roman"/>
        </w:rPr>
        <w:t xml:space="preserve"> algorithms’ performance </w:t>
      </w:r>
      <w:r w:rsidRPr="008B7CEB">
        <w:rPr>
          <w:rFonts w:ascii="Times New Roman" w:eastAsia="Times New Roman" w:hAnsi="Times New Roman" w:cs="Times New Roman"/>
          <w:i/>
        </w:rPr>
        <w:t>vis-</w:t>
      </w:r>
      <w:r w:rsidR="00516A83">
        <w:rPr>
          <w:rFonts w:ascii="Times New Roman" w:eastAsia="Times New Roman" w:hAnsi="Times New Roman" w:cs="Times New Roman"/>
          <w:i/>
        </w:rPr>
        <w:t>à</w:t>
      </w:r>
      <w:r w:rsidRPr="008B7CEB">
        <w:rPr>
          <w:rFonts w:ascii="Times New Roman" w:eastAsia="Times New Roman" w:hAnsi="Times New Roman" w:cs="Times New Roman"/>
          <w:i/>
        </w:rPr>
        <w:t>-vis</w:t>
      </w:r>
      <w:r w:rsidRPr="003F74F0">
        <w:rPr>
          <w:rFonts w:ascii="Times New Roman" w:eastAsia="Times New Roman" w:hAnsi="Times New Roman" w:cs="Times New Roman"/>
        </w:rPr>
        <w:t xml:space="preserve"> true performance. </w:t>
      </w:r>
      <w:r w:rsidR="00516A83">
        <w:rPr>
          <w:rFonts w:ascii="Times New Roman" w:eastAsia="Times New Roman" w:hAnsi="Times New Roman" w:cs="Times New Roman"/>
        </w:rPr>
        <w:t>Nevertheless</w:t>
      </w:r>
      <w:r w:rsidRPr="003F74F0">
        <w:rPr>
          <w:rFonts w:ascii="Times New Roman" w:eastAsia="Times New Roman" w:hAnsi="Times New Roman" w:cs="Times New Roman"/>
        </w:rPr>
        <w:t>, most</w:t>
      </w:r>
      <w:r w:rsidRPr="000C6377">
        <w:rPr>
          <w:rFonts w:ascii="Times New Roman" w:hAnsi="Times New Roman"/>
        </w:rPr>
        <w:t xml:space="preserve"> empirical studies appear to pay insufficient attention to this issue. </w:t>
      </w:r>
      <w:r w:rsidRPr="005333FF">
        <w:rPr>
          <w:rFonts w:ascii="Times New Roman" w:eastAsia="Times New Roman" w:hAnsi="Times New Roman" w:cs="Times New Roman"/>
          <w:color w:val="0070C0"/>
        </w:rPr>
        <w:t>In a recent study, González-</w:t>
      </w:r>
      <w:proofErr w:type="spellStart"/>
      <w:r w:rsidRPr="005333FF">
        <w:rPr>
          <w:rFonts w:ascii="Times New Roman" w:eastAsia="Times New Roman" w:hAnsi="Times New Roman" w:cs="Times New Roman"/>
          <w:color w:val="0070C0"/>
        </w:rPr>
        <w:t>Bailón</w:t>
      </w:r>
      <w:proofErr w:type="spellEnd"/>
      <w:r w:rsidRPr="005333FF">
        <w:rPr>
          <w:rFonts w:ascii="Times New Roman" w:eastAsia="Times New Roman" w:hAnsi="Times New Roman" w:cs="Times New Roman"/>
          <w:color w:val="0070C0"/>
        </w:rPr>
        <w:t xml:space="preserve"> and </w:t>
      </w:r>
      <w:proofErr w:type="spellStart"/>
      <w:r w:rsidRPr="005333FF">
        <w:rPr>
          <w:rFonts w:ascii="Times New Roman" w:eastAsia="Times New Roman" w:hAnsi="Times New Roman" w:cs="Times New Roman"/>
          <w:color w:val="0070C0"/>
        </w:rPr>
        <w:t>Paltoglou</w:t>
      </w:r>
      <w:proofErr w:type="spellEnd"/>
      <w:r w:rsidRPr="005333FF">
        <w:rPr>
          <w:rFonts w:ascii="Times New Roman" w:eastAsia="Times New Roman" w:hAnsi="Times New Roman" w:cs="Times New Roman"/>
          <w:color w:val="0070C0"/>
        </w:rPr>
        <w:t xml:space="preserve"> (2015) compared five available sentiment dictionaries against human annotations, yet they do not directly deal with the implications of imperfect reliability in human coding. </w:t>
      </w:r>
      <w:proofErr w:type="spellStart"/>
      <w:r w:rsidRPr="005333FF">
        <w:rPr>
          <w:rFonts w:ascii="Times New Roman" w:eastAsia="Times New Roman" w:hAnsi="Times New Roman" w:cs="Times New Roman"/>
          <w:color w:val="0070C0"/>
        </w:rPr>
        <w:t>Scharkow</w:t>
      </w:r>
      <w:proofErr w:type="spellEnd"/>
      <w:r w:rsidRPr="005333FF">
        <w:rPr>
          <w:rFonts w:ascii="Times New Roman" w:eastAsia="Times New Roman" w:hAnsi="Times New Roman" w:cs="Times New Roman"/>
          <w:color w:val="0070C0"/>
        </w:rPr>
        <w:t xml:space="preserve"> and </w:t>
      </w:r>
      <w:proofErr w:type="spellStart"/>
      <w:r w:rsidRPr="005333FF">
        <w:rPr>
          <w:rFonts w:ascii="Times New Roman" w:eastAsia="Times New Roman" w:hAnsi="Times New Roman" w:cs="Times New Roman"/>
          <w:color w:val="0070C0"/>
        </w:rPr>
        <w:t>Bachl</w:t>
      </w:r>
      <w:proofErr w:type="spellEnd"/>
      <w:r w:rsidRPr="005333FF">
        <w:rPr>
          <w:rFonts w:ascii="Times New Roman" w:eastAsia="Times New Roman" w:hAnsi="Times New Roman" w:cs="Times New Roman"/>
          <w:color w:val="0070C0"/>
        </w:rPr>
        <w:t xml:space="preserve"> (2017), the only </w:t>
      </w:r>
      <w:r w:rsidRPr="000C6377">
        <w:rPr>
          <w:rFonts w:ascii="Times New Roman" w:hAnsi="Times New Roman"/>
          <w:color w:val="0070C0"/>
        </w:rPr>
        <w:t>existing stud</w:t>
      </w:r>
      <w:r w:rsidR="00B07738" w:rsidRPr="000C6377">
        <w:rPr>
          <w:rFonts w:ascii="Times New Roman" w:hAnsi="Times New Roman"/>
          <w:color w:val="0070C0"/>
        </w:rPr>
        <w:t>y</w:t>
      </w:r>
      <w:r w:rsidRPr="000C6377">
        <w:rPr>
          <w:rFonts w:ascii="Times New Roman" w:hAnsi="Times New Roman"/>
          <w:color w:val="0070C0"/>
        </w:rPr>
        <w:t xml:space="preserve"> </w:t>
      </w:r>
      <w:r w:rsidRPr="005333FF">
        <w:rPr>
          <w:rFonts w:ascii="Times New Roman" w:eastAsia="Times New Roman" w:hAnsi="Times New Roman" w:cs="Times New Roman"/>
          <w:color w:val="0070C0"/>
        </w:rPr>
        <w:t xml:space="preserve">looking at imperfect reliability in human coding, mainly deal with its implication on “linkage analysis,” but not on </w:t>
      </w:r>
      <w:r w:rsidR="00266DA5" w:rsidRPr="005333FF">
        <w:rPr>
          <w:rFonts w:ascii="Times New Roman" w:eastAsia="Times New Roman" w:hAnsi="Times New Roman" w:cs="Times New Roman"/>
          <w:color w:val="0070C0"/>
        </w:rPr>
        <w:t xml:space="preserve">validation of </w:t>
      </w:r>
      <w:r w:rsidRPr="005333FF">
        <w:rPr>
          <w:rFonts w:ascii="Times New Roman" w:eastAsia="Times New Roman" w:hAnsi="Times New Roman" w:cs="Times New Roman"/>
          <w:color w:val="0070C0"/>
        </w:rPr>
        <w:t xml:space="preserve">automated content analysis. Indeed, we </w:t>
      </w:r>
      <w:r w:rsidR="00E147BA" w:rsidRPr="005333FF">
        <w:rPr>
          <w:rFonts w:ascii="Times New Roman" w:eastAsia="Times New Roman" w:hAnsi="Times New Roman" w:cs="Times New Roman"/>
          <w:color w:val="0070C0"/>
        </w:rPr>
        <w:t xml:space="preserve">are aware of </w:t>
      </w:r>
      <w:r w:rsidRPr="005333FF">
        <w:rPr>
          <w:rFonts w:ascii="Times New Roman" w:eastAsia="Times New Roman" w:hAnsi="Times New Roman" w:cs="Times New Roman"/>
          <w:color w:val="0070C0"/>
        </w:rPr>
        <w:t xml:space="preserve">only a handful of studies </w:t>
      </w:r>
      <w:r w:rsidR="00266DA5" w:rsidRPr="005333FF">
        <w:rPr>
          <w:rFonts w:ascii="Times New Roman" w:eastAsia="Times New Roman" w:hAnsi="Times New Roman" w:cs="Times New Roman"/>
          <w:color w:val="0070C0"/>
        </w:rPr>
        <w:t>suggesting</w:t>
      </w:r>
      <w:r w:rsidR="00E147BA" w:rsidRPr="005333FF">
        <w:rPr>
          <w:rFonts w:ascii="Times New Roman" w:eastAsia="Times New Roman" w:hAnsi="Times New Roman" w:cs="Times New Roman"/>
          <w:color w:val="0070C0"/>
        </w:rPr>
        <w:t xml:space="preserve"> </w:t>
      </w:r>
      <w:r w:rsidRPr="000C6377">
        <w:rPr>
          <w:rFonts w:ascii="Times New Roman" w:hAnsi="Times New Roman"/>
        </w:rPr>
        <w:t xml:space="preserve">tentative relationship between </w:t>
      </w:r>
      <w:r w:rsidR="00E147BA">
        <w:rPr>
          <w:rFonts w:ascii="Times New Roman" w:eastAsia="Times New Roman" w:hAnsi="Times New Roman" w:cs="Times New Roman"/>
        </w:rPr>
        <w:t xml:space="preserve">the </w:t>
      </w:r>
      <w:r w:rsidRPr="000C6377">
        <w:rPr>
          <w:rFonts w:ascii="Times New Roman" w:hAnsi="Times New Roman"/>
        </w:rPr>
        <w:t xml:space="preserve">quality of human coding </w:t>
      </w:r>
      <w:r w:rsidRPr="003F74F0">
        <w:rPr>
          <w:rFonts w:ascii="Times New Roman" w:eastAsia="Times New Roman" w:hAnsi="Times New Roman" w:cs="Times New Roman"/>
        </w:rPr>
        <w:t>of</w:t>
      </w:r>
      <w:r w:rsidRPr="000C6377">
        <w:rPr>
          <w:rFonts w:ascii="Times New Roman" w:hAnsi="Times New Roman"/>
        </w:rPr>
        <w:t xml:space="preserve"> validation materials and </w:t>
      </w:r>
      <w:r w:rsidR="00E147BA">
        <w:rPr>
          <w:rFonts w:ascii="Times New Roman" w:eastAsia="Times New Roman" w:hAnsi="Times New Roman" w:cs="Times New Roman"/>
        </w:rPr>
        <w:t xml:space="preserve">the </w:t>
      </w:r>
      <w:r w:rsidR="00266DA5">
        <w:rPr>
          <w:rFonts w:ascii="Times New Roman" w:eastAsia="Times New Roman" w:hAnsi="Times New Roman" w:cs="Times New Roman"/>
        </w:rPr>
        <w:t xml:space="preserve">evaluations of </w:t>
      </w:r>
      <w:r w:rsidRPr="000C6377">
        <w:rPr>
          <w:rFonts w:ascii="Times New Roman" w:hAnsi="Times New Roman"/>
        </w:rPr>
        <w:t>machine-based classification</w:t>
      </w:r>
      <w:r w:rsidR="00266DA5" w:rsidRPr="000C6377">
        <w:rPr>
          <w:rFonts w:ascii="Times New Roman" w:hAnsi="Times New Roman"/>
        </w:rPr>
        <w:t xml:space="preserve"> </w:t>
      </w:r>
      <w:r w:rsidR="00266DA5">
        <w:rPr>
          <w:rFonts w:ascii="Times New Roman" w:eastAsia="Times New Roman" w:hAnsi="Times New Roman" w:cs="Times New Roman"/>
        </w:rPr>
        <w:t>accuracies</w:t>
      </w:r>
      <w:r w:rsidRPr="000C6377">
        <w:rPr>
          <w:rFonts w:ascii="Times New Roman" w:hAnsi="Times New Roman"/>
        </w:rPr>
        <w:t xml:space="preserve"> (</w:t>
      </w:r>
      <w:proofErr w:type="spellStart"/>
      <w:r w:rsidRPr="000C6377">
        <w:rPr>
          <w:rFonts w:ascii="Times New Roman" w:hAnsi="Times New Roman"/>
        </w:rPr>
        <w:t>Burscher</w:t>
      </w:r>
      <w:proofErr w:type="spellEnd"/>
      <w:r w:rsidRPr="000C6377">
        <w:rPr>
          <w:rFonts w:ascii="Times New Roman" w:hAnsi="Times New Roman"/>
        </w:rPr>
        <w:t xml:space="preserve"> et al., 2014</w:t>
      </w:r>
      <w:r w:rsidRPr="003F74F0">
        <w:rPr>
          <w:rFonts w:ascii="Times New Roman" w:eastAsia="Times New Roman" w:hAnsi="Times New Roman" w:cs="Times New Roman"/>
        </w:rPr>
        <w:t xml:space="preserve">; </w:t>
      </w:r>
      <w:r w:rsidRPr="005333FF">
        <w:rPr>
          <w:rFonts w:ascii="Times New Roman" w:eastAsia="Times New Roman" w:hAnsi="Times New Roman" w:cs="Times New Roman"/>
          <w:color w:val="0070C0"/>
        </w:rPr>
        <w:t xml:space="preserve">Snow et al., 2008). </w:t>
      </w:r>
    </w:p>
    <w:p w14:paraId="5E0126ED" w14:textId="4A36A470" w:rsidR="00971338" w:rsidRPr="003F74F0" w:rsidRDefault="00CB4715" w:rsidP="008E71B2">
      <w:pPr>
        <w:widowControl w:val="0"/>
        <w:ind w:firstLine="0"/>
        <w:jc w:val="center"/>
        <w:rPr>
          <w:rFonts w:ascii="Times New Roman" w:eastAsia="Times New Roman" w:hAnsi="Times New Roman" w:cs="Times New Roman"/>
        </w:rPr>
      </w:pPr>
      <w:r w:rsidRPr="000C6377">
        <w:rPr>
          <w:rFonts w:ascii="Times New Roman" w:hAnsi="Times New Roman"/>
          <w:b/>
        </w:rPr>
        <w:t>A Monte-Carlo Simulation Study</w:t>
      </w:r>
    </w:p>
    <w:p w14:paraId="6D3F2ACF" w14:textId="77645786" w:rsidR="00971338" w:rsidRPr="000C6377" w:rsidRDefault="00361C1D" w:rsidP="008E71B2">
      <w:pPr>
        <w:widowControl w:val="0"/>
        <w:pBdr>
          <w:top w:val="nil"/>
          <w:left w:val="nil"/>
          <w:bottom w:val="nil"/>
          <w:right w:val="nil"/>
          <w:between w:val="nil"/>
        </w:pBdr>
        <w:rPr>
          <w:rFonts w:ascii="Times New Roman" w:hAnsi="Times New Roman"/>
        </w:rPr>
      </w:pPr>
      <w:r w:rsidRPr="005333FF">
        <w:rPr>
          <w:rFonts w:ascii="Times New Roman" w:eastAsia="Times New Roman" w:hAnsi="Times New Roman" w:cs="Times New Roman"/>
          <w:color w:val="0070C0"/>
        </w:rPr>
        <w:t xml:space="preserve">Although </w:t>
      </w:r>
      <w:r w:rsidR="00CB4715" w:rsidRPr="005333FF">
        <w:rPr>
          <w:rFonts w:ascii="Times New Roman" w:eastAsia="Times New Roman" w:hAnsi="Times New Roman" w:cs="Times New Roman"/>
          <w:color w:val="0070C0"/>
        </w:rPr>
        <w:t>the general intuition regarding the impact</w:t>
      </w:r>
      <w:r w:rsidR="00CB4715" w:rsidRPr="000C6377">
        <w:rPr>
          <w:rFonts w:ascii="Times New Roman" w:hAnsi="Times New Roman"/>
          <w:color w:val="0070C0"/>
        </w:rPr>
        <w:t xml:space="preserve"> of </w:t>
      </w:r>
      <w:r w:rsidR="00CB4715" w:rsidRPr="005333FF">
        <w:rPr>
          <w:rFonts w:ascii="Times New Roman" w:eastAsia="Times New Roman" w:hAnsi="Times New Roman" w:cs="Times New Roman"/>
          <w:color w:val="0070C0"/>
        </w:rPr>
        <w:t xml:space="preserve">imperfect human judgment in </w:t>
      </w:r>
      <w:r w:rsidRPr="005333FF">
        <w:rPr>
          <w:rFonts w:ascii="Times New Roman" w:eastAsia="Times New Roman" w:hAnsi="Times New Roman" w:cs="Times New Roman"/>
          <w:color w:val="0070C0"/>
        </w:rPr>
        <w:t>validating</w:t>
      </w:r>
      <w:r w:rsidR="00CB4715" w:rsidRPr="005333FF">
        <w:rPr>
          <w:rFonts w:ascii="Times New Roman" w:eastAsia="Times New Roman" w:hAnsi="Times New Roman" w:cs="Times New Roman"/>
          <w:color w:val="0070C0"/>
        </w:rPr>
        <w:t xml:space="preserve"> automatic procedure is rather clear, </w:t>
      </w:r>
      <w:r w:rsidR="00EF45E9" w:rsidRPr="005333FF">
        <w:rPr>
          <w:rFonts w:ascii="Times New Roman" w:eastAsia="Times New Roman" w:hAnsi="Times New Roman" w:cs="Times New Roman"/>
          <w:color w:val="0070C0"/>
        </w:rPr>
        <w:t>elucidating</w:t>
      </w:r>
      <w:r w:rsidRPr="005333FF">
        <w:rPr>
          <w:rFonts w:ascii="Times New Roman" w:eastAsia="Times New Roman" w:hAnsi="Times New Roman" w:cs="Times New Roman"/>
          <w:color w:val="0070C0"/>
        </w:rPr>
        <w:t xml:space="preserve"> the factors that affect potential </w:t>
      </w:r>
      <w:r w:rsidR="005F1A7B" w:rsidRPr="005333FF">
        <w:rPr>
          <w:rFonts w:ascii="Times New Roman" w:eastAsia="Times New Roman" w:hAnsi="Times New Roman" w:cs="Times New Roman"/>
          <w:color w:val="0070C0"/>
        </w:rPr>
        <w:t>bias, and especially</w:t>
      </w:r>
      <w:r w:rsidRPr="005333FF">
        <w:rPr>
          <w:rFonts w:ascii="Times New Roman" w:eastAsia="Times New Roman" w:hAnsi="Times New Roman" w:cs="Times New Roman"/>
          <w:color w:val="0070C0"/>
        </w:rPr>
        <w:t xml:space="preserve"> its </w:t>
      </w:r>
      <w:r w:rsidR="00EF45E9" w:rsidRPr="005333FF">
        <w:rPr>
          <w:rFonts w:ascii="Times New Roman" w:eastAsia="Times New Roman" w:hAnsi="Times New Roman" w:cs="Times New Roman"/>
          <w:color w:val="0070C0"/>
        </w:rPr>
        <w:t>exact magnitude thereof</w:t>
      </w:r>
      <w:r w:rsidR="005F1A7B"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in the conclusions of such validation </w:t>
      </w:r>
      <w:r w:rsidR="00CB4715" w:rsidRPr="005333FF">
        <w:rPr>
          <w:rFonts w:ascii="Times New Roman" w:eastAsia="Times New Roman" w:hAnsi="Times New Roman" w:cs="Times New Roman"/>
          <w:color w:val="0070C0"/>
        </w:rPr>
        <w:t>is far less straightforward</w:t>
      </w:r>
      <w:r w:rsidR="00CB4715" w:rsidRPr="003F74F0">
        <w:rPr>
          <w:rFonts w:ascii="Times New Roman" w:eastAsia="Times New Roman" w:hAnsi="Times New Roman" w:cs="Times New Roman"/>
        </w:rPr>
        <w:t>.</w:t>
      </w:r>
      <w:r w:rsidR="00CB4715" w:rsidRPr="000C6377">
        <w:rPr>
          <w:rFonts w:ascii="Times New Roman" w:hAnsi="Times New Roman"/>
        </w:rPr>
        <w:t xml:space="preserve"> In order to systematically evaluate the implications of </w:t>
      </w:r>
      <w:r w:rsidR="00CB4715" w:rsidRPr="003F74F0">
        <w:rPr>
          <w:rFonts w:ascii="Times New Roman" w:eastAsia="Times New Roman" w:hAnsi="Times New Roman" w:cs="Times New Roman"/>
        </w:rPr>
        <w:t>and to provide a more concrete benchmark for</w:t>
      </w:r>
      <w:r>
        <w:rPr>
          <w:rFonts w:ascii="Times New Roman" w:eastAsia="Times New Roman" w:hAnsi="Times New Roman" w:cs="Times New Roman"/>
        </w:rPr>
        <w:t xml:space="preserve"> the</w:t>
      </w:r>
      <w:r w:rsidR="00CB4715" w:rsidRPr="003F74F0">
        <w:rPr>
          <w:rFonts w:ascii="Times New Roman" w:eastAsia="Times New Roman" w:hAnsi="Times New Roman" w:cs="Times New Roman"/>
        </w:rPr>
        <w:t xml:space="preserve"> </w:t>
      </w:r>
      <w:r w:rsidR="00CB4715" w:rsidRPr="000C6377">
        <w:rPr>
          <w:rFonts w:ascii="Times New Roman" w:hAnsi="Times New Roman"/>
        </w:rPr>
        <w:t>improper use of human-coded materials</w:t>
      </w:r>
      <w:r w:rsidR="00F26A4C" w:rsidRPr="000C6377">
        <w:rPr>
          <w:rFonts w:ascii="Times New Roman" w:hAnsi="Times New Roman"/>
        </w:rPr>
        <w:t xml:space="preserve"> </w:t>
      </w:r>
      <w:r w:rsidR="00F26A4C" w:rsidRPr="003F74F0">
        <w:rPr>
          <w:rFonts w:ascii="Times New Roman" w:eastAsia="Times New Roman" w:hAnsi="Times New Roman" w:cs="Times New Roman"/>
        </w:rPr>
        <w:t>as gold standards</w:t>
      </w:r>
      <w:r w:rsidR="00CB4715" w:rsidRPr="000C6377">
        <w:rPr>
          <w:rFonts w:ascii="Times New Roman" w:hAnsi="Times New Roman"/>
        </w:rPr>
        <w:t xml:space="preserve">, we set up an extensive set of </w:t>
      </w:r>
      <w:proofErr w:type="gramStart"/>
      <w:r w:rsidR="00CB4715" w:rsidRPr="000C6377">
        <w:rPr>
          <w:rFonts w:ascii="Times New Roman" w:hAnsi="Times New Roman"/>
        </w:rPr>
        <w:t>Monte</w:t>
      </w:r>
      <w:proofErr w:type="gramEnd"/>
      <w:r>
        <w:rPr>
          <w:rFonts w:ascii="Times New Roman" w:eastAsia="Times New Roman" w:hAnsi="Times New Roman" w:cs="Times New Roman"/>
        </w:rPr>
        <w:t xml:space="preserve"> </w:t>
      </w:r>
      <w:r w:rsidR="00CB4715" w:rsidRPr="000C6377">
        <w:rPr>
          <w:rFonts w:ascii="Times New Roman" w:hAnsi="Times New Roman"/>
        </w:rPr>
        <w:t xml:space="preserve">Carlo (MC) simulations. MC </w:t>
      </w:r>
      <w:r w:rsidR="00CB4715" w:rsidRPr="003F74F0">
        <w:rPr>
          <w:rFonts w:ascii="Times New Roman" w:eastAsia="Times New Roman" w:hAnsi="Times New Roman" w:cs="Times New Roman"/>
        </w:rPr>
        <w:t>simulation</w:t>
      </w:r>
      <w:r>
        <w:rPr>
          <w:rFonts w:ascii="Times New Roman" w:eastAsia="Times New Roman" w:hAnsi="Times New Roman" w:cs="Times New Roman"/>
        </w:rPr>
        <w:t>s</w:t>
      </w:r>
      <w:r w:rsidR="00CB4715" w:rsidRPr="003F74F0">
        <w:rPr>
          <w:rFonts w:ascii="Times New Roman" w:eastAsia="Times New Roman" w:hAnsi="Times New Roman" w:cs="Times New Roman"/>
        </w:rPr>
        <w:t xml:space="preserve"> offer</w:t>
      </w:r>
      <w:r w:rsidR="00CB4715" w:rsidRPr="000C6377">
        <w:rPr>
          <w:rFonts w:ascii="Times New Roman" w:hAnsi="Times New Roman"/>
        </w:rPr>
        <w:t xml:space="preserve"> a convenient yet flexible tool for systematically evaluating the relative bias and coverage of a given statistic under certain scenarios (</w:t>
      </w:r>
      <w:proofErr w:type="spellStart"/>
      <w:r w:rsidR="00CB4715" w:rsidRPr="000C6377">
        <w:rPr>
          <w:rFonts w:ascii="Times New Roman" w:hAnsi="Times New Roman"/>
        </w:rPr>
        <w:t>Leemann</w:t>
      </w:r>
      <w:proofErr w:type="spellEnd"/>
      <w:r w:rsidR="00CB4715" w:rsidRPr="000C6377">
        <w:rPr>
          <w:rFonts w:ascii="Times New Roman" w:hAnsi="Times New Roman"/>
        </w:rPr>
        <w:t xml:space="preserve"> &amp; </w:t>
      </w:r>
      <w:proofErr w:type="spellStart"/>
      <w:r w:rsidR="00CB4715" w:rsidRPr="000C6377">
        <w:rPr>
          <w:rFonts w:ascii="Times New Roman" w:hAnsi="Times New Roman"/>
        </w:rPr>
        <w:t>Wasserfallen</w:t>
      </w:r>
      <w:proofErr w:type="spellEnd"/>
      <w:r w:rsidR="00CB4715" w:rsidRPr="000C6377">
        <w:rPr>
          <w:rFonts w:ascii="Times New Roman" w:hAnsi="Times New Roman"/>
        </w:rPr>
        <w:t xml:space="preserve">, 2017; </w:t>
      </w:r>
      <w:proofErr w:type="spellStart"/>
      <w:r w:rsidR="00CB4715" w:rsidRPr="000C6377">
        <w:rPr>
          <w:rFonts w:ascii="Times New Roman" w:hAnsi="Times New Roman"/>
        </w:rPr>
        <w:t>Scharkow</w:t>
      </w:r>
      <w:proofErr w:type="spellEnd"/>
      <w:r w:rsidR="00CB4715" w:rsidRPr="000C6377">
        <w:rPr>
          <w:rFonts w:ascii="Times New Roman" w:hAnsi="Times New Roman"/>
        </w:rPr>
        <w:t xml:space="preserve"> &amp; </w:t>
      </w:r>
      <w:proofErr w:type="spellStart"/>
      <w:r w:rsidR="00CB4715" w:rsidRPr="000C6377">
        <w:rPr>
          <w:rFonts w:ascii="Times New Roman" w:hAnsi="Times New Roman"/>
        </w:rPr>
        <w:t>Bachl</w:t>
      </w:r>
      <w:proofErr w:type="spellEnd"/>
      <w:r w:rsidR="00CB4715" w:rsidRPr="000C6377">
        <w:rPr>
          <w:rFonts w:ascii="Times New Roman" w:hAnsi="Times New Roman"/>
        </w:rPr>
        <w:t xml:space="preserve">, 2017). </w:t>
      </w:r>
    </w:p>
    <w:p w14:paraId="61AFD4C5" w14:textId="68E3512C" w:rsidR="00361C1D" w:rsidRPr="000C6377" w:rsidRDefault="00CB4715" w:rsidP="008E71B2">
      <w:pPr>
        <w:widowControl w:val="0"/>
        <w:pBdr>
          <w:top w:val="nil"/>
          <w:left w:val="nil"/>
          <w:bottom w:val="nil"/>
          <w:right w:val="nil"/>
          <w:between w:val="nil"/>
        </w:pBdr>
        <w:rPr>
          <w:rFonts w:ascii="Times New Roman" w:hAnsi="Times New Roman"/>
        </w:rPr>
      </w:pPr>
      <w:r w:rsidRPr="000C6377">
        <w:rPr>
          <w:rFonts w:ascii="Times New Roman" w:hAnsi="Times New Roman"/>
          <w:color w:val="0070C0"/>
        </w:rPr>
        <w:t xml:space="preserve">We </w:t>
      </w:r>
      <w:r w:rsidRPr="005333FF">
        <w:rPr>
          <w:rFonts w:ascii="Times New Roman" w:eastAsia="Times New Roman" w:hAnsi="Times New Roman" w:cs="Times New Roman"/>
          <w:color w:val="0070C0"/>
        </w:rPr>
        <w:t>designed</w:t>
      </w:r>
      <w:r w:rsidRPr="000C6377">
        <w:rPr>
          <w:rFonts w:ascii="Times New Roman" w:hAnsi="Times New Roman"/>
          <w:color w:val="0070C0"/>
        </w:rPr>
        <w:t xml:space="preserve"> our procedures in a way that </w:t>
      </w:r>
      <w:r w:rsidR="00361C1D" w:rsidRPr="005333FF">
        <w:rPr>
          <w:rFonts w:ascii="Times New Roman" w:eastAsia="Times New Roman" w:hAnsi="Times New Roman" w:cs="Times New Roman"/>
          <w:color w:val="0070C0"/>
        </w:rPr>
        <w:t xml:space="preserve">would </w:t>
      </w:r>
      <w:r w:rsidRPr="000C6377">
        <w:rPr>
          <w:rFonts w:ascii="Times New Roman" w:hAnsi="Times New Roman"/>
          <w:color w:val="0070C0"/>
        </w:rPr>
        <w:t xml:space="preserve">largely </w:t>
      </w:r>
      <w:r w:rsidRPr="005333FF">
        <w:rPr>
          <w:rFonts w:ascii="Times New Roman" w:eastAsia="Times New Roman" w:hAnsi="Times New Roman" w:cs="Times New Roman"/>
          <w:color w:val="0070C0"/>
        </w:rPr>
        <w:t>mirror</w:t>
      </w:r>
      <w:r w:rsidRPr="000C6377">
        <w:rPr>
          <w:rFonts w:ascii="Times New Roman" w:hAnsi="Times New Roman"/>
          <w:color w:val="0070C0"/>
        </w:rPr>
        <w:t xml:space="preserve"> the typical approaches</w:t>
      </w:r>
      <w:r w:rsidR="00361C1D" w:rsidRPr="000C6377">
        <w:rPr>
          <w:rFonts w:ascii="Times New Roman" w:hAnsi="Times New Roman"/>
          <w:color w:val="0070C0"/>
        </w:rPr>
        <w:t xml:space="preserve"> </w:t>
      </w:r>
      <w:r w:rsidR="00361C1D" w:rsidRPr="005333FF">
        <w:rPr>
          <w:rFonts w:ascii="Times New Roman" w:eastAsia="Times New Roman" w:hAnsi="Times New Roman" w:cs="Times New Roman"/>
          <w:color w:val="0070C0"/>
        </w:rPr>
        <w:t>used</w:t>
      </w:r>
      <w:r w:rsidRPr="005333FF">
        <w:rPr>
          <w:rFonts w:ascii="Times New Roman" w:eastAsia="Times New Roman" w:hAnsi="Times New Roman" w:cs="Times New Roman"/>
          <w:color w:val="0070C0"/>
        </w:rPr>
        <w:t xml:space="preserve"> in political communication research, </w:t>
      </w:r>
      <w:r w:rsidR="0090682A" w:rsidRPr="005333FF">
        <w:rPr>
          <w:rFonts w:ascii="Times New Roman" w:eastAsia="Times New Roman" w:hAnsi="Times New Roman" w:cs="Times New Roman"/>
          <w:color w:val="0070C0"/>
        </w:rPr>
        <w:t>while</w:t>
      </w:r>
      <w:r w:rsidR="00361C1D" w:rsidRPr="000C6377">
        <w:rPr>
          <w:rFonts w:ascii="Times New Roman" w:hAnsi="Times New Roman"/>
          <w:color w:val="0070C0"/>
        </w:rPr>
        <w:t xml:space="preserve"> </w:t>
      </w:r>
      <w:r w:rsidRPr="000C6377">
        <w:rPr>
          <w:rFonts w:ascii="Times New Roman" w:hAnsi="Times New Roman"/>
          <w:color w:val="0070C0"/>
        </w:rPr>
        <w:t xml:space="preserve">we systematically varied </w:t>
      </w:r>
      <w:r w:rsidRPr="005333FF">
        <w:rPr>
          <w:rFonts w:ascii="Times New Roman" w:eastAsia="Times New Roman" w:hAnsi="Times New Roman" w:cs="Times New Roman"/>
          <w:color w:val="0070C0"/>
        </w:rPr>
        <w:t xml:space="preserve">factors that </w:t>
      </w:r>
      <w:r w:rsidR="00361C1D" w:rsidRPr="005333FF">
        <w:rPr>
          <w:rFonts w:ascii="Times New Roman" w:eastAsia="Times New Roman" w:hAnsi="Times New Roman" w:cs="Times New Roman"/>
          <w:color w:val="0070C0"/>
        </w:rPr>
        <w:t xml:space="preserve">might </w:t>
      </w:r>
      <w:r w:rsidRPr="005333FF">
        <w:rPr>
          <w:rFonts w:ascii="Times New Roman" w:eastAsia="Times New Roman" w:hAnsi="Times New Roman" w:cs="Times New Roman"/>
          <w:color w:val="0070C0"/>
        </w:rPr>
        <w:t xml:space="preserve">affect the quality of human annotation in </w:t>
      </w:r>
      <w:r w:rsidRPr="005333FF">
        <w:rPr>
          <w:rFonts w:ascii="Times New Roman" w:eastAsia="Times New Roman" w:hAnsi="Times New Roman" w:cs="Times New Roman"/>
          <w:i/>
          <w:color w:val="0070C0"/>
        </w:rPr>
        <w:t>post-measurement</w:t>
      </w:r>
      <w:r w:rsidRPr="005333FF">
        <w:rPr>
          <w:rFonts w:ascii="Times New Roman" w:eastAsia="Times New Roman" w:hAnsi="Times New Roman" w:cs="Times New Roman"/>
          <w:color w:val="0070C0"/>
        </w:rPr>
        <w:t xml:space="preserve"> validation (see Table 2</w:t>
      </w:r>
      <w:r w:rsidR="00361C1D" w:rsidRPr="005333FF">
        <w:rPr>
          <w:rFonts w:ascii="Times New Roman" w:eastAsia="Times New Roman" w:hAnsi="Times New Roman" w:cs="Times New Roman"/>
          <w:color w:val="0070C0"/>
        </w:rPr>
        <w:t xml:space="preserve"> below</w:t>
      </w:r>
      <w:r w:rsidRPr="005333FF">
        <w:rPr>
          <w:rFonts w:ascii="Times New Roman" w:eastAsia="Times New Roman" w:hAnsi="Times New Roman" w:cs="Times New Roman"/>
          <w:color w:val="0070C0"/>
        </w:rPr>
        <w:t xml:space="preserve">). </w:t>
      </w:r>
      <w:r w:rsidRPr="003F74F0">
        <w:rPr>
          <w:rFonts w:ascii="Times New Roman" w:eastAsia="Times New Roman" w:hAnsi="Times New Roman" w:cs="Times New Roman"/>
        </w:rPr>
        <w:t xml:space="preserve">Here, we assume </w:t>
      </w:r>
      <w:r w:rsidR="00361C1D">
        <w:rPr>
          <w:rFonts w:ascii="Times New Roman" w:eastAsia="Times New Roman" w:hAnsi="Times New Roman" w:cs="Times New Roman"/>
        </w:rPr>
        <w:t xml:space="preserve">that </w:t>
      </w:r>
      <w:r w:rsidRPr="003F74F0">
        <w:rPr>
          <w:rFonts w:ascii="Times New Roman" w:eastAsia="Times New Roman" w:hAnsi="Times New Roman" w:cs="Times New Roman"/>
        </w:rPr>
        <w:t xml:space="preserve">the </w:t>
      </w:r>
      <w:r w:rsidRPr="000C6377">
        <w:rPr>
          <w:rFonts w:ascii="Times New Roman" w:hAnsi="Times New Roman"/>
        </w:rPr>
        <w:t>size of the text data is sufficiently large to warrant an automated approach</w:t>
      </w:r>
      <w:r w:rsidR="00361C1D" w:rsidRPr="000C6377">
        <w:rPr>
          <w:rFonts w:ascii="Times New Roman" w:hAnsi="Times New Roman"/>
        </w:rPr>
        <w:t xml:space="preserve">. </w:t>
      </w:r>
      <w:r w:rsidR="00361C1D">
        <w:rPr>
          <w:rFonts w:ascii="Times New Roman" w:eastAsia="Times New Roman" w:hAnsi="Times New Roman" w:cs="Times New Roman"/>
        </w:rPr>
        <w:t>Therefore</w:t>
      </w:r>
      <w:r w:rsidRPr="000C6377">
        <w:rPr>
          <w:rFonts w:ascii="Times New Roman" w:hAnsi="Times New Roman"/>
        </w:rPr>
        <w:t>, the data in question (</w:t>
      </w:r>
      <w:r w:rsidR="00F26A4C" w:rsidRPr="00456AF5">
        <w:rPr>
          <w:rFonts w:ascii="Times New Roman" w:eastAsia="Times New Roman" w:hAnsi="Times New Roman" w:cs="Times New Roman"/>
        </w:rPr>
        <w:t>exemplar</w:t>
      </w:r>
      <w:r w:rsidR="00361C1D">
        <w:rPr>
          <w:rFonts w:ascii="Times New Roman" w:eastAsia="Times New Roman" w:hAnsi="Times New Roman" w:cs="Times New Roman"/>
        </w:rPr>
        <w:t>il</w:t>
      </w:r>
      <w:r w:rsidR="00F26A4C" w:rsidRPr="00456AF5">
        <w:rPr>
          <w:rFonts w:ascii="Times New Roman" w:eastAsia="Times New Roman" w:hAnsi="Times New Roman" w:cs="Times New Roman"/>
        </w:rPr>
        <w:t xml:space="preserve">y and </w:t>
      </w:r>
      <w:r w:rsidRPr="000C6377">
        <w:rPr>
          <w:rFonts w:ascii="Times New Roman" w:hAnsi="Times New Roman"/>
        </w:rPr>
        <w:t xml:space="preserve">hypothetically) </w:t>
      </w:r>
      <w:r w:rsidRPr="00456AF5">
        <w:rPr>
          <w:rFonts w:ascii="Times New Roman" w:eastAsia="Times New Roman" w:hAnsi="Times New Roman" w:cs="Times New Roman"/>
        </w:rPr>
        <w:t>cover ten</w:t>
      </w:r>
      <w:r w:rsidRPr="000C6377">
        <w:rPr>
          <w:rFonts w:ascii="Times New Roman" w:hAnsi="Times New Roman"/>
        </w:rPr>
        <w:t xml:space="preserve"> news articles per day </w:t>
      </w:r>
      <w:r w:rsidRPr="00456AF5">
        <w:rPr>
          <w:rFonts w:ascii="Times New Roman" w:eastAsia="Times New Roman" w:hAnsi="Times New Roman" w:cs="Times New Roman"/>
        </w:rPr>
        <w:t xml:space="preserve">for ten </w:t>
      </w:r>
      <w:r w:rsidR="00F26A4C" w:rsidRPr="00456AF5">
        <w:rPr>
          <w:rFonts w:ascii="Times New Roman" w:eastAsia="Times New Roman" w:hAnsi="Times New Roman" w:cs="Times New Roman"/>
        </w:rPr>
        <w:t>news</w:t>
      </w:r>
      <w:r w:rsidR="00F26A4C" w:rsidRPr="000C6377">
        <w:rPr>
          <w:rFonts w:ascii="Times New Roman" w:hAnsi="Times New Roman"/>
        </w:rPr>
        <w:t xml:space="preserve"> </w:t>
      </w:r>
      <w:r w:rsidRPr="000C6377">
        <w:rPr>
          <w:rFonts w:ascii="Times New Roman" w:hAnsi="Times New Roman"/>
        </w:rPr>
        <w:t xml:space="preserve">outlets, spanning a total of </w:t>
      </w:r>
      <w:r w:rsidRPr="00456AF5">
        <w:rPr>
          <w:rFonts w:ascii="Times New Roman" w:eastAsia="Times New Roman" w:hAnsi="Times New Roman" w:cs="Times New Roman"/>
        </w:rPr>
        <w:t>five</w:t>
      </w:r>
      <w:r w:rsidRPr="000C6377">
        <w:rPr>
          <w:rFonts w:ascii="Times New Roman" w:hAnsi="Times New Roman"/>
        </w:rPr>
        <w:t xml:space="preserve"> years. Accordingly, </w:t>
      </w:r>
      <w:r w:rsidRPr="00456AF5">
        <w:rPr>
          <w:rFonts w:ascii="Times New Roman" w:eastAsia="Times New Roman" w:hAnsi="Times New Roman" w:cs="Times New Roman"/>
        </w:rPr>
        <w:t>every</w:t>
      </w:r>
      <w:r w:rsidRPr="000C6377">
        <w:rPr>
          <w:rFonts w:ascii="Times New Roman" w:hAnsi="Times New Roman"/>
        </w:rPr>
        <w:t xml:space="preserve"> single simulation is set to generate </w:t>
      </w:r>
      <w:r w:rsidRPr="00456AF5">
        <w:rPr>
          <w:rFonts w:ascii="Times New Roman" w:eastAsia="Times New Roman" w:hAnsi="Times New Roman" w:cs="Times New Roman"/>
        </w:rPr>
        <w:t>130</w:t>
      </w:r>
      <w:r w:rsidRPr="000C6377">
        <w:rPr>
          <w:rFonts w:ascii="Times New Roman" w:hAnsi="Times New Roman"/>
        </w:rPr>
        <w:t xml:space="preserve">,000 observations of media </w:t>
      </w:r>
      <w:r w:rsidRPr="00456AF5">
        <w:rPr>
          <w:rFonts w:ascii="Times New Roman" w:eastAsia="Times New Roman" w:hAnsi="Times New Roman" w:cs="Times New Roman"/>
        </w:rPr>
        <w:t>articles.</w:t>
      </w:r>
    </w:p>
    <w:p w14:paraId="41CE0807" w14:textId="4D7BAE12" w:rsidR="00971338" w:rsidRPr="005333FF" w:rsidRDefault="00CB4715" w:rsidP="008E71B2">
      <w:pPr>
        <w:widowControl w:val="0"/>
        <w:ind w:firstLine="0"/>
        <w:rPr>
          <w:rFonts w:ascii="Times New Roman" w:eastAsia="Times New Roman" w:hAnsi="Times New Roman" w:cs="Times New Roman"/>
          <w:color w:val="0070C0"/>
        </w:rPr>
      </w:pPr>
      <w:r w:rsidRPr="005333FF">
        <w:rPr>
          <w:rFonts w:ascii="Times New Roman" w:eastAsia="Times New Roman" w:hAnsi="Times New Roman" w:cs="Times New Roman"/>
          <w:b/>
          <w:color w:val="0070C0"/>
        </w:rPr>
        <w:t>Design and Setup of Monte Carlo Simulations</w:t>
      </w:r>
    </w:p>
    <w:p w14:paraId="1816C41F" w14:textId="14BF538F" w:rsidR="00971338" w:rsidRPr="000C6377" w:rsidRDefault="00B40EE1" w:rsidP="008E71B2">
      <w:pPr>
        <w:widowControl w:val="0"/>
        <w:rPr>
          <w:rFonts w:ascii="Times New Roman" w:hAnsi="Times New Roman"/>
          <w:color w:val="0070C0"/>
        </w:rPr>
      </w:pPr>
      <w:bookmarkStart w:id="1" w:name="_lrxz3xi1qmdt" w:colFirst="0" w:colLast="0"/>
      <w:bookmarkEnd w:id="1"/>
      <w:r w:rsidRPr="003F74F0">
        <w:rPr>
          <w:rFonts w:ascii="Times New Roman" w:eastAsia="Times New Roman" w:hAnsi="Times New Roman" w:cs="Times New Roman"/>
        </w:rPr>
        <w:t>Ideally, in the creation of ground truth data,</w:t>
      </w:r>
      <w:r w:rsidR="00CB4715" w:rsidRPr="000C6377">
        <w:rPr>
          <w:rFonts w:ascii="Times New Roman" w:hAnsi="Times New Roman"/>
        </w:rPr>
        <w:t xml:space="preserve"> two or more trained human coders are assigned to </w:t>
      </w:r>
      <w:r w:rsidR="00CB4715" w:rsidRPr="003F74F0">
        <w:rPr>
          <w:rFonts w:ascii="Times New Roman" w:eastAsia="Times New Roman" w:hAnsi="Times New Roman" w:cs="Times New Roman"/>
        </w:rPr>
        <w:t>–</w:t>
      </w:r>
      <w:r w:rsidR="00CB4715" w:rsidRPr="000C6377">
        <w:rPr>
          <w:rFonts w:ascii="Times New Roman" w:hAnsi="Times New Roman"/>
        </w:rPr>
        <w:t xml:space="preserve"> and independently code </w:t>
      </w:r>
      <w:r w:rsidR="00CB4715" w:rsidRPr="003F74F0">
        <w:rPr>
          <w:rFonts w:ascii="Times New Roman" w:eastAsia="Times New Roman" w:hAnsi="Times New Roman" w:cs="Times New Roman"/>
        </w:rPr>
        <w:t>– a set of sample</w:t>
      </w:r>
      <w:r w:rsidR="00CB4715" w:rsidRPr="000C6377">
        <w:rPr>
          <w:rFonts w:ascii="Times New Roman" w:hAnsi="Times New Roman"/>
        </w:rPr>
        <w:t xml:space="preserve"> documents</w:t>
      </w:r>
      <w:r w:rsidR="00CB4715" w:rsidRPr="003F74F0">
        <w:rPr>
          <w:rFonts w:ascii="Times New Roman" w:eastAsia="Times New Roman" w:hAnsi="Times New Roman" w:cs="Times New Roman"/>
        </w:rPr>
        <w:t xml:space="preserve"> </w:t>
      </w:r>
      <w:r w:rsidR="00361C1D">
        <w:rPr>
          <w:rFonts w:ascii="Times New Roman" w:eastAsia="Times New Roman" w:hAnsi="Times New Roman" w:cs="Times New Roman"/>
        </w:rPr>
        <w:t>in order to produce</w:t>
      </w:r>
      <w:r w:rsidR="00CB4715" w:rsidRPr="003F74F0">
        <w:rPr>
          <w:rFonts w:ascii="Times New Roman" w:eastAsia="Times New Roman" w:hAnsi="Times New Roman" w:cs="Times New Roman"/>
        </w:rPr>
        <w:t xml:space="preserve"> data</w:t>
      </w:r>
      <w:r w:rsidR="00312574" w:rsidRPr="003F74F0">
        <w:rPr>
          <w:rFonts w:ascii="Times New Roman" w:eastAsia="Times New Roman" w:hAnsi="Times New Roman" w:cs="Times New Roman"/>
        </w:rPr>
        <w:t xml:space="preserve"> for </w:t>
      </w:r>
      <w:r w:rsidR="00312574" w:rsidRPr="000C6377">
        <w:rPr>
          <w:rFonts w:ascii="Times New Roman" w:hAnsi="Times New Roman"/>
        </w:rPr>
        <w:t xml:space="preserve">intercoder reliability </w:t>
      </w:r>
      <w:r w:rsidR="00312574" w:rsidRPr="003F74F0">
        <w:rPr>
          <w:rFonts w:ascii="Times New Roman" w:eastAsia="Times New Roman" w:hAnsi="Times New Roman" w:cs="Times New Roman"/>
        </w:rPr>
        <w:t>assessment</w:t>
      </w:r>
      <w:r w:rsidR="00CB4715" w:rsidRPr="003F74F0">
        <w:rPr>
          <w:rFonts w:ascii="Times New Roman" w:eastAsia="Times New Roman" w:hAnsi="Times New Roman" w:cs="Times New Roman"/>
        </w:rPr>
        <w:t>. Once an acceptable level of reliability is reached among coders</w:t>
      </w:r>
      <w:r w:rsidR="00CB4715" w:rsidRPr="000C6377">
        <w:rPr>
          <w:rFonts w:ascii="Times New Roman" w:hAnsi="Times New Roman"/>
        </w:rPr>
        <w:t xml:space="preserve"> (typically </w:t>
      </w:r>
      <w:proofErr w:type="spellStart"/>
      <w:r w:rsidR="00CB4715" w:rsidRPr="000C6377">
        <w:rPr>
          <w:rFonts w:ascii="Times New Roman" w:hAnsi="Times New Roman"/>
        </w:rPr>
        <w:t>Krippendorff’s</w:t>
      </w:r>
      <w:proofErr w:type="spellEnd"/>
      <w:r w:rsidR="00CB4715" w:rsidRPr="000C6377">
        <w:rPr>
          <w:rFonts w:ascii="Times New Roman" w:hAnsi="Times New Roman"/>
        </w:rPr>
        <w:t xml:space="preserve"> alpha equal to or greater than 0.7</w:t>
      </w:r>
      <w:r w:rsidR="00CB4715" w:rsidRPr="003F74F0">
        <w:rPr>
          <w:rFonts w:ascii="Times New Roman" w:eastAsia="Times New Roman" w:hAnsi="Times New Roman" w:cs="Times New Roman"/>
        </w:rPr>
        <w:t xml:space="preserve">), </w:t>
      </w:r>
      <w:r w:rsidR="00361C1D"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validation </w:t>
      </w:r>
      <w:r w:rsidR="00CB4715" w:rsidRPr="000C6377">
        <w:rPr>
          <w:rFonts w:ascii="Times New Roman" w:hAnsi="Times New Roman"/>
          <w:color w:val="0070C0"/>
        </w:rPr>
        <w:t xml:space="preserve">materials are often </w:t>
      </w:r>
      <w:r w:rsidR="00CB4715" w:rsidRPr="005333FF">
        <w:rPr>
          <w:rFonts w:ascii="Times New Roman" w:eastAsia="Times New Roman" w:hAnsi="Times New Roman" w:cs="Times New Roman"/>
          <w:color w:val="0070C0"/>
        </w:rPr>
        <w:t>evenly</w:t>
      </w:r>
      <w:r w:rsidR="005C197A"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yet rarely </w:t>
      </w:r>
      <w:r w:rsidR="00CB4715" w:rsidRPr="005333FF">
        <w:rPr>
          <w:rFonts w:ascii="Times New Roman" w:eastAsia="Times New Roman" w:hAnsi="Times New Roman" w:cs="Times New Roman"/>
          <w:i/>
          <w:color w:val="0070C0"/>
        </w:rPr>
        <w:t>randomly</w:t>
      </w:r>
      <w:r w:rsidR="005C197A" w:rsidRPr="005333FF">
        <w:rPr>
          <w:rFonts w:ascii="Times New Roman" w:eastAsia="Times New Roman" w:hAnsi="Times New Roman" w:cs="Times New Roman"/>
          <w:color w:val="0070C0"/>
        </w:rPr>
        <w:t xml:space="preserve">, </w:t>
      </w:r>
      <w:r w:rsidR="00CB4715" w:rsidRPr="000C6377">
        <w:rPr>
          <w:rFonts w:ascii="Times New Roman" w:hAnsi="Times New Roman"/>
          <w:color w:val="0070C0"/>
        </w:rPr>
        <w:t xml:space="preserve">divided </w:t>
      </w:r>
      <w:r w:rsidR="00CB4715" w:rsidRPr="005333FF">
        <w:rPr>
          <w:rFonts w:ascii="Times New Roman" w:eastAsia="Times New Roman" w:hAnsi="Times New Roman" w:cs="Times New Roman"/>
          <w:color w:val="0070C0"/>
        </w:rPr>
        <w:t xml:space="preserve">into </w:t>
      </w:r>
      <w:r w:rsidR="00CB4715" w:rsidRPr="005333FF">
        <w:rPr>
          <w:rFonts w:ascii="Times New Roman" w:eastAsia="Times New Roman" w:hAnsi="Times New Roman" w:cs="Times New Roman"/>
          <w:i/>
          <w:color w:val="0070C0"/>
        </w:rPr>
        <w:t>k</w:t>
      </w:r>
      <w:r w:rsidR="00CB4715" w:rsidRPr="005333FF">
        <w:rPr>
          <w:rFonts w:ascii="Times New Roman" w:eastAsia="Times New Roman" w:hAnsi="Times New Roman" w:cs="Times New Roman"/>
          <w:color w:val="0070C0"/>
        </w:rPr>
        <w:t>-subsets, each of which is then</w:t>
      </w:r>
      <w:r w:rsidR="00CB4715" w:rsidRPr="003F74F0">
        <w:rPr>
          <w:rFonts w:ascii="Times New Roman" w:eastAsia="Times New Roman" w:hAnsi="Times New Roman" w:cs="Times New Roman"/>
        </w:rPr>
        <w:t xml:space="preserve"> </w:t>
      </w:r>
      <w:r w:rsidR="00CB4715" w:rsidRPr="000C6377">
        <w:rPr>
          <w:rFonts w:ascii="Times New Roman" w:hAnsi="Times New Roman"/>
        </w:rPr>
        <w:t xml:space="preserve">annotated only by a single coder (Grimmer, King, &amp; </w:t>
      </w:r>
      <w:proofErr w:type="spellStart"/>
      <w:r w:rsidR="00CB4715" w:rsidRPr="000C6377">
        <w:rPr>
          <w:rFonts w:ascii="Times New Roman" w:hAnsi="Times New Roman"/>
        </w:rPr>
        <w:t>Superti</w:t>
      </w:r>
      <w:proofErr w:type="spellEnd"/>
      <w:r w:rsidR="00CB4715" w:rsidRPr="000C6377">
        <w:rPr>
          <w:rFonts w:ascii="Times New Roman" w:hAnsi="Times New Roman"/>
        </w:rPr>
        <w:t xml:space="preserve">, 2018). </w:t>
      </w:r>
      <w:r w:rsidR="00CB4715" w:rsidRPr="005333FF">
        <w:rPr>
          <w:rFonts w:ascii="Times New Roman" w:eastAsia="Times New Roman" w:hAnsi="Times New Roman" w:cs="Times New Roman"/>
          <w:color w:val="0070C0"/>
        </w:rPr>
        <w:t xml:space="preserve">Indeed, it is still a very common practice </w:t>
      </w:r>
      <w:r w:rsidRPr="005333FF">
        <w:rPr>
          <w:rFonts w:ascii="Times New Roman" w:eastAsia="Times New Roman" w:hAnsi="Times New Roman" w:cs="Times New Roman"/>
          <w:color w:val="0070C0"/>
        </w:rPr>
        <w:t xml:space="preserve">to </w:t>
      </w:r>
      <w:r w:rsidR="00CB4715" w:rsidRPr="005333FF">
        <w:rPr>
          <w:rFonts w:ascii="Times New Roman" w:eastAsia="Times New Roman" w:hAnsi="Times New Roman" w:cs="Times New Roman"/>
          <w:color w:val="0070C0"/>
        </w:rPr>
        <w:t>evenly divid</w:t>
      </w:r>
      <w:r w:rsidRPr="005333FF">
        <w:rPr>
          <w:rFonts w:ascii="Times New Roman" w:eastAsia="Times New Roman" w:hAnsi="Times New Roman" w:cs="Times New Roman"/>
          <w:color w:val="0070C0"/>
        </w:rPr>
        <w:t>e</w:t>
      </w:r>
      <w:r w:rsidR="00CB4715" w:rsidRPr="005333FF">
        <w:rPr>
          <w:rFonts w:ascii="Times New Roman" w:eastAsia="Times New Roman" w:hAnsi="Times New Roman" w:cs="Times New Roman"/>
          <w:color w:val="0070C0"/>
        </w:rPr>
        <w:t xml:space="preserve"> coding tasks by some non-random, natural grouping variables (e.g., by media outlets or simply by order of documents) in manual annotations. </w:t>
      </w:r>
      <w:r w:rsidR="00DF78DA" w:rsidRPr="005333FF">
        <w:rPr>
          <w:rFonts w:ascii="Times New Roman" w:eastAsia="Times New Roman" w:hAnsi="Times New Roman" w:cs="Times New Roman"/>
          <w:color w:val="0070C0"/>
        </w:rPr>
        <w:t xml:space="preserve">Given that </w:t>
      </w:r>
      <w:r w:rsidR="00CB4715" w:rsidRPr="005333FF">
        <w:rPr>
          <w:rFonts w:ascii="Times New Roman" w:eastAsia="Times New Roman" w:hAnsi="Times New Roman" w:cs="Times New Roman"/>
          <w:color w:val="0070C0"/>
        </w:rPr>
        <w:t>coders are treated as interchangeable, any (potentially)</w:t>
      </w:r>
      <w:r w:rsidR="00CB4715" w:rsidRPr="003F74F0">
        <w:rPr>
          <w:rFonts w:ascii="Times New Roman" w:eastAsia="Times New Roman" w:hAnsi="Times New Roman" w:cs="Times New Roman"/>
        </w:rPr>
        <w:t xml:space="preserve"> </w:t>
      </w:r>
      <w:r w:rsidR="00CB4715" w:rsidRPr="000C6377">
        <w:rPr>
          <w:rFonts w:ascii="Times New Roman" w:hAnsi="Times New Roman"/>
        </w:rPr>
        <w:t xml:space="preserve">remaining coder idiosyncrasies </w:t>
      </w:r>
      <w:r w:rsidR="00CB4715" w:rsidRPr="005333FF">
        <w:rPr>
          <w:rFonts w:ascii="Times New Roman" w:eastAsia="Times New Roman" w:hAnsi="Times New Roman" w:cs="Times New Roman"/>
          <w:color w:val="0070C0"/>
        </w:rPr>
        <w:t xml:space="preserve">(either coder-specific systematic errors or random measurement errors) are </w:t>
      </w:r>
      <w:r w:rsidR="00DF78DA" w:rsidRPr="005333FF">
        <w:rPr>
          <w:rFonts w:ascii="Times New Roman" w:eastAsia="Times New Roman" w:hAnsi="Times New Roman" w:cs="Times New Roman"/>
          <w:color w:val="0070C0"/>
        </w:rPr>
        <w:t xml:space="preserve">in effect </w:t>
      </w:r>
      <w:r w:rsidR="00CB4715" w:rsidRPr="000C6377">
        <w:rPr>
          <w:rFonts w:ascii="Times New Roman" w:hAnsi="Times New Roman"/>
          <w:color w:val="0070C0"/>
        </w:rPr>
        <w:t xml:space="preserve">no longer </w:t>
      </w:r>
      <w:r w:rsidR="00CB4715" w:rsidRPr="005333FF">
        <w:rPr>
          <w:rFonts w:ascii="Times New Roman" w:eastAsia="Times New Roman" w:hAnsi="Times New Roman" w:cs="Times New Roman"/>
          <w:color w:val="0070C0"/>
        </w:rPr>
        <w:t>considered</w:t>
      </w:r>
      <w:r w:rsidR="00DF78DA" w:rsidRPr="005333FF">
        <w:rPr>
          <w:rFonts w:ascii="Times New Roman" w:eastAsia="Times New Roman" w:hAnsi="Times New Roman" w:cs="Times New Roman"/>
          <w:color w:val="0070C0"/>
        </w:rPr>
        <w:t>,</w:t>
      </w:r>
      <w:r w:rsidR="00CB4715" w:rsidRPr="005333FF">
        <w:rPr>
          <w:rFonts w:ascii="Times New Roman" w:eastAsia="Times New Roman" w:hAnsi="Times New Roman" w:cs="Times New Roman"/>
          <w:color w:val="0070C0"/>
        </w:rPr>
        <w:t xml:space="preserve"> neither in </w:t>
      </w:r>
      <w:r w:rsidR="00DF78DA"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analyses nor in </w:t>
      </w:r>
      <w:r w:rsidR="00DF78DA"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interpretations of </w:t>
      </w:r>
      <w:r w:rsidR="00DF78DA"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findings (see </w:t>
      </w:r>
      <w:proofErr w:type="spellStart"/>
      <w:r w:rsidR="00CB4715" w:rsidRPr="005333FF">
        <w:rPr>
          <w:rFonts w:ascii="Times New Roman" w:eastAsia="Times New Roman" w:hAnsi="Times New Roman" w:cs="Times New Roman"/>
          <w:color w:val="0070C0"/>
        </w:rPr>
        <w:t>Bachl</w:t>
      </w:r>
      <w:proofErr w:type="spellEnd"/>
      <w:r w:rsidR="00CB4715" w:rsidRPr="005333FF">
        <w:rPr>
          <w:rFonts w:ascii="Times New Roman" w:eastAsia="Times New Roman" w:hAnsi="Times New Roman" w:cs="Times New Roman"/>
          <w:color w:val="0070C0"/>
        </w:rPr>
        <w:t xml:space="preserve"> &amp; </w:t>
      </w:r>
      <w:proofErr w:type="spellStart"/>
      <w:r w:rsidR="00CB4715" w:rsidRPr="005333FF">
        <w:rPr>
          <w:rFonts w:ascii="Times New Roman" w:eastAsia="Times New Roman" w:hAnsi="Times New Roman" w:cs="Times New Roman"/>
          <w:color w:val="0070C0"/>
        </w:rPr>
        <w:t>Scharkow</w:t>
      </w:r>
      <w:proofErr w:type="spellEnd"/>
      <w:r w:rsidR="00CB4715" w:rsidRPr="005333FF">
        <w:rPr>
          <w:rFonts w:ascii="Times New Roman" w:eastAsia="Times New Roman" w:hAnsi="Times New Roman" w:cs="Times New Roman"/>
          <w:color w:val="0070C0"/>
        </w:rPr>
        <w:t xml:space="preserve">, 2017, for a detailed discussion on this </w:t>
      </w:r>
      <w:r w:rsidR="00CB4715" w:rsidRPr="000C6377">
        <w:rPr>
          <w:rFonts w:ascii="Times New Roman" w:hAnsi="Times New Roman"/>
          <w:color w:val="0070C0"/>
        </w:rPr>
        <w:t>issue</w:t>
      </w:r>
      <w:r w:rsidR="00CB4715" w:rsidRPr="005333FF">
        <w:rPr>
          <w:rFonts w:ascii="Times New Roman" w:eastAsia="Times New Roman" w:hAnsi="Times New Roman" w:cs="Times New Roman"/>
          <w:color w:val="0070C0"/>
        </w:rPr>
        <w:t xml:space="preserve">). When there is a </w:t>
      </w:r>
      <w:r w:rsidR="00CB4715" w:rsidRPr="000C6377">
        <w:rPr>
          <w:rFonts w:ascii="Times New Roman" w:hAnsi="Times New Roman"/>
          <w:color w:val="0070C0"/>
        </w:rPr>
        <w:t xml:space="preserve">sufficiently </w:t>
      </w:r>
      <w:r w:rsidR="00CB4715" w:rsidRPr="005333FF">
        <w:rPr>
          <w:rFonts w:ascii="Times New Roman" w:eastAsia="Times New Roman" w:hAnsi="Times New Roman" w:cs="Times New Roman"/>
          <w:color w:val="0070C0"/>
        </w:rPr>
        <w:t xml:space="preserve">large number of coders, or </w:t>
      </w:r>
      <w:r w:rsidR="005C197A" w:rsidRPr="005333FF">
        <w:rPr>
          <w:rFonts w:ascii="Times New Roman" w:eastAsia="Times New Roman" w:hAnsi="Times New Roman" w:cs="Times New Roman"/>
          <w:color w:val="0070C0"/>
        </w:rPr>
        <w:t>each</w:t>
      </w:r>
      <w:r w:rsidR="00CB4715" w:rsidRPr="005333FF">
        <w:rPr>
          <w:rFonts w:ascii="Times New Roman" w:eastAsia="Times New Roman" w:hAnsi="Times New Roman" w:cs="Times New Roman"/>
          <w:color w:val="0070C0"/>
        </w:rPr>
        <w:t xml:space="preserve"> materials are coded by multiple coders (“duplicated coding” as in some SML applications or in </w:t>
      </w:r>
      <w:proofErr w:type="spellStart"/>
      <w:r w:rsidR="00CB4715" w:rsidRPr="005333FF">
        <w:rPr>
          <w:rFonts w:ascii="Times New Roman" w:eastAsia="Times New Roman" w:hAnsi="Times New Roman" w:cs="Times New Roman"/>
          <w:color w:val="0070C0"/>
        </w:rPr>
        <w:t>crowdcoding</w:t>
      </w:r>
      <w:proofErr w:type="spellEnd"/>
      <w:r w:rsidR="00CB4715" w:rsidRPr="005333FF">
        <w:rPr>
          <w:rFonts w:ascii="Times New Roman" w:eastAsia="Times New Roman" w:hAnsi="Times New Roman" w:cs="Times New Roman"/>
          <w:color w:val="0070C0"/>
        </w:rPr>
        <w:t xml:space="preserve">: see Lind et al., 2017; </w:t>
      </w:r>
      <w:proofErr w:type="spellStart"/>
      <w:r w:rsidR="00CB4715" w:rsidRPr="005333FF">
        <w:rPr>
          <w:rFonts w:ascii="Times New Roman" w:eastAsia="Times New Roman" w:hAnsi="Times New Roman" w:cs="Times New Roman"/>
          <w:color w:val="0070C0"/>
        </w:rPr>
        <w:t>Scharkow</w:t>
      </w:r>
      <w:proofErr w:type="spellEnd"/>
      <w:r w:rsidR="00CB4715" w:rsidRPr="005333FF">
        <w:rPr>
          <w:rFonts w:ascii="Times New Roman" w:eastAsia="Times New Roman" w:hAnsi="Times New Roman" w:cs="Times New Roman"/>
          <w:color w:val="0070C0"/>
        </w:rPr>
        <w:t>, 2013), the impact of coder idiosyncrasies – especially random errors – would diminish</w:t>
      </w:r>
      <w:r w:rsidR="00DF78DA" w:rsidRPr="005333FF">
        <w:rPr>
          <w:rFonts w:ascii="Times New Roman" w:eastAsia="Times New Roman" w:hAnsi="Times New Roman" w:cs="Times New Roman"/>
          <w:color w:val="0070C0"/>
        </w:rPr>
        <w:t>,</w:t>
      </w:r>
      <w:r w:rsidR="00CB4715" w:rsidRPr="005333FF">
        <w:rPr>
          <w:rFonts w:ascii="Times New Roman" w:eastAsia="Times New Roman" w:hAnsi="Times New Roman" w:cs="Times New Roman"/>
          <w:color w:val="0070C0"/>
        </w:rPr>
        <w:t xml:space="preserve"> as they will cancel each other out as long as the number of coders/duplicated coding instances increases. </w:t>
      </w:r>
      <w:r w:rsidR="00DF78DA" w:rsidRPr="005333FF">
        <w:rPr>
          <w:rFonts w:ascii="Times New Roman" w:eastAsia="Times New Roman" w:hAnsi="Times New Roman" w:cs="Times New Roman"/>
          <w:color w:val="0070C0"/>
        </w:rPr>
        <w:t xml:space="preserve">Nevertheless, </w:t>
      </w:r>
      <w:r w:rsidR="00CB4715" w:rsidRPr="005333FF">
        <w:rPr>
          <w:rFonts w:ascii="Times New Roman" w:eastAsia="Times New Roman" w:hAnsi="Times New Roman" w:cs="Times New Roman"/>
          <w:color w:val="0070C0"/>
        </w:rPr>
        <w:t xml:space="preserve">remaining systematic errors in coder idiosyncrasies may still introduce bias in gold standard materials with respect to the target of inference, especially for data </w:t>
      </w:r>
      <w:r w:rsidR="00DF78DA" w:rsidRPr="005333FF">
        <w:rPr>
          <w:rFonts w:ascii="Times New Roman" w:eastAsia="Times New Roman" w:hAnsi="Times New Roman" w:cs="Times New Roman"/>
          <w:color w:val="0070C0"/>
        </w:rPr>
        <w:t>with a</w:t>
      </w:r>
      <w:r w:rsidR="00CB4715" w:rsidRPr="005333FF">
        <w:rPr>
          <w:rFonts w:ascii="Times New Roman" w:eastAsia="Times New Roman" w:hAnsi="Times New Roman" w:cs="Times New Roman"/>
          <w:color w:val="0070C0"/>
        </w:rPr>
        <w:t xml:space="preserve"> higher</w:t>
      </w:r>
      <w:r w:rsidR="00DF78DA" w:rsidRPr="005333FF">
        <w:rPr>
          <w:rFonts w:ascii="Times New Roman" w:eastAsia="Times New Roman" w:hAnsi="Times New Roman" w:cs="Times New Roman"/>
          <w:color w:val="0070C0"/>
        </w:rPr>
        <w:t xml:space="preserve"> level of</w:t>
      </w:r>
      <w:r w:rsidR="00CB4715" w:rsidRPr="005333FF">
        <w:rPr>
          <w:rFonts w:ascii="Times New Roman" w:eastAsia="Times New Roman" w:hAnsi="Times New Roman" w:cs="Times New Roman"/>
          <w:color w:val="0070C0"/>
        </w:rPr>
        <w:t xml:space="preserve"> intercoder reliability (i.e., a systematic deviation from the true target). This is even more likely to </w:t>
      </w:r>
      <w:r w:rsidR="00DF78DA" w:rsidRPr="005333FF">
        <w:rPr>
          <w:rFonts w:ascii="Times New Roman" w:eastAsia="Times New Roman" w:hAnsi="Times New Roman" w:cs="Times New Roman"/>
          <w:color w:val="0070C0"/>
        </w:rPr>
        <w:t xml:space="preserve">constitute </w:t>
      </w:r>
      <w:r w:rsidR="00CB4715" w:rsidRPr="005333FF">
        <w:rPr>
          <w:rFonts w:ascii="Times New Roman" w:eastAsia="Times New Roman" w:hAnsi="Times New Roman" w:cs="Times New Roman"/>
          <w:color w:val="0070C0"/>
        </w:rPr>
        <w:t>a</w:t>
      </w:r>
      <w:r w:rsidR="005C197A" w:rsidRPr="005333FF">
        <w:rPr>
          <w:rFonts w:ascii="Times New Roman" w:eastAsia="Times New Roman" w:hAnsi="Times New Roman" w:cs="Times New Roman"/>
          <w:color w:val="0070C0"/>
        </w:rPr>
        <w:t xml:space="preserve"> serious </w:t>
      </w:r>
      <w:r w:rsidR="00CB4715" w:rsidRPr="005333FF">
        <w:rPr>
          <w:rFonts w:ascii="Times New Roman" w:eastAsia="Times New Roman" w:hAnsi="Times New Roman" w:cs="Times New Roman"/>
          <w:color w:val="0070C0"/>
        </w:rPr>
        <w:t xml:space="preserve">issue when validation data systematically differ from the training/test data (or from </w:t>
      </w:r>
      <w:r w:rsidR="00DF78DA" w:rsidRPr="005333FF">
        <w:rPr>
          <w:rFonts w:ascii="Times New Roman" w:eastAsia="Times New Roman" w:hAnsi="Times New Roman" w:cs="Times New Roman"/>
          <w:color w:val="0070C0"/>
        </w:rPr>
        <w:t>all</w:t>
      </w:r>
      <w:r w:rsidR="00CB4715" w:rsidRPr="005333FF">
        <w:rPr>
          <w:rFonts w:ascii="Times New Roman" w:eastAsia="Times New Roman" w:hAnsi="Times New Roman" w:cs="Times New Roman"/>
          <w:color w:val="0070C0"/>
        </w:rPr>
        <w:t xml:space="preserve"> data) in terms of their textual features</w:t>
      </w:r>
      <w:r w:rsidR="00DF78DA" w:rsidRPr="005333FF">
        <w:rPr>
          <w:rFonts w:ascii="Times New Roman" w:eastAsia="Times New Roman" w:hAnsi="Times New Roman" w:cs="Times New Roman"/>
          <w:color w:val="0070C0"/>
        </w:rPr>
        <w:t xml:space="preserve">, such as </w:t>
      </w:r>
      <w:r w:rsidR="00CB4715" w:rsidRPr="005333FF">
        <w:rPr>
          <w:rFonts w:ascii="Times New Roman" w:eastAsia="Times New Roman" w:hAnsi="Times New Roman" w:cs="Times New Roman"/>
          <w:color w:val="0070C0"/>
        </w:rPr>
        <w:t>when validation sets are biased subsets of the entire data</w:t>
      </w:r>
      <w:r w:rsidR="00DF78DA" w:rsidRPr="005333FF">
        <w:rPr>
          <w:rFonts w:ascii="Times New Roman" w:eastAsia="Times New Roman" w:hAnsi="Times New Roman" w:cs="Times New Roman"/>
          <w:color w:val="0070C0"/>
        </w:rPr>
        <w:t xml:space="preserve"> set, </w:t>
      </w:r>
      <w:r w:rsidR="00CB4715" w:rsidRPr="005333FF">
        <w:rPr>
          <w:rFonts w:ascii="Times New Roman" w:eastAsia="Times New Roman" w:hAnsi="Times New Roman" w:cs="Times New Roman"/>
          <w:color w:val="0070C0"/>
        </w:rPr>
        <w:t>or even come from a different context that only remotely relates to the task at hand.</w:t>
      </w:r>
      <w:r w:rsidR="00CB4715" w:rsidRPr="000C6377">
        <w:rPr>
          <w:rFonts w:ascii="Times New Roman" w:hAnsi="Times New Roman"/>
          <w:color w:val="0070C0"/>
        </w:rPr>
        <w:t xml:space="preserve"> </w:t>
      </w:r>
    </w:p>
    <w:p w14:paraId="3C6E88FE" w14:textId="2938B7DD" w:rsidR="00971338" w:rsidRPr="000C6377" w:rsidRDefault="00CB4715" w:rsidP="008E71B2">
      <w:pPr>
        <w:widowControl w:val="0"/>
        <w:rPr>
          <w:rFonts w:ascii="Times New Roman" w:hAnsi="Times New Roman"/>
        </w:rPr>
      </w:pPr>
      <w:r w:rsidRPr="000C6377">
        <w:rPr>
          <w:rFonts w:ascii="Times New Roman" w:hAnsi="Times New Roman"/>
        </w:rPr>
        <w:t xml:space="preserve">Following this logic, we specified the following factors that may affect the “quality” of the gold standard (i.e., manual annotations by human coders) and therefore </w:t>
      </w:r>
      <w:r w:rsidR="00082468">
        <w:rPr>
          <w:rFonts w:ascii="Times New Roman" w:eastAsia="Times New Roman" w:hAnsi="Times New Roman" w:cs="Times New Roman"/>
        </w:rPr>
        <w:t xml:space="preserve">the </w:t>
      </w:r>
      <w:r w:rsidRPr="000C6377">
        <w:rPr>
          <w:rFonts w:ascii="Times New Roman" w:hAnsi="Times New Roman"/>
        </w:rPr>
        <w:t>evaluations of the performance of automated algorithms</w:t>
      </w:r>
      <w:r w:rsidRPr="003F74F0">
        <w:rPr>
          <w:rFonts w:ascii="Times New Roman" w:eastAsia="Times New Roman" w:hAnsi="Times New Roman" w:cs="Times New Roman"/>
        </w:rPr>
        <w:t xml:space="preserve"> </w:t>
      </w:r>
      <w:r w:rsidRPr="005333FF">
        <w:rPr>
          <w:rFonts w:ascii="Times New Roman" w:eastAsia="Times New Roman" w:hAnsi="Times New Roman" w:cs="Times New Roman"/>
          <w:color w:val="0070C0"/>
        </w:rPr>
        <w:t>(also see Table</w:t>
      </w:r>
      <w:r w:rsidRPr="000C6377">
        <w:rPr>
          <w:rFonts w:ascii="Times New Roman" w:hAnsi="Times New Roman"/>
          <w:color w:val="0070C0"/>
        </w:rPr>
        <w:t xml:space="preserve"> 2</w:t>
      </w:r>
      <w:r w:rsidRPr="005333FF">
        <w:rPr>
          <w:rFonts w:ascii="Times New Roman" w:eastAsia="Times New Roman" w:hAnsi="Times New Roman" w:cs="Times New Roman"/>
          <w:color w:val="0070C0"/>
        </w:rPr>
        <w:t>): (a) whether validation materials are not randomly divided among coders (“sole</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coding”) vs. all coders independently </w:t>
      </w:r>
      <w:r w:rsidR="00082468" w:rsidRPr="005333FF">
        <w:rPr>
          <w:rFonts w:ascii="Times New Roman" w:eastAsia="Times New Roman" w:hAnsi="Times New Roman" w:cs="Times New Roman"/>
          <w:color w:val="0070C0"/>
        </w:rPr>
        <w:t xml:space="preserve">evaluating </w:t>
      </w:r>
      <w:r w:rsidRPr="005333FF">
        <w:rPr>
          <w:rFonts w:ascii="Times New Roman" w:eastAsia="Times New Roman" w:hAnsi="Times New Roman" w:cs="Times New Roman"/>
          <w:color w:val="0070C0"/>
        </w:rPr>
        <w:t xml:space="preserve">the entire </w:t>
      </w:r>
      <w:r w:rsidR="00082468" w:rsidRPr="005333FF">
        <w:rPr>
          <w:rFonts w:ascii="Times New Roman" w:eastAsia="Times New Roman" w:hAnsi="Times New Roman" w:cs="Times New Roman"/>
          <w:color w:val="0070C0"/>
        </w:rPr>
        <w:t xml:space="preserve">body of </w:t>
      </w:r>
      <w:r w:rsidRPr="005333FF">
        <w:rPr>
          <w:rFonts w:ascii="Times New Roman" w:eastAsia="Times New Roman" w:hAnsi="Times New Roman" w:cs="Times New Roman"/>
          <w:color w:val="0070C0"/>
        </w:rPr>
        <w:t>material (“duplicated coding”)</w:t>
      </w:r>
      <w:r w:rsidR="00082468"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vertAlign w:val="superscript"/>
        </w:rPr>
        <w:footnoteReference w:id="9"/>
      </w:r>
      <w:r w:rsidRPr="005333FF">
        <w:rPr>
          <w:rFonts w:ascii="Times New Roman" w:eastAsia="Times New Roman" w:hAnsi="Times New Roman" w:cs="Times New Roman"/>
          <w:color w:val="0070C0"/>
        </w:rPr>
        <w:t xml:space="preserve"> (b) the proper sampling variability of validation materials (e.g., whether validation materials are a random sample of test sets </w:t>
      </w:r>
      <w:r w:rsidR="005F1A7B" w:rsidRPr="005333FF">
        <w:rPr>
          <w:rFonts w:ascii="Times New Roman" w:eastAsia="Times New Roman" w:hAnsi="Times New Roman" w:cs="Times New Roman"/>
          <w:color w:val="0070C0"/>
        </w:rPr>
        <w:t>vs.</w:t>
      </w:r>
      <w:r w:rsidRPr="005333FF">
        <w:rPr>
          <w:rFonts w:ascii="Times New Roman" w:eastAsia="Times New Roman" w:hAnsi="Times New Roman" w:cs="Times New Roman"/>
          <w:color w:val="0070C0"/>
        </w:rPr>
        <w:t xml:space="preserve"> systematically biased subsets)</w:t>
      </w:r>
      <w:r w:rsidR="00082468"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(c) the number of human coders (</w:t>
      </w:r>
      <w:r w:rsidRPr="005333FF">
        <w:rPr>
          <w:rFonts w:ascii="Times New Roman" w:eastAsia="Times New Roman" w:hAnsi="Times New Roman" w:cs="Times New Roman"/>
          <w:i/>
          <w:color w:val="0070C0"/>
        </w:rPr>
        <w:t>k</w:t>
      </w:r>
      <w:r w:rsidRPr="005333FF">
        <w:rPr>
          <w:rFonts w:ascii="Times New Roman" w:eastAsia="Times New Roman" w:hAnsi="Times New Roman" w:cs="Times New Roman"/>
          <w:color w:val="0070C0"/>
        </w:rPr>
        <w:t xml:space="preserve"> = 2, 5, 10, which roughly correspond</w:t>
      </w:r>
      <w:r w:rsidR="00082468"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to minimum, intermediate, and</w:t>
      </w:r>
      <w:r w:rsidR="00082468" w:rsidRPr="005333FF">
        <w:rPr>
          <w:rFonts w:ascii="Times New Roman" w:eastAsia="Times New Roman" w:hAnsi="Times New Roman" w:cs="Times New Roman"/>
          <w:color w:val="0070C0"/>
        </w:rPr>
        <w:t xml:space="preserve"> a</w:t>
      </w:r>
      <w:r w:rsidRPr="005333FF">
        <w:rPr>
          <w:rFonts w:ascii="Times New Roman" w:eastAsia="Times New Roman" w:hAnsi="Times New Roman" w:cs="Times New Roman"/>
          <w:color w:val="0070C0"/>
        </w:rPr>
        <w:t xml:space="preserve"> large</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number of human coders</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(d)</w:t>
      </w:r>
      <w:r w:rsidRPr="000C6377">
        <w:rPr>
          <w:rFonts w:ascii="Times New Roman" w:hAnsi="Times New Roman"/>
          <w:color w:val="0070C0"/>
        </w:rPr>
        <w:t xml:space="preserve"> the levels of intercoder reliability (</w:t>
      </w:r>
      <w:proofErr w:type="spellStart"/>
      <w:r w:rsidRPr="000C6377">
        <w:rPr>
          <w:rFonts w:ascii="Times New Roman" w:hAnsi="Times New Roman"/>
          <w:color w:val="0070C0"/>
        </w:rPr>
        <w:t>Krippendorff’s</w:t>
      </w:r>
      <w:proofErr w:type="spellEnd"/>
      <w:r w:rsidRPr="000C6377">
        <w:rPr>
          <w:rFonts w:ascii="Times New Roman" w:hAnsi="Times New Roman"/>
          <w:color w:val="0070C0"/>
        </w:rPr>
        <w:t xml:space="preserve"> </w:t>
      </w:r>
      <w:r w:rsidRPr="000C6377">
        <w:rPr>
          <w:rFonts w:ascii="Times New Roman" w:hAnsi="Times New Roman"/>
          <w:i/>
          <w:color w:val="0070C0"/>
        </w:rPr>
        <w:t>alpha</w:t>
      </w:r>
      <w:r w:rsidRPr="000C6377">
        <w:rPr>
          <w:rFonts w:ascii="Times New Roman" w:hAnsi="Times New Roman"/>
          <w:color w:val="0070C0"/>
        </w:rPr>
        <w:t xml:space="preserve"> = 0.5, 0.7, 0.9</w:t>
      </w:r>
      <w:r w:rsidRPr="005333FF">
        <w:rPr>
          <w:rFonts w:ascii="Times New Roman" w:eastAsia="Times New Roman" w:hAnsi="Times New Roman" w:cs="Times New Roman"/>
          <w:color w:val="0070C0"/>
        </w:rPr>
        <w:t xml:space="preserve">, </w:t>
      </w:r>
      <w:r w:rsidR="00082468" w:rsidRPr="005333FF">
        <w:rPr>
          <w:rFonts w:ascii="Times New Roman" w:eastAsia="Times New Roman" w:hAnsi="Times New Roman" w:cs="Times New Roman"/>
          <w:color w:val="0070C0"/>
        </w:rPr>
        <w:t>deemed either</w:t>
      </w:r>
      <w:r w:rsidRPr="005333FF">
        <w:rPr>
          <w:rFonts w:ascii="Times New Roman" w:eastAsia="Times New Roman" w:hAnsi="Times New Roman" w:cs="Times New Roman"/>
          <w:color w:val="0070C0"/>
        </w:rPr>
        <w:t xml:space="preserve"> low, acceptable, </w:t>
      </w:r>
      <w:r w:rsidR="00082468" w:rsidRPr="005333FF">
        <w:rPr>
          <w:rFonts w:ascii="Times New Roman" w:eastAsia="Times New Roman" w:hAnsi="Times New Roman" w:cs="Times New Roman"/>
          <w:color w:val="0070C0"/>
        </w:rPr>
        <w:t xml:space="preserve">or </w:t>
      </w:r>
      <w:r w:rsidRPr="005333FF">
        <w:rPr>
          <w:rFonts w:ascii="Times New Roman" w:eastAsia="Times New Roman" w:hAnsi="Times New Roman" w:cs="Times New Roman"/>
          <w:color w:val="0070C0"/>
        </w:rPr>
        <w:t>high)</w:t>
      </w:r>
      <w:r w:rsidR="00082468"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and (e) the size of the validation data</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set (</w:t>
      </w:r>
      <w:r w:rsidRPr="005333FF">
        <w:rPr>
          <w:rFonts w:ascii="Times New Roman" w:eastAsia="Times New Roman" w:hAnsi="Times New Roman" w:cs="Times New Roman"/>
          <w:i/>
          <w:color w:val="0070C0"/>
        </w:rPr>
        <w:t xml:space="preserve">n </w:t>
      </w:r>
      <w:r w:rsidRPr="005333FF">
        <w:rPr>
          <w:rFonts w:ascii="Times New Roman" w:eastAsia="Times New Roman" w:hAnsi="Times New Roman" w:cs="Times New Roman"/>
          <w:color w:val="0070C0"/>
        </w:rPr>
        <w:t>= 650, 1300, 6500, 13000, approximately correspond</w:t>
      </w:r>
      <w:r w:rsidR="00082468" w:rsidRPr="005333FF">
        <w:rPr>
          <w:rFonts w:ascii="Times New Roman" w:eastAsia="Times New Roman" w:hAnsi="Times New Roman" w:cs="Times New Roman"/>
          <w:color w:val="0070C0"/>
        </w:rPr>
        <w:t xml:space="preserve">ing </w:t>
      </w:r>
      <w:r w:rsidRPr="005333FF">
        <w:rPr>
          <w:rFonts w:ascii="Times New Roman" w:eastAsia="Times New Roman" w:hAnsi="Times New Roman" w:cs="Times New Roman"/>
          <w:color w:val="0070C0"/>
        </w:rPr>
        <w:t>to 0.5%, 1%, 5%, and 10% of the total data</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set,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130,000).</w:t>
      </w:r>
      <w:r w:rsidRPr="003F74F0">
        <w:rPr>
          <w:rFonts w:ascii="Times New Roman" w:eastAsia="Times New Roman" w:hAnsi="Times New Roman" w:cs="Times New Roman"/>
        </w:rPr>
        <w:t xml:space="preserve"> </w:t>
      </w:r>
      <w:r w:rsidR="00082468">
        <w:rPr>
          <w:rFonts w:ascii="Times New Roman" w:eastAsia="Times New Roman" w:hAnsi="Times New Roman" w:cs="Times New Roman"/>
        </w:rPr>
        <w:t>Although</w:t>
      </w:r>
      <w:r w:rsidR="00082468"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one </w:t>
      </w:r>
      <w:r w:rsidR="00082468">
        <w:rPr>
          <w:rFonts w:ascii="Times New Roman" w:eastAsia="Times New Roman" w:hAnsi="Times New Roman" w:cs="Times New Roman"/>
        </w:rPr>
        <w:t>must</w:t>
      </w:r>
      <w:r w:rsidRPr="000C6377">
        <w:rPr>
          <w:rFonts w:ascii="Times New Roman" w:hAnsi="Times New Roman"/>
        </w:rPr>
        <w:t xml:space="preserve"> make practical and logistical decisions </w:t>
      </w:r>
      <w:r w:rsidR="00082468">
        <w:rPr>
          <w:rFonts w:ascii="Times New Roman" w:eastAsia="Times New Roman" w:hAnsi="Times New Roman" w:cs="Times New Roman"/>
        </w:rPr>
        <w:t>regarding</w:t>
      </w:r>
      <w:r w:rsidR="00082468" w:rsidRPr="000C6377">
        <w:rPr>
          <w:rFonts w:ascii="Times New Roman" w:hAnsi="Times New Roman"/>
        </w:rPr>
        <w:t xml:space="preserve"> </w:t>
      </w:r>
      <w:r w:rsidRPr="000C6377">
        <w:rPr>
          <w:rFonts w:ascii="Times New Roman" w:hAnsi="Times New Roman"/>
        </w:rPr>
        <w:t xml:space="preserve">these factors </w:t>
      </w:r>
      <w:r w:rsidR="00ED05BA" w:rsidRPr="003F74F0">
        <w:rPr>
          <w:rFonts w:ascii="Times New Roman" w:eastAsia="Times New Roman" w:hAnsi="Times New Roman" w:cs="Times New Roman"/>
        </w:rPr>
        <w:t xml:space="preserve">in any real-world application </w:t>
      </w:r>
      <w:r w:rsidRPr="000C6377">
        <w:rPr>
          <w:rFonts w:ascii="Times New Roman" w:hAnsi="Times New Roman"/>
        </w:rPr>
        <w:t xml:space="preserve">(typically by resource </w:t>
      </w:r>
      <w:r w:rsidRPr="003F74F0">
        <w:rPr>
          <w:rFonts w:ascii="Times New Roman" w:eastAsia="Times New Roman" w:hAnsi="Times New Roman" w:cs="Times New Roman"/>
        </w:rPr>
        <w:t>constraints</w:t>
      </w:r>
      <w:r w:rsidRPr="000C6377">
        <w:rPr>
          <w:rFonts w:ascii="Times New Roman" w:hAnsi="Times New Roman"/>
        </w:rPr>
        <w:t xml:space="preserve">), </w:t>
      </w:r>
      <w:r w:rsidR="00082468">
        <w:rPr>
          <w:rFonts w:ascii="Times New Roman" w:eastAsia="Times New Roman" w:hAnsi="Times New Roman" w:cs="Times New Roman"/>
        </w:rPr>
        <w:t>they</w:t>
      </w:r>
      <w:r w:rsidRPr="000C6377">
        <w:rPr>
          <w:rFonts w:ascii="Times New Roman" w:hAnsi="Times New Roman"/>
        </w:rPr>
        <w:t xml:space="preserve"> are indeed crucial in terms of properly ensuring the acceptable quality of manual annotations</w:t>
      </w:r>
      <w:r w:rsidRPr="003F74F0">
        <w:rPr>
          <w:rFonts w:ascii="Times New Roman" w:eastAsia="Times New Roman" w:hAnsi="Times New Roman" w:cs="Times New Roman"/>
        </w:rPr>
        <w:t xml:space="preserve">. The specific cases in these scenarios </w:t>
      </w:r>
      <w:r w:rsidRPr="000C6377">
        <w:rPr>
          <w:rFonts w:ascii="Times New Roman" w:hAnsi="Times New Roman"/>
        </w:rPr>
        <w:t>were chosen to reflect typical procedures and their common variations.</w:t>
      </w:r>
    </w:p>
    <w:p w14:paraId="778A46CC" w14:textId="7FF25659" w:rsidR="00971338" w:rsidRPr="005333FF" w:rsidRDefault="00CB4715" w:rsidP="008E71B2">
      <w:pPr>
        <w:widowControl w:val="0"/>
        <w:ind w:firstLine="0"/>
        <w:jc w:val="center"/>
        <w:rPr>
          <w:rFonts w:ascii="Times New Roman" w:eastAsia="Times New Roman" w:hAnsi="Times New Roman" w:cs="Times New Roman"/>
          <w:color w:val="0070C0"/>
        </w:rPr>
      </w:pPr>
      <w:r w:rsidRPr="005333FF">
        <w:rPr>
          <w:rFonts w:ascii="Times New Roman" w:eastAsia="Times New Roman" w:hAnsi="Times New Roman" w:cs="Times New Roman"/>
          <w:color w:val="0070C0"/>
        </w:rPr>
        <w:t>– Table 2 About Here –</w:t>
      </w:r>
    </w:p>
    <w:p w14:paraId="0ECAE7BD" w14:textId="18C3413E" w:rsidR="00971338" w:rsidRPr="000C6377" w:rsidRDefault="00082468" w:rsidP="008E71B2">
      <w:pPr>
        <w:widowControl w:val="0"/>
        <w:pBdr>
          <w:top w:val="nil"/>
          <w:left w:val="nil"/>
          <w:bottom w:val="nil"/>
          <w:right w:val="nil"/>
          <w:between w:val="nil"/>
        </w:pBdr>
        <w:rPr>
          <w:rFonts w:ascii="Times New Roman" w:hAnsi="Times New Roman"/>
          <w:color w:val="0070C0"/>
        </w:rPr>
      </w:pPr>
      <w:r w:rsidRPr="005333FF">
        <w:rPr>
          <w:rFonts w:ascii="Times New Roman" w:eastAsia="Times New Roman" w:hAnsi="Times New Roman" w:cs="Times New Roman"/>
          <w:color w:val="0070C0"/>
        </w:rPr>
        <w:t>Using the</w:t>
      </w:r>
      <w:r w:rsidR="00CB4715" w:rsidRPr="005333FF">
        <w:rPr>
          <w:rFonts w:ascii="Times New Roman" w:eastAsia="Times New Roman" w:hAnsi="Times New Roman" w:cs="Times New Roman"/>
          <w:color w:val="0070C0"/>
        </w:rPr>
        <w:t xml:space="preserve"> above setup, we compare</w:t>
      </w:r>
      <w:r w:rsidRPr="005333FF">
        <w:rPr>
          <w:rFonts w:ascii="Times New Roman" w:eastAsia="Times New Roman" w:hAnsi="Times New Roman" w:cs="Times New Roman"/>
          <w:color w:val="0070C0"/>
        </w:rPr>
        <w:t>d</w:t>
      </w:r>
      <w:r w:rsidR="00CB4715" w:rsidRPr="005333FF">
        <w:rPr>
          <w:rFonts w:ascii="Times New Roman" w:eastAsia="Times New Roman" w:hAnsi="Times New Roman" w:cs="Times New Roman"/>
          <w:color w:val="0070C0"/>
        </w:rPr>
        <w:t xml:space="preserve"> different scenarios in terms of their F1 scores based on imperfect validation materials </w:t>
      </w:r>
      <w:r w:rsidR="00ED05BA" w:rsidRPr="005333FF">
        <w:rPr>
          <w:rFonts w:ascii="Times New Roman" w:eastAsia="Times New Roman" w:hAnsi="Times New Roman" w:cs="Times New Roman"/>
          <w:color w:val="0070C0"/>
        </w:rPr>
        <w:t>vs.</w:t>
      </w:r>
      <w:r w:rsidRPr="005333FF">
        <w:rPr>
          <w:rFonts w:ascii="Times New Roman" w:eastAsia="Times New Roman" w:hAnsi="Times New Roman" w:cs="Times New Roman"/>
          <w:color w:val="0070C0"/>
        </w:rPr>
        <w:t xml:space="preserve"> one</w:t>
      </w:r>
      <w:r w:rsidR="00CB4715" w:rsidRPr="005333FF">
        <w:rPr>
          <w:rFonts w:ascii="Times New Roman" w:eastAsia="Times New Roman" w:hAnsi="Times New Roman" w:cs="Times New Roman"/>
          <w:color w:val="0070C0"/>
        </w:rPr>
        <w:t xml:space="preserve"> based on </w:t>
      </w:r>
      <w:r w:rsidR="00CB4715" w:rsidRPr="000C6377">
        <w:rPr>
          <w:rFonts w:ascii="Times New Roman" w:hAnsi="Times New Roman"/>
          <w:color w:val="0070C0"/>
        </w:rPr>
        <w:t xml:space="preserve">a </w:t>
      </w:r>
      <w:r w:rsidR="00CB4715" w:rsidRPr="005333FF">
        <w:rPr>
          <w:rFonts w:ascii="Times New Roman" w:eastAsia="Times New Roman" w:hAnsi="Times New Roman" w:cs="Times New Roman"/>
          <w:color w:val="0070C0"/>
        </w:rPr>
        <w:t>“true” standard. In practice, knowing the true</w:t>
      </w:r>
      <w:r w:rsidR="00CB4715" w:rsidRPr="000C6377">
        <w:rPr>
          <w:rFonts w:ascii="Times New Roman" w:hAnsi="Times New Roman"/>
          <w:color w:val="0070C0"/>
        </w:rPr>
        <w:t xml:space="preserve"> performance</w:t>
      </w:r>
      <w:r w:rsidR="00CB4715" w:rsidRPr="005333FF">
        <w:rPr>
          <w:rFonts w:ascii="Times New Roman" w:eastAsia="Times New Roman" w:hAnsi="Times New Roman" w:cs="Times New Roman"/>
          <w:color w:val="0070C0"/>
        </w:rPr>
        <w:t xml:space="preserve"> of </w:t>
      </w:r>
      <w:r w:rsidRPr="005333FF">
        <w:rPr>
          <w:rFonts w:ascii="Times New Roman" w:eastAsia="Times New Roman" w:hAnsi="Times New Roman" w:cs="Times New Roman"/>
          <w:color w:val="0070C0"/>
        </w:rPr>
        <w:t xml:space="preserve">an </w:t>
      </w:r>
      <w:r w:rsidR="00CB4715" w:rsidRPr="005333FF">
        <w:rPr>
          <w:rFonts w:ascii="Times New Roman" w:eastAsia="Times New Roman" w:hAnsi="Times New Roman" w:cs="Times New Roman"/>
          <w:color w:val="0070C0"/>
        </w:rPr>
        <w:t xml:space="preserve">algorithm </w:t>
      </w:r>
      <w:r w:rsidR="00ED05BA" w:rsidRPr="005333FF">
        <w:rPr>
          <w:rFonts w:ascii="Times New Roman" w:eastAsia="Times New Roman" w:hAnsi="Times New Roman" w:cs="Times New Roman"/>
          <w:color w:val="0070C0"/>
        </w:rPr>
        <w:t xml:space="preserve">would be </w:t>
      </w:r>
      <w:r w:rsidR="00CB4715" w:rsidRPr="005333FF">
        <w:rPr>
          <w:rFonts w:ascii="Times New Roman" w:eastAsia="Times New Roman" w:hAnsi="Times New Roman" w:cs="Times New Roman"/>
          <w:color w:val="0070C0"/>
        </w:rPr>
        <w:t>impossible</w:t>
      </w:r>
      <w:r w:rsidRPr="005333FF">
        <w:rPr>
          <w:rFonts w:ascii="Times New Roman" w:eastAsia="Times New Roman" w:hAnsi="Times New Roman" w:cs="Times New Roman"/>
          <w:color w:val="0070C0"/>
        </w:rPr>
        <w:t xml:space="preserve">, because </w:t>
      </w:r>
      <w:r w:rsidR="00CB4715" w:rsidRPr="005333FF">
        <w:rPr>
          <w:rFonts w:ascii="Times New Roman" w:eastAsia="Times New Roman" w:hAnsi="Times New Roman" w:cs="Times New Roman"/>
          <w:color w:val="0070C0"/>
        </w:rPr>
        <w:t xml:space="preserve">the true outcome value of textual data </w:t>
      </w:r>
      <w:r w:rsidRPr="005333FF">
        <w:rPr>
          <w:rFonts w:ascii="Times New Roman" w:eastAsia="Times New Roman" w:hAnsi="Times New Roman" w:cs="Times New Roman"/>
          <w:color w:val="0070C0"/>
        </w:rPr>
        <w:t xml:space="preserve">can </w:t>
      </w:r>
      <w:r w:rsidR="00CB4715" w:rsidRPr="005333FF">
        <w:rPr>
          <w:rFonts w:ascii="Times New Roman" w:eastAsia="Times New Roman" w:hAnsi="Times New Roman" w:cs="Times New Roman"/>
          <w:color w:val="0070C0"/>
        </w:rPr>
        <w:t xml:space="preserve">never be known independently from </w:t>
      </w:r>
      <w:r w:rsidR="00ED05BA" w:rsidRPr="005333FF">
        <w:rPr>
          <w:rFonts w:ascii="Times New Roman" w:eastAsia="Times New Roman" w:hAnsi="Times New Roman" w:cs="Times New Roman"/>
          <w:color w:val="0070C0"/>
        </w:rPr>
        <w:t xml:space="preserve">(potentially imperfect) </w:t>
      </w:r>
      <w:r w:rsidR="00CB4715" w:rsidRPr="005333FF">
        <w:rPr>
          <w:rFonts w:ascii="Times New Roman" w:eastAsia="Times New Roman" w:hAnsi="Times New Roman" w:cs="Times New Roman"/>
          <w:color w:val="0070C0"/>
        </w:rPr>
        <w:t>human coding</w:t>
      </w:r>
      <w:r w:rsidR="00CB4715" w:rsidRPr="003F74F0">
        <w:rPr>
          <w:rFonts w:ascii="Times New Roman" w:eastAsia="Times New Roman" w:hAnsi="Times New Roman" w:cs="Times New Roman"/>
        </w:rPr>
        <w:t xml:space="preserve">. </w:t>
      </w:r>
      <w:r>
        <w:rPr>
          <w:rFonts w:ascii="Times New Roman" w:eastAsia="Times New Roman" w:hAnsi="Times New Roman" w:cs="Times New Roman"/>
        </w:rPr>
        <w:t>However, because</w:t>
      </w:r>
      <w:r w:rsidR="00CB4715" w:rsidRPr="003F74F0">
        <w:rPr>
          <w:rFonts w:ascii="Times New Roman" w:eastAsia="Times New Roman" w:hAnsi="Times New Roman" w:cs="Times New Roman"/>
        </w:rPr>
        <w:t xml:space="preserve"> we </w:t>
      </w:r>
      <w:r>
        <w:rPr>
          <w:rFonts w:ascii="Times New Roman" w:eastAsia="Times New Roman" w:hAnsi="Times New Roman" w:cs="Times New Roman"/>
        </w:rPr>
        <w:t>we</w:t>
      </w:r>
      <w:r w:rsidRPr="003F74F0">
        <w:rPr>
          <w:rFonts w:ascii="Times New Roman" w:eastAsia="Times New Roman" w:hAnsi="Times New Roman" w:cs="Times New Roman"/>
        </w:rPr>
        <w:t xml:space="preserve">re </w:t>
      </w:r>
      <w:r w:rsidR="00CB4715" w:rsidRPr="000C6377">
        <w:rPr>
          <w:rFonts w:ascii="Times New Roman" w:hAnsi="Times New Roman"/>
        </w:rPr>
        <w:t xml:space="preserve">simulating textual data, we </w:t>
      </w:r>
      <w:r w:rsidRPr="003F74F0">
        <w:rPr>
          <w:rFonts w:ascii="Times New Roman" w:eastAsia="Times New Roman" w:hAnsi="Times New Roman" w:cs="Times New Roman"/>
        </w:rPr>
        <w:t>c</w:t>
      </w:r>
      <w:r>
        <w:rPr>
          <w:rFonts w:ascii="Times New Roman" w:eastAsia="Times New Roman" w:hAnsi="Times New Roman" w:cs="Times New Roman"/>
        </w:rPr>
        <w:t>ould</w:t>
      </w:r>
      <w:r w:rsidRPr="000C6377">
        <w:rPr>
          <w:rFonts w:ascii="Times New Roman" w:hAnsi="Times New Roman"/>
        </w:rPr>
        <w:t xml:space="preserve"> </w:t>
      </w:r>
      <w:r w:rsidR="00CB4715" w:rsidRPr="000C6377">
        <w:rPr>
          <w:rFonts w:ascii="Times New Roman" w:hAnsi="Times New Roman"/>
        </w:rPr>
        <w:t xml:space="preserve">systematically evaluate the </w:t>
      </w:r>
      <w:r w:rsidR="00CB4715" w:rsidRPr="000C6377">
        <w:rPr>
          <w:rFonts w:ascii="Times New Roman" w:hAnsi="Times New Roman"/>
          <w:i/>
        </w:rPr>
        <w:t>true</w:t>
      </w:r>
      <w:r w:rsidR="00CB4715" w:rsidRPr="000C6377">
        <w:rPr>
          <w:rFonts w:ascii="Times New Roman" w:hAnsi="Times New Roman"/>
        </w:rPr>
        <w:t xml:space="preserve"> classification performance of automated procedures </w:t>
      </w:r>
      <w:r w:rsidR="00CB4715" w:rsidRPr="003F74F0">
        <w:rPr>
          <w:rFonts w:ascii="Times New Roman" w:eastAsia="Times New Roman" w:hAnsi="Times New Roman" w:cs="Times New Roman"/>
        </w:rPr>
        <w:t>against</w:t>
      </w:r>
      <w:r w:rsidR="00CB4715" w:rsidRPr="000C6377">
        <w:rPr>
          <w:rFonts w:ascii="Times New Roman" w:hAnsi="Times New Roman"/>
        </w:rPr>
        <w:t xml:space="preserve"> “observed” performances from scenarios using varying qualit</w:t>
      </w:r>
      <w:r w:rsidR="00CB4715" w:rsidRPr="003F74F0">
        <w:rPr>
          <w:rFonts w:ascii="Times New Roman" w:eastAsia="Times New Roman" w:hAnsi="Times New Roman" w:cs="Times New Roman"/>
        </w:rPr>
        <w:t>ies</w:t>
      </w:r>
      <w:r w:rsidR="00CB4715" w:rsidRPr="000C6377">
        <w:rPr>
          <w:rFonts w:ascii="Times New Roman" w:hAnsi="Times New Roman"/>
        </w:rPr>
        <w:t xml:space="preserve"> of human-annotated gold standard materials. </w:t>
      </w:r>
      <w:r w:rsidRPr="005333FF">
        <w:rPr>
          <w:rFonts w:ascii="Times New Roman" w:eastAsia="Times New Roman" w:hAnsi="Times New Roman" w:cs="Times New Roman"/>
          <w:color w:val="0070C0"/>
        </w:rPr>
        <w:t>In so</w:t>
      </w:r>
      <w:r w:rsidRPr="000C6377">
        <w:rPr>
          <w:rFonts w:ascii="Times New Roman" w:hAnsi="Times New Roman"/>
          <w:color w:val="0070C0"/>
        </w:rPr>
        <w:t xml:space="preserve"> doing</w:t>
      </w:r>
      <w:r w:rsidR="00CB4715" w:rsidRPr="000C6377">
        <w:rPr>
          <w:rFonts w:ascii="Times New Roman" w:hAnsi="Times New Roman"/>
          <w:color w:val="0070C0"/>
        </w:rPr>
        <w:t>, we</w:t>
      </w:r>
      <w:r w:rsidRPr="000C6377">
        <w:rPr>
          <w:rFonts w:ascii="Times New Roman" w:hAnsi="Times New Roman"/>
          <w:color w:val="0070C0"/>
        </w:rPr>
        <w:t xml:space="preserve"> </w:t>
      </w:r>
      <w:r w:rsidRPr="005333FF">
        <w:rPr>
          <w:rFonts w:ascii="Times New Roman" w:eastAsia="Times New Roman" w:hAnsi="Times New Roman" w:cs="Times New Roman"/>
          <w:color w:val="0070C0"/>
        </w:rPr>
        <w:t>could</w:t>
      </w:r>
      <w:r w:rsidR="00CB4715" w:rsidRPr="005333FF">
        <w:rPr>
          <w:rFonts w:ascii="Times New Roman" w:eastAsia="Times New Roman" w:hAnsi="Times New Roman" w:cs="Times New Roman"/>
          <w:color w:val="0070C0"/>
        </w:rPr>
        <w:t xml:space="preserve"> illustrate how different practices of utilizing</w:t>
      </w:r>
      <w:r w:rsidR="00CB4715" w:rsidRPr="000C6377">
        <w:rPr>
          <w:rFonts w:ascii="Times New Roman" w:hAnsi="Times New Roman"/>
          <w:color w:val="0070C0"/>
        </w:rPr>
        <w:t xml:space="preserve"> human coding </w:t>
      </w:r>
      <w:r w:rsidR="00CB4715" w:rsidRPr="005333FF">
        <w:rPr>
          <w:rFonts w:ascii="Times New Roman" w:eastAsia="Times New Roman" w:hAnsi="Times New Roman" w:cs="Times New Roman"/>
          <w:color w:val="0070C0"/>
        </w:rPr>
        <w:t>in automated content analyses</w:t>
      </w:r>
      <w:r w:rsidR="00CB4715" w:rsidRPr="000C6377">
        <w:rPr>
          <w:rFonts w:ascii="Times New Roman" w:hAnsi="Times New Roman"/>
          <w:color w:val="0070C0"/>
        </w:rPr>
        <w:t xml:space="preserve"> adversely </w:t>
      </w:r>
      <w:r w:rsidR="00CB4715" w:rsidRPr="005333FF">
        <w:rPr>
          <w:rFonts w:ascii="Times New Roman" w:eastAsia="Times New Roman" w:hAnsi="Times New Roman" w:cs="Times New Roman"/>
          <w:color w:val="0070C0"/>
        </w:rPr>
        <w:t xml:space="preserve">affect the relative trustworthiness of the </w:t>
      </w:r>
      <w:r w:rsidRPr="005333FF">
        <w:rPr>
          <w:rFonts w:ascii="Times New Roman" w:eastAsia="Times New Roman" w:hAnsi="Times New Roman" w:cs="Times New Roman"/>
          <w:color w:val="0070C0"/>
        </w:rPr>
        <w:t xml:space="preserve">procedures’ </w:t>
      </w:r>
      <w:r w:rsidR="00CB4715" w:rsidRPr="005333FF">
        <w:rPr>
          <w:rFonts w:ascii="Times New Roman" w:eastAsia="Times New Roman" w:hAnsi="Times New Roman" w:cs="Times New Roman"/>
          <w:color w:val="0070C0"/>
        </w:rPr>
        <w:t>conclusions</w:t>
      </w:r>
      <w:r w:rsidR="00CB4715" w:rsidRPr="000C6377">
        <w:rPr>
          <w:rFonts w:ascii="Times New Roman" w:hAnsi="Times New Roman"/>
          <w:color w:val="0070C0"/>
        </w:rPr>
        <w:t>.</w:t>
      </w:r>
    </w:p>
    <w:p w14:paraId="1928F93B" w14:textId="5F735578" w:rsidR="00971338" w:rsidRPr="000C6377" w:rsidRDefault="00CB4715" w:rsidP="008E71B2">
      <w:pPr>
        <w:widowControl w:val="0"/>
        <w:pBdr>
          <w:top w:val="nil"/>
          <w:left w:val="nil"/>
          <w:bottom w:val="nil"/>
          <w:right w:val="nil"/>
          <w:between w:val="nil"/>
        </w:pBdr>
        <w:rPr>
          <w:rFonts w:ascii="Times New Roman" w:hAnsi="Times New Roman"/>
          <w:b/>
          <w:color w:val="0070C0"/>
        </w:rPr>
      </w:pPr>
      <w:r w:rsidRPr="000C6377">
        <w:rPr>
          <w:rFonts w:ascii="Times New Roman" w:hAnsi="Times New Roman"/>
        </w:rPr>
        <w:t xml:space="preserve">The final Monte Carlo simulation used </w:t>
      </w:r>
      <w:r w:rsidRPr="003F74F0">
        <w:rPr>
          <w:rFonts w:ascii="Times New Roman" w:eastAsia="Times New Roman" w:hAnsi="Times New Roman" w:cs="Times New Roman"/>
        </w:rPr>
        <w:t>3</w:t>
      </w:r>
      <w:r w:rsidRPr="000C6377">
        <w:rPr>
          <w:rFonts w:ascii="Times New Roman" w:hAnsi="Times New Roman"/>
        </w:rPr>
        <w:t xml:space="preserve"> (number of human coders, k) </w:t>
      </w:r>
      <m:oMath>
        <m:r>
          <w:rPr>
            <w:rFonts w:ascii="Cambria Math" w:hAnsi="Cambria Math" w:cs="Times New Roman"/>
          </w:rPr>
          <m:t>×</m:t>
        </m:r>
      </m:oMath>
      <w:r w:rsidRPr="000C6377">
        <w:rPr>
          <w:rFonts w:ascii="Times New Roman" w:hAnsi="Times New Roman"/>
        </w:rPr>
        <w:t xml:space="preserve"> </w:t>
      </w:r>
      <w:r w:rsidRPr="005333FF">
        <w:rPr>
          <w:rFonts w:ascii="Times New Roman" w:eastAsia="Times New Roman" w:hAnsi="Times New Roman" w:cs="Times New Roman"/>
          <w:color w:val="0070C0"/>
        </w:rPr>
        <w:t>3</w:t>
      </w:r>
      <w:r w:rsidRPr="000C6377">
        <w:rPr>
          <w:rFonts w:ascii="Times New Roman" w:hAnsi="Times New Roman"/>
        </w:rPr>
        <w:t xml:space="preserve"> (target </w:t>
      </w:r>
      <w:proofErr w:type="spellStart"/>
      <w:r w:rsidRPr="000C6377">
        <w:rPr>
          <w:rFonts w:ascii="Times New Roman" w:hAnsi="Times New Roman"/>
        </w:rPr>
        <w:t>Krippendorff’s</w:t>
      </w:r>
      <w:proofErr w:type="spellEnd"/>
      <w:r w:rsidRPr="000C6377">
        <w:rPr>
          <w:rFonts w:ascii="Times New Roman" w:hAnsi="Times New Roman"/>
        </w:rPr>
        <w:t xml:space="preserve"> alpha levels in human annotations in validation data) </w:t>
      </w:r>
      <m:oMath>
        <m:r>
          <w:rPr>
            <w:rFonts w:ascii="Cambria Math" w:hAnsi="Cambria Math" w:cs="Times New Roman"/>
          </w:rPr>
          <m:t>×</m:t>
        </m:r>
      </m:oMath>
      <w:r w:rsidRPr="000C6377">
        <w:rPr>
          <w:rFonts w:ascii="Times New Roman" w:hAnsi="Times New Roman"/>
        </w:rPr>
        <w:t xml:space="preserve"> 4 (</w:t>
      </w:r>
      <w:r w:rsidRPr="000C6377">
        <w:rPr>
          <w:rFonts w:ascii="Times New Roman" w:hAnsi="Times New Roman"/>
          <w:i/>
        </w:rPr>
        <w:t>N</w:t>
      </w:r>
      <w:r w:rsidRPr="000C6377">
        <w:rPr>
          <w:rFonts w:ascii="Times New Roman" w:hAnsi="Times New Roman"/>
        </w:rPr>
        <w:t xml:space="preserve"> of </w:t>
      </w:r>
      <w:r w:rsidRPr="005333FF">
        <w:rPr>
          <w:rFonts w:ascii="Times New Roman" w:eastAsia="Times New Roman" w:hAnsi="Times New Roman" w:cs="Times New Roman"/>
          <w:color w:val="0070C0"/>
        </w:rPr>
        <w:t>total annotation</w:t>
      </w:r>
      <w:r w:rsidR="00082468" w:rsidRPr="005333FF">
        <w:rPr>
          <w:rFonts w:ascii="Times New Roman" w:eastAsia="Times New Roman" w:hAnsi="Times New Roman" w:cs="Times New Roman"/>
          <w:color w:val="0070C0"/>
        </w:rPr>
        <w:t>s</w:t>
      </w:r>
      <w:r w:rsidRPr="003F74F0">
        <w:rPr>
          <w:rFonts w:ascii="Times New Roman" w:eastAsia="Times New Roman" w:hAnsi="Times New Roman" w:cs="Times New Roman"/>
        </w:rPr>
        <w:t xml:space="preserve">) </w:t>
      </w:r>
      <m:oMath>
        <m:r>
          <w:rPr>
            <w:rFonts w:ascii="Cambria Math" w:hAnsi="Cambria Math" w:cs="Times New Roman"/>
            <w:color w:val="0070C0"/>
          </w:rPr>
          <m:t>×</m:t>
        </m:r>
      </m:oMath>
      <w:r w:rsidRPr="005333FF">
        <w:rPr>
          <w:rFonts w:ascii="Times New Roman" w:eastAsia="Times New Roman" w:hAnsi="Times New Roman" w:cs="Times New Roman"/>
          <w:color w:val="0070C0"/>
        </w:rPr>
        <w:t xml:space="preserve"> 2 (sole</w:t>
      </w:r>
      <w:r w:rsidR="00082468"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coding </w:t>
      </w:r>
      <w:r w:rsidR="00ED05BA" w:rsidRPr="005333FF">
        <w:rPr>
          <w:rFonts w:ascii="Times New Roman" w:eastAsia="Times New Roman" w:hAnsi="Times New Roman" w:cs="Times New Roman"/>
          <w:color w:val="0070C0"/>
        </w:rPr>
        <w:t>vs.</w:t>
      </w:r>
      <w:r w:rsidRPr="005333FF">
        <w:rPr>
          <w:rFonts w:ascii="Times New Roman" w:eastAsia="Times New Roman" w:hAnsi="Times New Roman" w:cs="Times New Roman"/>
          <w:color w:val="0070C0"/>
        </w:rPr>
        <w:t xml:space="preserve"> duplicated coding) </w:t>
      </w:r>
      <m:oMath>
        <m:r>
          <w:rPr>
            <w:rFonts w:ascii="Cambria Math" w:hAnsi="Cambria Math" w:cs="Times New Roman"/>
            <w:color w:val="0070C0"/>
          </w:rPr>
          <m:t>×</m:t>
        </m:r>
      </m:oMath>
      <w:r w:rsidRPr="005333FF">
        <w:rPr>
          <w:rFonts w:ascii="Times New Roman" w:eastAsia="Times New Roman" w:hAnsi="Times New Roman" w:cs="Times New Roman"/>
          <w:color w:val="0070C0"/>
        </w:rPr>
        <w:t xml:space="preserve"> 2 (random sample </w:t>
      </w:r>
      <w:r w:rsidR="00ED05BA" w:rsidRPr="005333FF">
        <w:rPr>
          <w:rFonts w:ascii="Times New Roman" w:eastAsia="Times New Roman" w:hAnsi="Times New Roman" w:cs="Times New Roman"/>
          <w:color w:val="0070C0"/>
        </w:rPr>
        <w:t>vs.</w:t>
      </w:r>
      <w:r w:rsidRPr="005333FF">
        <w:rPr>
          <w:rFonts w:ascii="Times New Roman" w:eastAsia="Times New Roman" w:hAnsi="Times New Roman" w:cs="Times New Roman"/>
          <w:color w:val="0070C0"/>
        </w:rPr>
        <w:t xml:space="preserve"> biased subset for</w:t>
      </w:r>
      <w:r w:rsidRPr="000C6377">
        <w:rPr>
          <w:rFonts w:ascii="Times New Roman" w:hAnsi="Times New Roman"/>
          <w:color w:val="0070C0"/>
        </w:rPr>
        <w:t xml:space="preserve"> validation) </w:t>
      </w:r>
      <w:r w:rsidRPr="000C6377">
        <w:rPr>
          <w:rFonts w:ascii="Times New Roman" w:hAnsi="Times New Roman"/>
        </w:rPr>
        <w:t>full factorial design</w:t>
      </w:r>
      <w:r w:rsidR="00082468">
        <w:rPr>
          <w:rFonts w:ascii="Times New Roman" w:eastAsia="Times New Roman" w:hAnsi="Times New Roman" w:cs="Times New Roman"/>
        </w:rPr>
        <w:t>,</w:t>
      </w:r>
      <w:r w:rsidRPr="000C6377">
        <w:rPr>
          <w:rFonts w:ascii="Times New Roman" w:hAnsi="Times New Roman"/>
        </w:rPr>
        <w:t xml:space="preserve"> with </w:t>
      </w:r>
      <w:r w:rsidRPr="005333FF">
        <w:rPr>
          <w:rFonts w:ascii="Times New Roman" w:eastAsia="Times New Roman" w:hAnsi="Times New Roman" w:cs="Times New Roman"/>
          <w:color w:val="0070C0"/>
        </w:rPr>
        <w:t>1000</w:t>
      </w:r>
      <w:r w:rsidRPr="000C6377">
        <w:rPr>
          <w:rFonts w:ascii="Times New Roman" w:hAnsi="Times New Roman"/>
          <w:color w:val="0070C0"/>
        </w:rPr>
        <w:t xml:space="preserve"> </w:t>
      </w:r>
      <w:r w:rsidRPr="000C6377">
        <w:rPr>
          <w:rFonts w:ascii="Times New Roman" w:hAnsi="Times New Roman"/>
        </w:rPr>
        <w:t>replications per scenario (</w:t>
      </w:r>
      <w:r w:rsidRPr="000C6377">
        <w:rPr>
          <w:rFonts w:ascii="Times New Roman" w:hAnsi="Times New Roman"/>
          <w:i/>
          <w:color w:val="0070C0"/>
        </w:rPr>
        <w:t>N</w:t>
      </w:r>
      <w:r w:rsidRPr="000C6377">
        <w:rPr>
          <w:rFonts w:ascii="Times New Roman" w:hAnsi="Times New Roman"/>
          <w:color w:val="0070C0"/>
        </w:rPr>
        <w:t xml:space="preserve"> = </w:t>
      </w:r>
      <w:r w:rsidRPr="005333FF">
        <w:rPr>
          <w:rFonts w:ascii="Times New Roman" w:eastAsia="Times New Roman" w:hAnsi="Times New Roman" w:cs="Times New Roman"/>
          <w:color w:val="0070C0"/>
        </w:rPr>
        <w:t>144</w:t>
      </w:r>
      <w:r w:rsidRPr="000C6377">
        <w:rPr>
          <w:rFonts w:ascii="Times New Roman" w:hAnsi="Times New Roman"/>
          <w:color w:val="0070C0"/>
        </w:rPr>
        <w:t>,000</w:t>
      </w:r>
      <w:r w:rsidRPr="000C6377">
        <w:rPr>
          <w:rFonts w:ascii="Times New Roman" w:hAnsi="Times New Roman"/>
        </w:rPr>
        <w:t>).</w:t>
      </w:r>
      <w:r w:rsidRPr="003F74F0">
        <w:rPr>
          <w:rFonts w:ascii="Times New Roman" w:eastAsia="Times New Roman" w:hAnsi="Times New Roman" w:cs="Times New Roman"/>
        </w:rPr>
        <w:t xml:space="preserve"> </w:t>
      </w:r>
      <w:r w:rsidR="00082468" w:rsidRPr="005333FF">
        <w:rPr>
          <w:rFonts w:ascii="Times New Roman" w:eastAsia="Times New Roman" w:hAnsi="Times New Roman" w:cs="Times New Roman"/>
          <w:color w:val="0070C0"/>
        </w:rPr>
        <w:t xml:space="preserve">As </w:t>
      </w:r>
      <w:r w:rsidRPr="005333FF">
        <w:rPr>
          <w:rFonts w:ascii="Times New Roman" w:eastAsia="Times New Roman" w:hAnsi="Times New Roman" w:cs="Times New Roman"/>
          <w:color w:val="0070C0"/>
        </w:rPr>
        <w:t>dictionary and SML methods require different data structures and implementation</w:t>
      </w:r>
      <w:r w:rsidR="00082468"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of coding rules for algorithms, we separately perform</w:t>
      </w:r>
      <w:r w:rsidR="00082468" w:rsidRPr="005333FF">
        <w:rPr>
          <w:rFonts w:ascii="Times New Roman" w:eastAsia="Times New Roman" w:hAnsi="Times New Roman" w:cs="Times New Roman"/>
          <w:color w:val="0070C0"/>
        </w:rPr>
        <w:t>ed</w:t>
      </w:r>
      <w:r w:rsidRPr="005333FF">
        <w:rPr>
          <w:rFonts w:ascii="Times New Roman" w:eastAsia="Times New Roman" w:hAnsi="Times New Roman" w:cs="Times New Roman"/>
          <w:color w:val="0070C0"/>
        </w:rPr>
        <w:t xml:space="preserve"> two MC simulations for each</w:t>
      </w:r>
      <w:r w:rsidR="00082468" w:rsidRPr="005333FF">
        <w:rPr>
          <w:rFonts w:ascii="Times New Roman" w:eastAsia="Times New Roman" w:hAnsi="Times New Roman" w:cs="Times New Roman"/>
          <w:color w:val="0070C0"/>
        </w:rPr>
        <w:t xml:space="preserve"> (s</w:t>
      </w:r>
      <w:r w:rsidRPr="005333FF">
        <w:rPr>
          <w:rFonts w:ascii="Times New Roman" w:eastAsia="Times New Roman" w:hAnsi="Times New Roman" w:cs="Times New Roman"/>
          <w:color w:val="0070C0"/>
        </w:rPr>
        <w:t>ee the online appendix for detailed rationales and descriptions of our simulations</w:t>
      </w:r>
      <w:r w:rsidR="00082468"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vertAlign w:val="superscript"/>
        </w:rPr>
        <w:footnoteReference w:id="10"/>
      </w:r>
      <w:r w:rsidRPr="005333FF">
        <w:rPr>
          <w:rFonts w:ascii="Times New Roman" w:eastAsia="Times New Roman" w:hAnsi="Times New Roman" w:cs="Times New Roman"/>
          <w:color w:val="0070C0"/>
        </w:rPr>
        <w:t xml:space="preserve"> </w:t>
      </w:r>
    </w:p>
    <w:p w14:paraId="53EE0F6B" w14:textId="7E070F63" w:rsidR="00971338" w:rsidRPr="003F74F0" w:rsidRDefault="00CB4715" w:rsidP="008E71B2">
      <w:pPr>
        <w:pStyle w:val="Heading1"/>
        <w:keepNext w:val="0"/>
        <w:keepLines w:val="0"/>
        <w:widowControl w:val="0"/>
        <w:rPr>
          <w:rFonts w:ascii="Times New Roman" w:eastAsia="Times New Roman" w:hAnsi="Times New Roman" w:cs="Times New Roman"/>
        </w:rPr>
      </w:pPr>
      <w:r w:rsidRPr="003F74F0">
        <w:rPr>
          <w:rFonts w:ascii="Times New Roman" w:eastAsia="Times New Roman" w:hAnsi="Times New Roman" w:cs="Times New Roman"/>
        </w:rPr>
        <w:t>Simulation Results</w:t>
      </w:r>
    </w:p>
    <w:p w14:paraId="6ED2648B" w14:textId="1472E268" w:rsidR="00971338" w:rsidRPr="005333FF" w:rsidRDefault="00CB4715" w:rsidP="008E71B2">
      <w:pPr>
        <w:widowControl w:val="0"/>
        <w:pBdr>
          <w:top w:val="nil"/>
          <w:left w:val="nil"/>
          <w:bottom w:val="nil"/>
          <w:right w:val="nil"/>
          <w:between w:val="nil"/>
        </w:pBdr>
        <w:contextualSpacing/>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We first present the </w:t>
      </w:r>
      <w:r w:rsidR="00082468" w:rsidRPr="005333FF">
        <w:rPr>
          <w:rFonts w:ascii="Times New Roman" w:eastAsia="Times New Roman" w:hAnsi="Times New Roman" w:cs="Times New Roman"/>
          <w:color w:val="0070C0"/>
        </w:rPr>
        <w:t xml:space="preserve">mean absolute prediction error </w:t>
      </w:r>
      <w:r w:rsidRPr="005333FF">
        <w:rPr>
          <w:rFonts w:ascii="Times New Roman" w:eastAsia="Times New Roman" w:hAnsi="Times New Roman" w:cs="Times New Roman"/>
          <w:color w:val="0070C0"/>
        </w:rPr>
        <w:t>(MAP</w:t>
      </w:r>
      <w:r w:rsidR="00A25192" w:rsidRPr="005333FF">
        <w:rPr>
          <w:rFonts w:ascii="Times New Roman" w:eastAsia="Times New Roman" w:hAnsi="Times New Roman" w:cs="Times New Roman"/>
          <w:color w:val="0070C0"/>
        </w:rPr>
        <w:t xml:space="preserve">E), defined as </w:t>
      </w:r>
      <w:r w:rsidR="00A25192" w:rsidRPr="005333FF">
        <w:rPr>
          <w:rFonts w:ascii="Times New Roman" w:eastAsia="Times New Roman" w:hAnsi="Times New Roman" w:cs="Times New Roman"/>
          <w:i/>
          <w:iCs/>
          <w:color w:val="0070C0"/>
        </w:rPr>
        <w:t>Σ</w:t>
      </w:r>
      <w:r w:rsidR="00A25192" w:rsidRPr="005333FF">
        <w:rPr>
          <w:rFonts w:ascii="Times New Roman" w:eastAsia="Times New Roman" w:hAnsi="Times New Roman" w:cs="Times New Roman"/>
          <w:color w:val="0070C0"/>
        </w:rPr>
        <w:t xml:space="preserve"> </w:t>
      </w:r>
      <w:r w:rsidR="00A644B2" w:rsidRPr="00A644B2">
        <w:rPr>
          <w:rFonts w:ascii="Times New Roman" w:eastAsia="Times New Roman" w:hAnsi="Times New Roman" w:cs="Times New Roman"/>
          <w:i/>
          <w:iCs/>
          <w:color w:val="0070C0"/>
        </w:rPr>
        <w:t>abs(</w:t>
      </w:r>
      <w:r w:rsidR="00A25192" w:rsidRPr="005333FF">
        <w:rPr>
          <w:rFonts w:ascii="Times New Roman" w:eastAsia="Times New Roman" w:hAnsi="Times New Roman" w:cs="Times New Roman"/>
          <w:i/>
          <w:iCs/>
          <w:color w:val="0070C0"/>
        </w:rPr>
        <w:t>F1</w:t>
      </w:r>
      <w:r w:rsidR="00A25192" w:rsidRPr="005333FF">
        <w:rPr>
          <w:rFonts w:ascii="Times New Roman" w:eastAsia="Times New Roman" w:hAnsi="Times New Roman" w:cs="Times New Roman"/>
          <w:i/>
          <w:iCs/>
          <w:color w:val="0070C0"/>
          <w:vertAlign w:val="subscript"/>
        </w:rPr>
        <w:t>validation</w:t>
      </w:r>
      <w:r w:rsidR="00A25192" w:rsidRPr="005333FF">
        <w:rPr>
          <w:rFonts w:ascii="Times New Roman" w:eastAsia="Times New Roman" w:hAnsi="Times New Roman" w:cs="Times New Roman"/>
          <w:color w:val="0070C0"/>
        </w:rPr>
        <w:t xml:space="preserve"> – </w:t>
      </w:r>
      <w:r w:rsidR="00A25192" w:rsidRPr="005333FF">
        <w:rPr>
          <w:rFonts w:ascii="Times New Roman" w:eastAsia="Times New Roman" w:hAnsi="Times New Roman" w:cs="Times New Roman"/>
          <w:i/>
          <w:iCs/>
          <w:color w:val="0070C0"/>
        </w:rPr>
        <w:t>F1</w:t>
      </w:r>
      <w:r w:rsidR="00A25192" w:rsidRPr="005333FF">
        <w:rPr>
          <w:rFonts w:ascii="Times New Roman" w:eastAsia="Times New Roman" w:hAnsi="Times New Roman" w:cs="Times New Roman"/>
          <w:i/>
          <w:iCs/>
          <w:color w:val="0070C0"/>
          <w:vertAlign w:val="subscript"/>
        </w:rPr>
        <w:t>true</w:t>
      </w:r>
      <w:bookmarkStart w:id="2" w:name="_GoBack"/>
      <w:bookmarkEnd w:id="2"/>
      <w:r w:rsidR="00A644B2">
        <w:rPr>
          <w:rFonts w:ascii="Times New Roman" w:eastAsia="Times New Roman" w:hAnsi="Times New Roman" w:cs="Times New Roman"/>
          <w:color w:val="0070C0"/>
        </w:rPr>
        <w:t>)</w:t>
      </w:r>
      <w:r w:rsidR="00A25192" w:rsidRPr="005333FF">
        <w:rPr>
          <w:rFonts w:ascii="Times New Roman" w:eastAsia="Times New Roman" w:hAnsi="Times New Roman" w:cs="Times New Roman"/>
          <w:color w:val="0070C0"/>
        </w:rPr>
        <w:t xml:space="preserve"> / </w:t>
      </w:r>
      <w:r w:rsidR="00A25192" w:rsidRPr="005333FF">
        <w:rPr>
          <w:rFonts w:ascii="Times New Roman" w:eastAsia="Times New Roman" w:hAnsi="Times New Roman" w:cs="Times New Roman"/>
          <w:i/>
          <w:iCs/>
          <w:color w:val="0070C0"/>
        </w:rPr>
        <w:t>N</w:t>
      </w:r>
      <w:r w:rsidR="00A25192" w:rsidRPr="005333FF">
        <w:rPr>
          <w:rFonts w:ascii="Times New Roman" w:eastAsia="Times New Roman" w:hAnsi="Times New Roman" w:cs="Times New Roman"/>
          <w:color w:val="0070C0"/>
        </w:rPr>
        <w:t>, which</w:t>
      </w:r>
      <w:r w:rsidR="00D94665"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measures the average degree of absolute bias in observed F1 scores (from the human-coded validated data) </w:t>
      </w:r>
      <w:r w:rsidR="003F450C" w:rsidRPr="005333FF">
        <w:rPr>
          <w:rFonts w:ascii="Times New Roman" w:eastAsia="Times New Roman" w:hAnsi="Times New Roman" w:cs="Times New Roman"/>
          <w:i/>
          <w:color w:val="0070C0"/>
        </w:rPr>
        <w:t>vis-à-vis</w:t>
      </w:r>
      <w:r w:rsidR="003F450C"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true, unknown F1 scores. </w:t>
      </w:r>
      <w:proofErr w:type="gramStart"/>
      <w:r w:rsidRPr="005333FF">
        <w:rPr>
          <w:rFonts w:ascii="Times New Roman" w:eastAsia="Times New Roman" w:hAnsi="Times New Roman" w:cs="Times New Roman"/>
          <w:color w:val="0070C0"/>
        </w:rPr>
        <w:t>In essence, this</w:t>
      </w:r>
      <w:proofErr w:type="gramEnd"/>
      <w:r w:rsidRPr="005333FF">
        <w:rPr>
          <w:rFonts w:ascii="Times New Roman" w:eastAsia="Times New Roman" w:hAnsi="Times New Roman" w:cs="Times New Roman"/>
          <w:color w:val="0070C0"/>
        </w:rPr>
        <w:t xml:space="preserve"> can be framed as a prediction problem – to what degree observed F1 scores deviate from true F1 scores – when using </w:t>
      </w:r>
      <w:r w:rsidR="00082468"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observed F1 score as the best possible “prediction” </w:t>
      </w:r>
      <w:r w:rsidR="00082468" w:rsidRPr="005333FF">
        <w:rPr>
          <w:rFonts w:ascii="Times New Roman" w:eastAsia="Times New Roman" w:hAnsi="Times New Roman" w:cs="Times New Roman"/>
          <w:color w:val="0070C0"/>
        </w:rPr>
        <w:t xml:space="preserve">of </w:t>
      </w:r>
      <w:r w:rsidRPr="005333FF">
        <w:rPr>
          <w:rFonts w:ascii="Times New Roman" w:eastAsia="Times New Roman" w:hAnsi="Times New Roman" w:cs="Times New Roman"/>
          <w:color w:val="0070C0"/>
        </w:rPr>
        <w:t xml:space="preserve">the true F1 score. The MAPE is a commonly used metric for measuring </w:t>
      </w:r>
      <w:r w:rsidR="00082468"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predictive accuracy </w:t>
      </w:r>
      <w:r w:rsidR="00082468" w:rsidRPr="005333FF">
        <w:rPr>
          <w:rFonts w:ascii="Times New Roman" w:eastAsia="Times New Roman" w:hAnsi="Times New Roman" w:cs="Times New Roman"/>
          <w:color w:val="0070C0"/>
        </w:rPr>
        <w:t xml:space="preserve">of </w:t>
      </w:r>
      <w:r w:rsidRPr="005333FF">
        <w:rPr>
          <w:rFonts w:ascii="Times New Roman" w:eastAsia="Times New Roman" w:hAnsi="Times New Roman" w:cs="Times New Roman"/>
          <w:color w:val="0070C0"/>
        </w:rPr>
        <w:t>continuous measures and</w:t>
      </w:r>
      <w:r w:rsidR="00082468" w:rsidRPr="005333FF">
        <w:rPr>
          <w:rFonts w:ascii="Times New Roman" w:eastAsia="Times New Roman" w:hAnsi="Times New Roman" w:cs="Times New Roman"/>
          <w:color w:val="0070C0"/>
        </w:rPr>
        <w:t xml:space="preserve"> is</w:t>
      </w:r>
      <w:r w:rsidRPr="005333FF">
        <w:rPr>
          <w:rFonts w:ascii="Times New Roman" w:eastAsia="Times New Roman" w:hAnsi="Times New Roman" w:cs="Times New Roman"/>
          <w:color w:val="0070C0"/>
        </w:rPr>
        <w:t xml:space="preserve"> regarded as one of the most robust measures of such (Hyndman &amp; Koehler, 2006). Table 3 reports the results of ANOVA predicting MAPE (i.e., the mean of APE per 1000 runs) as the outcome of interest, along with the marginal means and contrast </w:t>
      </w:r>
      <w:r w:rsidR="00500C46" w:rsidRPr="005333FF">
        <w:rPr>
          <w:rFonts w:ascii="Times New Roman" w:eastAsia="Times New Roman" w:hAnsi="Times New Roman" w:cs="Times New Roman"/>
          <w:color w:val="0070C0"/>
        </w:rPr>
        <w:t xml:space="preserve">for </w:t>
      </w:r>
      <w:r w:rsidRPr="005333FF">
        <w:rPr>
          <w:rFonts w:ascii="Times New Roman" w:eastAsia="Times New Roman" w:hAnsi="Times New Roman" w:cs="Times New Roman"/>
          <w:color w:val="0070C0"/>
        </w:rPr>
        <w:t xml:space="preserve">every experimental factor. Finally, we report </w:t>
      </w:r>
      <w:r w:rsidRPr="005333FF">
        <w:rPr>
          <w:rFonts w:ascii="Times New Roman" w:eastAsia="Times New Roman" w:hAnsi="Times New Roman" w:cs="Times New Roman"/>
          <w:i/>
          <w:color w:val="0070C0"/>
        </w:rPr>
        <w:t>ω</w:t>
      </w:r>
      <w:r w:rsidRPr="005333FF">
        <w:rPr>
          <w:rFonts w:ascii="Times New Roman" w:eastAsia="Times New Roman" w:hAnsi="Times New Roman" w:cs="Times New Roman"/>
          <w:i/>
          <w:color w:val="0070C0"/>
          <w:vertAlign w:val="superscript"/>
        </w:rPr>
        <w:t>2</w:t>
      </w:r>
      <w:r w:rsidRPr="005333FF">
        <w:rPr>
          <w:rFonts w:ascii="Times New Roman" w:eastAsia="Times New Roman" w:hAnsi="Times New Roman" w:cs="Times New Roman"/>
          <w:color w:val="0070C0"/>
        </w:rPr>
        <w:t>, a robust effect size measure commonly used for ANOVA</w:t>
      </w:r>
      <w:r w:rsidR="00500C46"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whose interpretation can be regarded as the percentage of total variance explained by the variance of a factor in question.</w:t>
      </w:r>
      <w:r w:rsidR="00543161" w:rsidRPr="005333FF">
        <w:rPr>
          <w:rFonts w:ascii="Times New Roman" w:eastAsia="Times New Roman" w:hAnsi="Times New Roman" w:cs="Times New Roman"/>
          <w:color w:val="0070C0"/>
        </w:rPr>
        <w:t xml:space="preserve"> </w:t>
      </w:r>
    </w:p>
    <w:p w14:paraId="18681F2F" w14:textId="2B4E50C7" w:rsidR="00971338" w:rsidRPr="005333FF" w:rsidRDefault="00CB4715" w:rsidP="008E71B2">
      <w:pPr>
        <w:widowControl w:val="0"/>
        <w:pBdr>
          <w:top w:val="nil"/>
          <w:left w:val="nil"/>
          <w:bottom w:val="nil"/>
          <w:right w:val="nil"/>
          <w:between w:val="nil"/>
        </w:pBdr>
        <w:ind w:firstLine="0"/>
        <w:jc w:val="center"/>
        <w:rPr>
          <w:rFonts w:ascii="Times New Roman" w:eastAsia="Times New Roman" w:hAnsi="Times New Roman" w:cs="Times New Roman"/>
          <w:color w:val="0070C0"/>
        </w:rPr>
      </w:pPr>
      <w:r w:rsidRPr="005333FF">
        <w:rPr>
          <w:rFonts w:ascii="Times New Roman" w:eastAsia="Times New Roman" w:hAnsi="Times New Roman" w:cs="Times New Roman"/>
          <w:color w:val="0070C0"/>
        </w:rPr>
        <w:t>– Table 3 About Here –</w:t>
      </w:r>
    </w:p>
    <w:p w14:paraId="6D811D1F" w14:textId="4B93A7F0"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Both for SML and dictionary-based approaches, three out of five experimental factors appear</w:t>
      </w:r>
      <w:r w:rsidR="00500C46" w:rsidRPr="005333FF">
        <w:rPr>
          <w:rFonts w:ascii="Times New Roman" w:eastAsia="Times New Roman" w:hAnsi="Times New Roman" w:cs="Times New Roman"/>
          <w:color w:val="0070C0"/>
        </w:rPr>
        <w:t>ed</w:t>
      </w:r>
      <w:r w:rsidRPr="005333FF">
        <w:rPr>
          <w:rFonts w:ascii="Times New Roman" w:eastAsia="Times New Roman" w:hAnsi="Times New Roman" w:cs="Times New Roman"/>
          <w:color w:val="0070C0"/>
        </w:rPr>
        <w:t xml:space="preserve"> to </w:t>
      </w:r>
      <w:r w:rsidR="00500C46" w:rsidRPr="005333FF">
        <w:rPr>
          <w:rFonts w:ascii="Times New Roman" w:eastAsia="Times New Roman" w:hAnsi="Times New Roman" w:cs="Times New Roman"/>
          <w:color w:val="0070C0"/>
        </w:rPr>
        <w:t xml:space="preserve">reduce </w:t>
      </w:r>
      <w:r w:rsidRPr="005333FF">
        <w:rPr>
          <w:rFonts w:ascii="Times New Roman" w:eastAsia="Times New Roman" w:hAnsi="Times New Roman" w:cs="Times New Roman"/>
          <w:color w:val="0070C0"/>
        </w:rPr>
        <w:t xml:space="preserve">the mean absolute prediction error of observed F1 scores in approximating the true F1 score levels (see Table 3 for details). For the SML approach, we </w:t>
      </w:r>
      <w:r w:rsidR="00A25192" w:rsidRPr="005333FF">
        <w:rPr>
          <w:rFonts w:ascii="Times New Roman" w:eastAsia="Times New Roman" w:hAnsi="Times New Roman" w:cs="Times New Roman"/>
          <w:color w:val="0070C0"/>
        </w:rPr>
        <w:t>see</w:t>
      </w:r>
      <w:r w:rsidR="00500C4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no overall gain </w:t>
      </w:r>
      <w:r w:rsidR="00500C46" w:rsidRPr="005333FF">
        <w:rPr>
          <w:rFonts w:ascii="Times New Roman" w:eastAsia="Times New Roman" w:hAnsi="Times New Roman" w:cs="Times New Roman"/>
          <w:color w:val="0070C0"/>
        </w:rPr>
        <w:t xml:space="preserve">when </w:t>
      </w:r>
      <w:r w:rsidRPr="005333FF">
        <w:rPr>
          <w:rFonts w:ascii="Times New Roman" w:eastAsia="Times New Roman" w:hAnsi="Times New Roman" w:cs="Times New Roman"/>
          <w:color w:val="0070C0"/>
        </w:rPr>
        <w:t>relying on duplicated coding (</w:t>
      </w:r>
      <w:r w:rsidRPr="005333FF">
        <w:rPr>
          <w:rFonts w:ascii="Times New Roman" w:eastAsia="Times New Roman" w:hAnsi="Times New Roman" w:cs="Times New Roman"/>
          <w:i/>
          <w:color w:val="0070C0"/>
        </w:rPr>
        <w:t>df</w:t>
      </w:r>
      <w:r w:rsidRPr="005333FF">
        <w:rPr>
          <w:rFonts w:ascii="Times New Roman" w:eastAsia="Times New Roman" w:hAnsi="Times New Roman" w:cs="Times New Roman"/>
          <w:color w:val="0070C0"/>
        </w:rPr>
        <w:t xml:space="preserve"> = 1, </w:t>
      </w:r>
      <w:r w:rsidRPr="005333FF">
        <w:rPr>
          <w:rFonts w:ascii="Times New Roman" w:eastAsia="Times New Roman" w:hAnsi="Times New Roman" w:cs="Times New Roman"/>
          <w:i/>
          <w:color w:val="0070C0"/>
        </w:rPr>
        <w:t>F</w:t>
      </w:r>
      <w:r w:rsidRPr="005333FF">
        <w:rPr>
          <w:rFonts w:ascii="Times New Roman" w:eastAsia="Times New Roman" w:hAnsi="Times New Roman" w:cs="Times New Roman"/>
          <w:color w:val="0070C0"/>
        </w:rPr>
        <w:t xml:space="preserve"> = .00, </w:t>
      </w:r>
      <w:r w:rsidRPr="005333FF">
        <w:rPr>
          <w:rFonts w:ascii="Times New Roman" w:eastAsia="Times New Roman" w:hAnsi="Times New Roman" w:cs="Times New Roman"/>
          <w:i/>
          <w:color w:val="0070C0"/>
        </w:rPr>
        <w:t>p</w:t>
      </w:r>
      <w:r w:rsidRPr="005333FF">
        <w:rPr>
          <w:rFonts w:ascii="Times New Roman" w:eastAsia="Times New Roman" w:hAnsi="Times New Roman" w:cs="Times New Roman"/>
          <w:color w:val="0070C0"/>
        </w:rPr>
        <w:t xml:space="preserve"> = </w:t>
      </w:r>
      <w:proofErr w:type="spellStart"/>
      <w:r w:rsidRPr="005333FF">
        <w:rPr>
          <w:rFonts w:ascii="Times New Roman" w:eastAsia="Times New Roman" w:hAnsi="Times New Roman" w:cs="Times New Roman"/>
          <w:color w:val="0070C0"/>
        </w:rPr>
        <w:t>n.s</w:t>
      </w:r>
      <w:proofErr w:type="spellEnd"/>
      <w:r w:rsidRPr="005333FF">
        <w:rPr>
          <w:rFonts w:ascii="Times New Roman" w:eastAsia="Times New Roman" w:hAnsi="Times New Roman" w:cs="Times New Roman"/>
          <w:color w:val="0070C0"/>
        </w:rPr>
        <w:t xml:space="preserve">.) </w:t>
      </w:r>
      <w:r w:rsidR="00500C46" w:rsidRPr="005333FF">
        <w:rPr>
          <w:rFonts w:ascii="Times New Roman" w:eastAsia="Times New Roman" w:hAnsi="Times New Roman" w:cs="Times New Roman"/>
          <w:color w:val="0070C0"/>
        </w:rPr>
        <w:t>to produce</w:t>
      </w:r>
      <w:r w:rsidRPr="005333FF">
        <w:rPr>
          <w:rFonts w:ascii="Times New Roman" w:eastAsia="Times New Roman" w:hAnsi="Times New Roman" w:cs="Times New Roman"/>
          <w:color w:val="0070C0"/>
        </w:rPr>
        <w:t xml:space="preserve"> human-annotated validation materials</w:t>
      </w:r>
      <w:r w:rsidR="00500C46" w:rsidRPr="005333FF">
        <w:rPr>
          <w:rFonts w:ascii="Times New Roman" w:eastAsia="Times New Roman" w:hAnsi="Times New Roman" w:cs="Times New Roman"/>
          <w:color w:val="0070C0"/>
        </w:rPr>
        <w:t>, a</w:t>
      </w:r>
      <w:r w:rsidRPr="005333FF">
        <w:rPr>
          <w:rFonts w:ascii="Times New Roman" w:eastAsia="Times New Roman" w:hAnsi="Times New Roman" w:cs="Times New Roman"/>
          <w:color w:val="0070C0"/>
        </w:rPr>
        <w:t xml:space="preserve">s seen </w:t>
      </w:r>
      <w:r w:rsidR="00500C46" w:rsidRPr="005333FF">
        <w:rPr>
          <w:rFonts w:ascii="Times New Roman" w:eastAsia="Times New Roman" w:hAnsi="Times New Roman" w:cs="Times New Roman"/>
          <w:color w:val="0070C0"/>
        </w:rPr>
        <w:t>when contrasting</w:t>
      </w:r>
      <w:r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i/>
          <w:color w:val="0070C0"/>
        </w:rPr>
        <w:t>sole</w:t>
      </w:r>
      <w:r w:rsidR="00500C46" w:rsidRPr="005333FF">
        <w:rPr>
          <w:rFonts w:ascii="Times New Roman" w:eastAsia="Times New Roman" w:hAnsi="Times New Roman" w:cs="Times New Roman"/>
          <w:i/>
          <w:color w:val="0070C0"/>
        </w:rPr>
        <w:t xml:space="preserve"> </w:t>
      </w:r>
      <w:r w:rsidRPr="005333FF">
        <w:rPr>
          <w:rFonts w:ascii="Times New Roman" w:eastAsia="Times New Roman" w:hAnsi="Times New Roman" w:cs="Times New Roman"/>
          <w:i/>
          <w:color w:val="0070C0"/>
        </w:rPr>
        <w:t>coding</w:t>
      </w:r>
      <w:r w:rsidRPr="005333FF">
        <w:rPr>
          <w:rFonts w:ascii="Times New Roman" w:eastAsia="Times New Roman" w:hAnsi="Times New Roman" w:cs="Times New Roman"/>
          <w:color w:val="0070C0"/>
        </w:rPr>
        <w:t xml:space="preserve"> (MAPE = .0389) </w:t>
      </w:r>
      <w:r w:rsidR="00500C46" w:rsidRPr="005333FF">
        <w:rPr>
          <w:rFonts w:ascii="Times New Roman" w:eastAsia="Times New Roman" w:hAnsi="Times New Roman" w:cs="Times New Roman"/>
          <w:i/>
          <w:color w:val="0070C0"/>
        </w:rPr>
        <w:t>and</w:t>
      </w:r>
      <w:r w:rsidRPr="005333FF">
        <w:rPr>
          <w:rFonts w:ascii="Times New Roman" w:eastAsia="Times New Roman" w:hAnsi="Times New Roman" w:cs="Times New Roman"/>
          <w:i/>
          <w:color w:val="0070C0"/>
        </w:rPr>
        <w:t xml:space="preserve"> duplicated coding</w:t>
      </w:r>
      <w:r w:rsidRPr="005333FF">
        <w:rPr>
          <w:rFonts w:ascii="Times New Roman" w:eastAsia="Times New Roman" w:hAnsi="Times New Roman" w:cs="Times New Roman"/>
          <w:color w:val="0070C0"/>
        </w:rPr>
        <w:t xml:space="preserve"> (MAPE = .0390) in Table 3. </w:t>
      </w:r>
      <w:r w:rsidR="00500C46" w:rsidRPr="005333FF">
        <w:rPr>
          <w:rFonts w:ascii="Times New Roman" w:eastAsia="Times New Roman" w:hAnsi="Times New Roman" w:cs="Times New Roman"/>
          <w:color w:val="0070C0"/>
        </w:rPr>
        <w:t>Similarly</w:t>
      </w:r>
      <w:r w:rsidRPr="005333FF">
        <w:rPr>
          <w:rFonts w:ascii="Times New Roman" w:eastAsia="Times New Roman" w:hAnsi="Times New Roman" w:cs="Times New Roman"/>
          <w:color w:val="0070C0"/>
        </w:rPr>
        <w:t xml:space="preserve">, we </w:t>
      </w:r>
      <w:r w:rsidR="00500C46" w:rsidRPr="005333FF">
        <w:rPr>
          <w:rFonts w:ascii="Times New Roman" w:eastAsia="Times New Roman" w:hAnsi="Times New Roman" w:cs="Times New Roman"/>
          <w:color w:val="0070C0"/>
        </w:rPr>
        <w:t xml:space="preserve">see </w:t>
      </w:r>
      <w:r w:rsidRPr="005333FF">
        <w:rPr>
          <w:rFonts w:ascii="Times New Roman" w:eastAsia="Times New Roman" w:hAnsi="Times New Roman" w:cs="Times New Roman"/>
          <w:color w:val="0070C0"/>
        </w:rPr>
        <w:t>no discernible effect of</w:t>
      </w:r>
      <w:r w:rsidR="00500C46" w:rsidRPr="005333FF">
        <w:rPr>
          <w:rFonts w:ascii="Times New Roman" w:eastAsia="Times New Roman" w:hAnsi="Times New Roman" w:cs="Times New Roman"/>
          <w:color w:val="0070C0"/>
        </w:rPr>
        <w:t xml:space="preserve"> the</w:t>
      </w:r>
      <w:r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i/>
          <w:color w:val="0070C0"/>
        </w:rPr>
        <w:t>number of coders</w:t>
      </w:r>
      <w:r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i/>
          <w:color w:val="0070C0"/>
        </w:rPr>
        <w:t>df</w:t>
      </w:r>
      <w:r w:rsidRPr="005333FF">
        <w:rPr>
          <w:rFonts w:ascii="Times New Roman" w:eastAsia="Times New Roman" w:hAnsi="Times New Roman" w:cs="Times New Roman"/>
          <w:color w:val="0070C0"/>
        </w:rPr>
        <w:t xml:space="preserve"> = 2, </w:t>
      </w:r>
      <w:r w:rsidRPr="005333FF">
        <w:rPr>
          <w:rFonts w:ascii="Times New Roman" w:eastAsia="Times New Roman" w:hAnsi="Times New Roman" w:cs="Times New Roman"/>
          <w:i/>
          <w:color w:val="0070C0"/>
        </w:rPr>
        <w:t>F</w:t>
      </w:r>
      <w:r w:rsidRPr="005333FF">
        <w:rPr>
          <w:rFonts w:ascii="Times New Roman" w:eastAsia="Times New Roman" w:hAnsi="Times New Roman" w:cs="Times New Roman"/>
          <w:color w:val="0070C0"/>
        </w:rPr>
        <w:t xml:space="preserve"> = .01, </w:t>
      </w:r>
      <w:r w:rsidRPr="005333FF">
        <w:rPr>
          <w:rFonts w:ascii="Times New Roman" w:eastAsia="Times New Roman" w:hAnsi="Times New Roman" w:cs="Times New Roman"/>
          <w:i/>
          <w:color w:val="0070C0"/>
        </w:rPr>
        <w:t>p</w:t>
      </w:r>
      <w:r w:rsidRPr="005333FF">
        <w:rPr>
          <w:rFonts w:ascii="Times New Roman" w:eastAsia="Times New Roman" w:hAnsi="Times New Roman" w:cs="Times New Roman"/>
          <w:color w:val="0070C0"/>
        </w:rPr>
        <w:t xml:space="preserve"> = </w:t>
      </w:r>
      <w:proofErr w:type="spellStart"/>
      <w:r w:rsidRPr="005333FF">
        <w:rPr>
          <w:rFonts w:ascii="Times New Roman" w:eastAsia="Times New Roman" w:hAnsi="Times New Roman" w:cs="Times New Roman"/>
          <w:color w:val="0070C0"/>
        </w:rPr>
        <w:t>n.s</w:t>
      </w:r>
      <w:proofErr w:type="spellEnd"/>
      <w:r w:rsidRPr="005333FF">
        <w:rPr>
          <w:rFonts w:ascii="Times New Roman" w:eastAsia="Times New Roman" w:hAnsi="Times New Roman" w:cs="Times New Roman"/>
          <w:color w:val="0070C0"/>
        </w:rPr>
        <w:t>.) across simulation scenarios.</w:t>
      </w:r>
      <w:r w:rsidRPr="005333FF">
        <w:rPr>
          <w:rFonts w:ascii="Times New Roman" w:eastAsia="Times New Roman" w:hAnsi="Times New Roman" w:cs="Times New Roman"/>
          <w:color w:val="0070C0"/>
          <w:vertAlign w:val="superscript"/>
        </w:rPr>
        <w:footnoteReference w:id="11"/>
      </w:r>
      <w:r w:rsidRPr="005333FF">
        <w:rPr>
          <w:rFonts w:ascii="Times New Roman" w:eastAsia="Times New Roman" w:hAnsi="Times New Roman" w:cs="Times New Roman"/>
          <w:color w:val="0070C0"/>
        </w:rPr>
        <w:t xml:space="preserve"> In contrast, the level of intercoder reliability (i.e., </w:t>
      </w:r>
      <w:proofErr w:type="spellStart"/>
      <w:r w:rsidRPr="005333FF">
        <w:rPr>
          <w:rFonts w:ascii="Times New Roman" w:eastAsia="Times New Roman" w:hAnsi="Times New Roman" w:cs="Times New Roman"/>
          <w:color w:val="0070C0"/>
        </w:rPr>
        <w:t>Krippendorff</w:t>
      </w:r>
      <w:proofErr w:type="spellEnd"/>
      <w:r w:rsidRPr="005333FF">
        <w:rPr>
          <w:rFonts w:ascii="Times New Roman" w:eastAsia="Times New Roman" w:hAnsi="Times New Roman" w:cs="Times New Roman"/>
          <w:color w:val="0070C0"/>
        </w:rPr>
        <w:t xml:space="preserve"> alpha) </w:t>
      </w:r>
      <w:r w:rsidR="00500C46" w:rsidRPr="005333FF">
        <w:rPr>
          <w:rFonts w:ascii="Times New Roman" w:eastAsia="Times New Roman" w:hAnsi="Times New Roman" w:cs="Times New Roman"/>
          <w:color w:val="0070C0"/>
        </w:rPr>
        <w:t>presented</w:t>
      </w:r>
      <w:r w:rsidRPr="005333FF">
        <w:rPr>
          <w:rFonts w:ascii="Times New Roman" w:eastAsia="Times New Roman" w:hAnsi="Times New Roman" w:cs="Times New Roman"/>
          <w:color w:val="0070C0"/>
        </w:rPr>
        <w:t xml:space="preserve"> the largest independent overall effect (</w:t>
      </w:r>
      <w:r w:rsidRPr="005333FF">
        <w:rPr>
          <w:rFonts w:ascii="Times New Roman" w:eastAsia="Times New Roman" w:hAnsi="Times New Roman" w:cs="Times New Roman"/>
          <w:i/>
          <w:color w:val="0070C0"/>
        </w:rPr>
        <w:t>df</w:t>
      </w:r>
      <w:r w:rsidRPr="005333FF">
        <w:rPr>
          <w:rFonts w:ascii="Times New Roman" w:eastAsia="Times New Roman" w:hAnsi="Times New Roman" w:cs="Times New Roman"/>
          <w:color w:val="0070C0"/>
        </w:rPr>
        <w:t xml:space="preserve"> = 2, </w:t>
      </w:r>
      <w:r w:rsidRPr="005333FF">
        <w:rPr>
          <w:rFonts w:ascii="Times New Roman" w:eastAsia="Times New Roman" w:hAnsi="Times New Roman" w:cs="Times New Roman"/>
          <w:i/>
          <w:color w:val="0070C0"/>
        </w:rPr>
        <w:t>F</w:t>
      </w:r>
      <w:r w:rsidRPr="005333FF">
        <w:rPr>
          <w:rFonts w:ascii="Times New Roman" w:eastAsia="Times New Roman" w:hAnsi="Times New Roman" w:cs="Times New Roman"/>
          <w:color w:val="0070C0"/>
        </w:rPr>
        <w:t xml:space="preserve"> = 491.75, </w:t>
      </w:r>
      <w:r w:rsidRPr="005333FF">
        <w:rPr>
          <w:rFonts w:ascii="Times New Roman" w:eastAsia="Times New Roman" w:hAnsi="Times New Roman" w:cs="Times New Roman"/>
          <w:i/>
          <w:color w:val="0070C0"/>
        </w:rPr>
        <w:t>p &lt;</w:t>
      </w:r>
      <w:r w:rsidRPr="005333FF">
        <w:rPr>
          <w:rFonts w:ascii="Times New Roman" w:eastAsia="Times New Roman" w:hAnsi="Times New Roman" w:cs="Times New Roman"/>
          <w:color w:val="0070C0"/>
        </w:rPr>
        <w:t xml:space="preserve"> .001, </w:t>
      </w:r>
      <w:r w:rsidRPr="005333FF">
        <w:rPr>
          <w:rFonts w:ascii="Times New Roman" w:eastAsia="Times New Roman" w:hAnsi="Times New Roman" w:cs="Times New Roman"/>
          <w:i/>
          <w:color w:val="0070C0"/>
        </w:rPr>
        <w:t>ω</w:t>
      </w:r>
      <w:r w:rsidRPr="005333FF">
        <w:rPr>
          <w:rFonts w:ascii="Times New Roman" w:eastAsia="Times New Roman" w:hAnsi="Times New Roman" w:cs="Times New Roman"/>
          <w:i/>
          <w:color w:val="0070C0"/>
          <w:vertAlign w:val="superscript"/>
        </w:rPr>
        <w:t>2</w:t>
      </w:r>
      <w:r w:rsidRPr="005333FF">
        <w:rPr>
          <w:rFonts w:ascii="Times New Roman" w:eastAsia="Times New Roman" w:hAnsi="Times New Roman" w:cs="Times New Roman"/>
          <w:color w:val="0070C0"/>
        </w:rPr>
        <w:t xml:space="preserve"> = .620, or 62% variance explained) for SML scenarios, such that hand-coded data with </w:t>
      </w:r>
      <w:r w:rsidR="00500C46"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highest reliability level </w:t>
      </w:r>
      <w:r w:rsidR="00500C46" w:rsidRPr="005333FF">
        <w:rPr>
          <w:rFonts w:ascii="Times New Roman" w:eastAsia="Times New Roman" w:hAnsi="Times New Roman" w:cs="Times New Roman"/>
          <w:color w:val="0070C0"/>
        </w:rPr>
        <w:t xml:space="preserve">had </w:t>
      </w:r>
      <w:r w:rsidRPr="005333FF">
        <w:rPr>
          <w:rFonts w:ascii="Times New Roman" w:eastAsia="Times New Roman" w:hAnsi="Times New Roman" w:cs="Times New Roman"/>
          <w:color w:val="0070C0"/>
        </w:rPr>
        <w:t xml:space="preserve">approximately half of the MAPE (=.0262) compared to that </w:t>
      </w:r>
      <w:r w:rsidR="00500C46" w:rsidRPr="005333FF">
        <w:rPr>
          <w:rFonts w:ascii="Times New Roman" w:eastAsia="Times New Roman" w:hAnsi="Times New Roman" w:cs="Times New Roman"/>
          <w:color w:val="0070C0"/>
        </w:rPr>
        <w:t xml:space="preserve">of </w:t>
      </w:r>
      <w:r w:rsidRPr="005333FF">
        <w:rPr>
          <w:rFonts w:ascii="Times New Roman" w:eastAsia="Times New Roman" w:hAnsi="Times New Roman" w:cs="Times New Roman"/>
          <w:color w:val="0070C0"/>
        </w:rPr>
        <w:t xml:space="preserve">the lowest level (MAPE = .0550). When </w:t>
      </w:r>
      <w:r w:rsidR="00500C46"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sampling variability of validation samples accurately reflect</w:t>
      </w:r>
      <w:r w:rsidR="00500C46" w:rsidRPr="005333FF">
        <w:rPr>
          <w:rFonts w:ascii="Times New Roman" w:eastAsia="Times New Roman" w:hAnsi="Times New Roman" w:cs="Times New Roman"/>
          <w:color w:val="0070C0"/>
        </w:rPr>
        <w:t>ed</w:t>
      </w:r>
      <w:r w:rsidRPr="005333FF">
        <w:rPr>
          <w:rFonts w:ascii="Times New Roman" w:eastAsia="Times New Roman" w:hAnsi="Times New Roman" w:cs="Times New Roman"/>
          <w:color w:val="0070C0"/>
        </w:rPr>
        <w:t xml:space="preserve"> the variability of </w:t>
      </w:r>
      <w:r w:rsidR="00500C46"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entire </w:t>
      </w:r>
      <w:r w:rsidR="00500C46" w:rsidRPr="005333FF">
        <w:rPr>
          <w:rFonts w:ascii="Times New Roman" w:eastAsia="Times New Roman" w:hAnsi="Times New Roman" w:cs="Times New Roman"/>
          <w:color w:val="0070C0"/>
        </w:rPr>
        <w:t xml:space="preserve">body of </w:t>
      </w:r>
      <w:r w:rsidRPr="005333FF">
        <w:rPr>
          <w:rFonts w:ascii="Times New Roman" w:eastAsia="Times New Roman" w:hAnsi="Times New Roman" w:cs="Times New Roman"/>
          <w:color w:val="0070C0"/>
        </w:rPr>
        <w:t>data of interest (</w:t>
      </w:r>
      <w:r w:rsidRPr="005333FF">
        <w:rPr>
          <w:rFonts w:ascii="Times New Roman" w:eastAsia="Times New Roman" w:hAnsi="Times New Roman" w:cs="Times New Roman"/>
          <w:i/>
          <w:color w:val="0070C0"/>
        </w:rPr>
        <w:t>df</w:t>
      </w:r>
      <w:r w:rsidRPr="005333FF">
        <w:rPr>
          <w:rFonts w:ascii="Times New Roman" w:eastAsia="Times New Roman" w:hAnsi="Times New Roman" w:cs="Times New Roman"/>
          <w:color w:val="0070C0"/>
        </w:rPr>
        <w:t xml:space="preserve"> = 1, </w:t>
      </w:r>
      <w:r w:rsidRPr="005333FF">
        <w:rPr>
          <w:rFonts w:ascii="Times New Roman" w:eastAsia="Times New Roman" w:hAnsi="Times New Roman" w:cs="Times New Roman"/>
          <w:i/>
          <w:color w:val="0070C0"/>
        </w:rPr>
        <w:t>F</w:t>
      </w:r>
      <w:r w:rsidRPr="005333FF">
        <w:rPr>
          <w:rFonts w:ascii="Times New Roman" w:eastAsia="Times New Roman" w:hAnsi="Times New Roman" w:cs="Times New Roman"/>
          <w:color w:val="0070C0"/>
        </w:rPr>
        <w:t xml:space="preserve"> = 399.73, </w:t>
      </w:r>
      <w:r w:rsidRPr="005333FF">
        <w:rPr>
          <w:rFonts w:ascii="Times New Roman" w:eastAsia="Times New Roman" w:hAnsi="Times New Roman" w:cs="Times New Roman"/>
          <w:i/>
          <w:color w:val="0070C0"/>
        </w:rPr>
        <w:t>p &lt;</w:t>
      </w:r>
      <w:r w:rsidRPr="005333FF">
        <w:rPr>
          <w:rFonts w:ascii="Times New Roman" w:eastAsia="Times New Roman" w:hAnsi="Times New Roman" w:cs="Times New Roman"/>
          <w:color w:val="0070C0"/>
        </w:rPr>
        <w:t xml:space="preserve"> .001, </w:t>
      </w:r>
      <w:r w:rsidRPr="005333FF">
        <w:rPr>
          <w:rFonts w:ascii="Times New Roman" w:eastAsia="Times New Roman" w:hAnsi="Times New Roman" w:cs="Times New Roman"/>
          <w:i/>
          <w:color w:val="0070C0"/>
        </w:rPr>
        <w:t>ω</w:t>
      </w:r>
      <w:r w:rsidRPr="005333FF">
        <w:rPr>
          <w:rFonts w:ascii="Times New Roman" w:eastAsia="Times New Roman" w:hAnsi="Times New Roman" w:cs="Times New Roman"/>
          <w:i/>
          <w:color w:val="0070C0"/>
          <w:vertAlign w:val="superscript"/>
        </w:rPr>
        <w:t>2</w:t>
      </w:r>
      <w:r w:rsidRPr="005333FF">
        <w:rPr>
          <w:rFonts w:ascii="Times New Roman" w:eastAsia="Times New Roman" w:hAnsi="Times New Roman" w:cs="Times New Roman"/>
          <w:color w:val="0070C0"/>
        </w:rPr>
        <w:t xml:space="preserve"> = .252, or 25.2% variance explained), the magnitude of error also slightly decrease</w:t>
      </w:r>
      <w:r w:rsidR="00500C46" w:rsidRPr="005333FF">
        <w:rPr>
          <w:rFonts w:ascii="Times New Roman" w:eastAsia="Times New Roman" w:hAnsi="Times New Roman" w:cs="Times New Roman"/>
          <w:color w:val="0070C0"/>
        </w:rPr>
        <w:t>d</w:t>
      </w:r>
      <w:r w:rsidRPr="005333FF">
        <w:rPr>
          <w:rFonts w:ascii="Times New Roman" w:eastAsia="Times New Roman" w:hAnsi="Times New Roman" w:cs="Times New Roman"/>
          <w:color w:val="0070C0"/>
        </w:rPr>
        <w:t xml:space="preserve"> from .0466 (non-random) to .0313 (random subset). Lastly, the size of the validation data</w:t>
      </w:r>
      <w:r w:rsidR="00500C4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set (</w:t>
      </w:r>
      <w:r w:rsidRPr="005333FF">
        <w:rPr>
          <w:rFonts w:ascii="Times New Roman" w:eastAsia="Times New Roman" w:hAnsi="Times New Roman" w:cs="Times New Roman"/>
          <w:i/>
          <w:color w:val="0070C0"/>
        </w:rPr>
        <w:t>df</w:t>
      </w:r>
      <w:r w:rsidRPr="005333FF">
        <w:rPr>
          <w:rFonts w:ascii="Times New Roman" w:eastAsia="Times New Roman" w:hAnsi="Times New Roman" w:cs="Times New Roman"/>
          <w:color w:val="0070C0"/>
        </w:rPr>
        <w:t xml:space="preserve"> = 3, </w:t>
      </w:r>
      <w:r w:rsidRPr="005333FF">
        <w:rPr>
          <w:rFonts w:ascii="Times New Roman" w:eastAsia="Times New Roman" w:hAnsi="Times New Roman" w:cs="Times New Roman"/>
          <w:i/>
          <w:color w:val="0070C0"/>
        </w:rPr>
        <w:t>F</w:t>
      </w:r>
      <w:r w:rsidRPr="005333FF">
        <w:rPr>
          <w:rFonts w:ascii="Times New Roman" w:eastAsia="Times New Roman" w:hAnsi="Times New Roman" w:cs="Times New Roman"/>
          <w:color w:val="0070C0"/>
        </w:rPr>
        <w:t xml:space="preserve"> = 22.00, </w:t>
      </w:r>
      <w:r w:rsidRPr="005333FF">
        <w:rPr>
          <w:rFonts w:ascii="Times New Roman" w:eastAsia="Times New Roman" w:hAnsi="Times New Roman" w:cs="Times New Roman"/>
          <w:i/>
          <w:color w:val="0070C0"/>
        </w:rPr>
        <w:t>p &lt;</w:t>
      </w:r>
      <w:r w:rsidRPr="005333FF">
        <w:rPr>
          <w:rFonts w:ascii="Times New Roman" w:eastAsia="Times New Roman" w:hAnsi="Times New Roman" w:cs="Times New Roman"/>
          <w:color w:val="0070C0"/>
        </w:rPr>
        <w:t xml:space="preserve"> .001, </w:t>
      </w:r>
      <w:r w:rsidRPr="005333FF">
        <w:rPr>
          <w:rFonts w:ascii="Times New Roman" w:eastAsia="Times New Roman" w:hAnsi="Times New Roman" w:cs="Times New Roman"/>
          <w:i/>
          <w:color w:val="0070C0"/>
        </w:rPr>
        <w:t>ω</w:t>
      </w:r>
      <w:r w:rsidRPr="005333FF">
        <w:rPr>
          <w:rFonts w:ascii="Times New Roman" w:eastAsia="Times New Roman" w:hAnsi="Times New Roman" w:cs="Times New Roman"/>
          <w:i/>
          <w:color w:val="0070C0"/>
          <w:vertAlign w:val="superscript"/>
        </w:rPr>
        <w:t>2</w:t>
      </w:r>
      <w:r w:rsidRPr="005333FF">
        <w:rPr>
          <w:rFonts w:ascii="Times New Roman" w:eastAsia="Times New Roman" w:hAnsi="Times New Roman" w:cs="Times New Roman"/>
          <w:color w:val="0070C0"/>
        </w:rPr>
        <w:t xml:space="preserve"> = .040) </w:t>
      </w:r>
      <w:r w:rsidR="00500C46" w:rsidRPr="005333FF">
        <w:rPr>
          <w:rFonts w:ascii="Times New Roman" w:eastAsia="Times New Roman" w:hAnsi="Times New Roman" w:cs="Times New Roman"/>
          <w:color w:val="0070C0"/>
        </w:rPr>
        <w:t xml:space="preserve">had </w:t>
      </w:r>
      <w:r w:rsidRPr="005333FF">
        <w:rPr>
          <w:rFonts w:ascii="Times New Roman" w:eastAsia="Times New Roman" w:hAnsi="Times New Roman" w:cs="Times New Roman"/>
          <w:color w:val="0070C0"/>
        </w:rPr>
        <w:t xml:space="preserve">small yet discernible consequences, such that the prediction error gradually </w:t>
      </w:r>
      <w:r w:rsidR="00500C46" w:rsidRPr="005333FF">
        <w:rPr>
          <w:rFonts w:ascii="Times New Roman" w:eastAsia="Times New Roman" w:hAnsi="Times New Roman" w:cs="Times New Roman"/>
          <w:color w:val="0070C0"/>
        </w:rPr>
        <w:t xml:space="preserve">diminished </w:t>
      </w:r>
      <w:r w:rsidRPr="005333FF">
        <w:rPr>
          <w:rFonts w:ascii="Times New Roman" w:eastAsia="Times New Roman" w:hAnsi="Times New Roman" w:cs="Times New Roman"/>
          <w:color w:val="0070C0"/>
        </w:rPr>
        <w:t xml:space="preserve">from .0435 (with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600) to .0365 (with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6,500). However, beyond that point, the size of the annotation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13,000), whose marginal mean was indistinguishable from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6,500 cases, had no practical gain of reducing MAPE (we</w:t>
      </w:r>
      <w:r w:rsidR="00500C46" w:rsidRPr="005333FF">
        <w:rPr>
          <w:rFonts w:ascii="Times New Roman" w:eastAsia="Times New Roman" w:hAnsi="Times New Roman" w:cs="Times New Roman"/>
          <w:color w:val="0070C0"/>
        </w:rPr>
        <w:t xml:space="preserve"> will</w:t>
      </w:r>
      <w:r w:rsidRPr="005333FF">
        <w:rPr>
          <w:rFonts w:ascii="Times New Roman" w:eastAsia="Times New Roman" w:hAnsi="Times New Roman" w:cs="Times New Roman"/>
          <w:color w:val="0070C0"/>
        </w:rPr>
        <w:t xml:space="preserve"> return to this point in the discussion section). </w:t>
      </w:r>
    </w:p>
    <w:p w14:paraId="0D47204E" w14:textId="30C1D8E6"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As Panel A of Figure 1</w:t>
      </w:r>
      <w:r w:rsidR="0007592B" w:rsidRPr="005333FF">
        <w:rPr>
          <w:rFonts w:ascii="Times New Roman" w:eastAsia="Times New Roman" w:hAnsi="Times New Roman" w:cs="Times New Roman"/>
          <w:color w:val="0070C0"/>
        </w:rPr>
        <w:t xml:space="preserve"> shows</w:t>
      </w:r>
      <w:r w:rsidRPr="005333FF">
        <w:rPr>
          <w:rFonts w:ascii="Times New Roman" w:eastAsia="Times New Roman" w:hAnsi="Times New Roman" w:cs="Times New Roman"/>
          <w:color w:val="0070C0"/>
        </w:rPr>
        <w:t>,</w:t>
      </w:r>
      <w:r w:rsidR="0007592B" w:rsidRPr="005333FF">
        <w:rPr>
          <w:rFonts w:ascii="Times New Roman" w:eastAsia="Times New Roman" w:hAnsi="Times New Roman" w:cs="Times New Roman"/>
          <w:color w:val="0070C0"/>
        </w:rPr>
        <w:t xml:space="preserve"> the</w:t>
      </w:r>
      <w:r w:rsidRPr="005333FF">
        <w:rPr>
          <w:rFonts w:ascii="Times New Roman" w:eastAsia="Times New Roman" w:hAnsi="Times New Roman" w:cs="Times New Roman"/>
          <w:color w:val="0070C0"/>
        </w:rPr>
        <w:t xml:space="preserve"> intercoder reliability also had an interactive </w:t>
      </w:r>
      <w:r w:rsidR="00310CA1" w:rsidRPr="005333FF">
        <w:rPr>
          <w:rFonts w:ascii="Times New Roman" w:eastAsia="Times New Roman" w:hAnsi="Times New Roman" w:cs="Times New Roman"/>
          <w:color w:val="0070C0"/>
        </w:rPr>
        <w:t>effect</w:t>
      </w:r>
      <w:r w:rsidR="0007592B" w:rsidRPr="005333FF">
        <w:rPr>
          <w:rFonts w:ascii="Times New Roman" w:eastAsia="Times New Roman" w:hAnsi="Times New Roman" w:cs="Times New Roman"/>
          <w:color w:val="0070C0"/>
        </w:rPr>
        <w:t xml:space="preserve"> on</w:t>
      </w:r>
      <w:r w:rsidRPr="005333FF">
        <w:rPr>
          <w:rFonts w:ascii="Times New Roman" w:eastAsia="Times New Roman" w:hAnsi="Times New Roman" w:cs="Times New Roman"/>
          <w:color w:val="0070C0"/>
        </w:rPr>
        <w:t xml:space="preserve"> other factors (</w:t>
      </w:r>
      <w:r w:rsidR="0007592B" w:rsidRPr="005333FF">
        <w:rPr>
          <w:rFonts w:ascii="Times New Roman" w:eastAsia="Times New Roman" w:hAnsi="Times New Roman" w:cs="Times New Roman"/>
          <w:color w:val="0070C0"/>
        </w:rPr>
        <w:t>see also the</w:t>
      </w:r>
      <w:r w:rsidRPr="005333FF">
        <w:rPr>
          <w:rFonts w:ascii="Times New Roman" w:eastAsia="Times New Roman" w:hAnsi="Times New Roman" w:cs="Times New Roman"/>
          <w:color w:val="0070C0"/>
        </w:rPr>
        <w:t xml:space="preserve"> </w:t>
      </w:r>
      <w:r w:rsidR="0007592B" w:rsidRPr="005333FF">
        <w:rPr>
          <w:rFonts w:ascii="Times New Roman" w:eastAsia="Times New Roman" w:hAnsi="Times New Roman" w:cs="Times New Roman"/>
          <w:color w:val="0070C0"/>
        </w:rPr>
        <w:t>o</w:t>
      </w:r>
      <w:r w:rsidRPr="005333FF">
        <w:rPr>
          <w:rFonts w:ascii="Times New Roman" w:eastAsia="Times New Roman" w:hAnsi="Times New Roman" w:cs="Times New Roman"/>
          <w:color w:val="0070C0"/>
        </w:rPr>
        <w:t xml:space="preserve">nline </w:t>
      </w:r>
      <w:r w:rsidR="0007592B" w:rsidRPr="005333FF">
        <w:rPr>
          <w:rFonts w:ascii="Times New Roman" w:eastAsia="Times New Roman" w:hAnsi="Times New Roman" w:cs="Times New Roman"/>
          <w:color w:val="0070C0"/>
        </w:rPr>
        <w:t>a</w:t>
      </w:r>
      <w:r w:rsidRPr="005333FF">
        <w:rPr>
          <w:rFonts w:ascii="Times New Roman" w:eastAsia="Times New Roman" w:hAnsi="Times New Roman" w:cs="Times New Roman"/>
          <w:color w:val="0070C0"/>
        </w:rPr>
        <w:t xml:space="preserve">ppendix for associated ANOVA results). Figure 1 presents </w:t>
      </w:r>
      <w:r w:rsidR="0007592B"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point estimates of </w:t>
      </w:r>
      <w:r w:rsidR="0007592B"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MAPEs, along with their 68% and 95% confidence intervals (respectively in thin and bold vertical lines, corresponding </w:t>
      </w:r>
      <w:r w:rsidR="0007592B" w:rsidRPr="005333FF">
        <w:rPr>
          <w:rFonts w:ascii="Times New Roman" w:eastAsia="Times New Roman" w:hAnsi="Times New Roman" w:cs="Times New Roman"/>
          <w:color w:val="0070C0"/>
        </w:rPr>
        <w:t xml:space="preserve">to </w:t>
      </w:r>
      <w:r w:rsidRPr="005333FF">
        <w:rPr>
          <w:rFonts w:ascii="Times New Roman" w:eastAsia="Times New Roman" w:hAnsi="Times New Roman" w:cs="Times New Roman"/>
          <w:color w:val="0070C0"/>
        </w:rPr>
        <w:t>1SD and 2SD plus and minus from the MAPE) across total simulation runs per scenario. The pattern suggests that validation data with higher reliability level</w:t>
      </w:r>
      <w:r w:rsidR="0007592B"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had far </w:t>
      </w:r>
      <w:r w:rsidR="0007592B" w:rsidRPr="005333FF">
        <w:rPr>
          <w:rFonts w:ascii="Times New Roman" w:eastAsia="Times New Roman" w:hAnsi="Times New Roman" w:cs="Times New Roman"/>
          <w:color w:val="0070C0"/>
        </w:rPr>
        <w:t xml:space="preserve">fewer </w:t>
      </w:r>
      <w:r w:rsidRPr="005333FF">
        <w:rPr>
          <w:rFonts w:ascii="Times New Roman" w:eastAsia="Times New Roman" w:hAnsi="Times New Roman" w:cs="Times New Roman"/>
          <w:color w:val="0070C0"/>
        </w:rPr>
        <w:t xml:space="preserve">MAPEs when </w:t>
      </w:r>
      <w:r w:rsidR="0007592B" w:rsidRPr="005333FF">
        <w:rPr>
          <w:rFonts w:ascii="Times New Roman" w:eastAsia="Times New Roman" w:hAnsi="Times New Roman" w:cs="Times New Roman"/>
          <w:color w:val="0070C0"/>
        </w:rPr>
        <w:t xml:space="preserve">the </w:t>
      </w:r>
      <w:r w:rsidR="00210A4F" w:rsidRPr="005333FF">
        <w:rPr>
          <w:rFonts w:ascii="Times New Roman" w:eastAsia="Times New Roman" w:hAnsi="Times New Roman" w:cs="Times New Roman"/>
          <w:color w:val="0070C0"/>
        </w:rPr>
        <w:t xml:space="preserve">size of validation </w:t>
      </w:r>
      <w:r w:rsidR="0007592B" w:rsidRPr="005333FF">
        <w:rPr>
          <w:rFonts w:ascii="Times New Roman" w:eastAsia="Times New Roman" w:hAnsi="Times New Roman" w:cs="Times New Roman"/>
          <w:color w:val="0070C0"/>
        </w:rPr>
        <w:t>data were</w:t>
      </w:r>
      <w:r w:rsidRPr="005333FF">
        <w:rPr>
          <w:rFonts w:ascii="Times New Roman" w:eastAsia="Times New Roman" w:hAnsi="Times New Roman" w:cs="Times New Roman"/>
          <w:color w:val="0070C0"/>
        </w:rPr>
        <w:t xml:space="preserve"> larger and </w:t>
      </w:r>
      <w:r w:rsidR="0007592B" w:rsidRPr="005333FF">
        <w:rPr>
          <w:rFonts w:ascii="Times New Roman" w:eastAsia="Times New Roman" w:hAnsi="Times New Roman" w:cs="Times New Roman"/>
          <w:color w:val="0070C0"/>
        </w:rPr>
        <w:t>were derived</w:t>
      </w:r>
      <w:r w:rsidRPr="005333FF">
        <w:rPr>
          <w:rFonts w:ascii="Times New Roman" w:eastAsia="Times New Roman" w:hAnsi="Times New Roman" w:cs="Times New Roman"/>
          <w:color w:val="0070C0"/>
        </w:rPr>
        <w:t xml:space="preserve"> from proper random samples (a rather straightforward result), such that the mean levels of</w:t>
      </w:r>
      <w:r w:rsidR="0007592B" w:rsidRPr="005333FF">
        <w:rPr>
          <w:rFonts w:ascii="Times New Roman" w:eastAsia="Times New Roman" w:hAnsi="Times New Roman" w:cs="Times New Roman"/>
          <w:color w:val="0070C0"/>
        </w:rPr>
        <w:t xml:space="preserve"> the</w:t>
      </w:r>
      <w:r w:rsidRPr="005333FF">
        <w:rPr>
          <w:rFonts w:ascii="Times New Roman" w:eastAsia="Times New Roman" w:hAnsi="Times New Roman" w:cs="Times New Roman"/>
          <w:color w:val="0070C0"/>
        </w:rPr>
        <w:t xml:space="preserve"> expected discrepancy between observed </w:t>
      </w:r>
      <w:r w:rsidR="0007592B" w:rsidRPr="005333FF">
        <w:rPr>
          <w:rFonts w:ascii="Times New Roman" w:eastAsia="Times New Roman" w:hAnsi="Times New Roman" w:cs="Times New Roman"/>
          <w:color w:val="0070C0"/>
        </w:rPr>
        <w:t>and</w:t>
      </w:r>
      <w:r w:rsidRPr="005333FF">
        <w:rPr>
          <w:rFonts w:ascii="Times New Roman" w:eastAsia="Times New Roman" w:hAnsi="Times New Roman" w:cs="Times New Roman"/>
          <w:color w:val="0070C0"/>
        </w:rPr>
        <w:t xml:space="preserve"> true F1 scores </w:t>
      </w:r>
      <w:r w:rsidR="0007592B" w:rsidRPr="005333FF">
        <w:rPr>
          <w:rFonts w:ascii="Times New Roman" w:eastAsia="Times New Roman" w:hAnsi="Times New Roman" w:cs="Times New Roman"/>
          <w:color w:val="0070C0"/>
        </w:rPr>
        <w:t xml:space="preserve">were </w:t>
      </w:r>
      <w:r w:rsidRPr="005333FF">
        <w:rPr>
          <w:rFonts w:ascii="Times New Roman" w:eastAsia="Times New Roman" w:hAnsi="Times New Roman" w:cs="Times New Roman"/>
          <w:color w:val="0070C0"/>
        </w:rPr>
        <w:t xml:space="preserve">as high as 0.061 (SML) and 0.091 (dictionary) for the smallest non-random validation data with </w:t>
      </w:r>
      <w:r w:rsidR="0007592B"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lowest reliability, but as low as .001 (SML) and 0.016 (dictionary) for the largest random validation data with the highest reliability.</w:t>
      </w:r>
      <w:r w:rsidRPr="005333FF">
        <w:rPr>
          <w:rFonts w:ascii="Times New Roman" w:eastAsia="Times New Roman" w:hAnsi="Times New Roman" w:cs="Times New Roman"/>
          <w:color w:val="0070C0"/>
          <w:vertAlign w:val="superscript"/>
        </w:rPr>
        <w:footnoteReference w:id="12"/>
      </w:r>
      <w:r w:rsidRPr="005333FF">
        <w:rPr>
          <w:rFonts w:ascii="Times New Roman" w:eastAsia="Times New Roman" w:hAnsi="Times New Roman" w:cs="Times New Roman"/>
          <w:color w:val="0070C0"/>
        </w:rPr>
        <w:t xml:space="preserve"> </w:t>
      </w:r>
      <w:r w:rsidR="0007592B" w:rsidRPr="005333FF">
        <w:rPr>
          <w:rFonts w:ascii="Times New Roman" w:eastAsia="Times New Roman" w:hAnsi="Times New Roman" w:cs="Times New Roman"/>
          <w:color w:val="0070C0"/>
        </w:rPr>
        <w:t xml:space="preserve">Although </w:t>
      </w:r>
      <w:r w:rsidRPr="005333FF">
        <w:rPr>
          <w:rFonts w:ascii="Times New Roman" w:eastAsia="Times New Roman" w:hAnsi="Times New Roman" w:cs="Times New Roman"/>
          <w:color w:val="0070C0"/>
        </w:rPr>
        <w:t xml:space="preserve">the benefit of </w:t>
      </w:r>
      <w:r w:rsidR="0007592B" w:rsidRPr="005333FF">
        <w:rPr>
          <w:rFonts w:ascii="Times New Roman" w:eastAsia="Times New Roman" w:hAnsi="Times New Roman" w:cs="Times New Roman"/>
          <w:color w:val="0070C0"/>
        </w:rPr>
        <w:t xml:space="preserve">greater </w:t>
      </w:r>
      <w:r w:rsidRPr="005333FF">
        <w:rPr>
          <w:rFonts w:ascii="Times New Roman" w:eastAsia="Times New Roman" w:hAnsi="Times New Roman" w:cs="Times New Roman"/>
          <w:color w:val="0070C0"/>
        </w:rPr>
        <w:t xml:space="preserve">reliability in </w:t>
      </w:r>
      <w:r w:rsidR="0007592B" w:rsidRPr="005333FF">
        <w:rPr>
          <w:rFonts w:ascii="Times New Roman" w:eastAsia="Times New Roman" w:hAnsi="Times New Roman" w:cs="Times New Roman"/>
          <w:color w:val="0070C0"/>
        </w:rPr>
        <w:t>human-</w:t>
      </w:r>
      <w:r w:rsidRPr="005333FF">
        <w:rPr>
          <w:rFonts w:ascii="Times New Roman" w:eastAsia="Times New Roman" w:hAnsi="Times New Roman" w:cs="Times New Roman"/>
          <w:color w:val="0070C0"/>
        </w:rPr>
        <w:t xml:space="preserve">coded validation data did not appear to be evident in the non-random sample, </w:t>
      </w:r>
      <w:r w:rsidR="0007592B" w:rsidRPr="005333FF">
        <w:rPr>
          <w:rFonts w:ascii="Times New Roman" w:eastAsia="Times New Roman" w:hAnsi="Times New Roman" w:cs="Times New Roman"/>
          <w:color w:val="0070C0"/>
        </w:rPr>
        <w:t xml:space="preserve">increased </w:t>
      </w:r>
      <w:r w:rsidRPr="005333FF">
        <w:rPr>
          <w:rFonts w:ascii="Times New Roman" w:eastAsia="Times New Roman" w:hAnsi="Times New Roman" w:cs="Times New Roman"/>
          <w:color w:val="0070C0"/>
        </w:rPr>
        <w:t xml:space="preserve">intercoder reliability was readily visible in even the smallest set of validation data (e.g.,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600) whose sampling variability </w:t>
      </w:r>
      <w:r w:rsidR="0007592B" w:rsidRPr="005333FF">
        <w:rPr>
          <w:rFonts w:ascii="Times New Roman" w:eastAsia="Times New Roman" w:hAnsi="Times New Roman" w:cs="Times New Roman"/>
          <w:color w:val="0070C0"/>
        </w:rPr>
        <w:t xml:space="preserve">was </w:t>
      </w:r>
      <w:r w:rsidRPr="005333FF">
        <w:rPr>
          <w:rFonts w:ascii="Times New Roman" w:eastAsia="Times New Roman" w:hAnsi="Times New Roman" w:cs="Times New Roman"/>
          <w:color w:val="0070C0"/>
        </w:rPr>
        <w:t>properly ensured. While both the size of</w:t>
      </w:r>
      <w:r w:rsidR="0007592B" w:rsidRPr="005333FF">
        <w:rPr>
          <w:rFonts w:ascii="Times New Roman" w:eastAsia="Times New Roman" w:hAnsi="Times New Roman" w:cs="Times New Roman"/>
          <w:color w:val="0070C0"/>
        </w:rPr>
        <w:t xml:space="preserve"> the</w:t>
      </w:r>
      <w:r w:rsidRPr="005333FF">
        <w:rPr>
          <w:rFonts w:ascii="Times New Roman" w:eastAsia="Times New Roman" w:hAnsi="Times New Roman" w:cs="Times New Roman"/>
          <w:color w:val="0070C0"/>
        </w:rPr>
        <w:t xml:space="preserve"> validation data and </w:t>
      </w:r>
      <w:r w:rsidR="0007592B"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intercoder reliability generally</w:t>
      </w:r>
      <w:r w:rsidR="0007592B" w:rsidRPr="005333FF">
        <w:rPr>
          <w:rFonts w:ascii="Times New Roman" w:eastAsia="Times New Roman" w:hAnsi="Times New Roman" w:cs="Times New Roman"/>
          <w:color w:val="0070C0"/>
        </w:rPr>
        <w:t xml:space="preserve"> reduced</w:t>
      </w:r>
      <w:r w:rsidRPr="005333FF">
        <w:rPr>
          <w:rFonts w:ascii="Times New Roman" w:eastAsia="Times New Roman" w:hAnsi="Times New Roman" w:cs="Times New Roman"/>
          <w:color w:val="0070C0"/>
        </w:rPr>
        <w:t xml:space="preserve"> prediction bias, it </w:t>
      </w:r>
      <w:r w:rsidR="0007592B" w:rsidRPr="005333FF">
        <w:rPr>
          <w:rFonts w:ascii="Times New Roman" w:eastAsia="Times New Roman" w:hAnsi="Times New Roman" w:cs="Times New Roman"/>
          <w:color w:val="0070C0"/>
        </w:rPr>
        <w:t>appear</w:t>
      </w:r>
      <w:r w:rsidR="00210A4F" w:rsidRPr="005333FF">
        <w:rPr>
          <w:rFonts w:ascii="Times New Roman" w:eastAsia="Times New Roman" w:hAnsi="Times New Roman" w:cs="Times New Roman"/>
          <w:color w:val="0070C0"/>
        </w:rPr>
        <w:t>s</w:t>
      </w:r>
      <w:r w:rsidR="0007592B"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that </w:t>
      </w:r>
      <w:r w:rsidR="0007592B" w:rsidRPr="005333FF">
        <w:rPr>
          <w:rFonts w:ascii="Times New Roman" w:eastAsia="Times New Roman" w:hAnsi="Times New Roman" w:cs="Times New Roman"/>
          <w:color w:val="0070C0"/>
        </w:rPr>
        <w:t xml:space="preserve">these </w:t>
      </w:r>
      <w:r w:rsidRPr="005333FF">
        <w:rPr>
          <w:rFonts w:ascii="Times New Roman" w:eastAsia="Times New Roman" w:hAnsi="Times New Roman" w:cs="Times New Roman"/>
          <w:color w:val="0070C0"/>
        </w:rPr>
        <w:t>two factors largely compensate</w:t>
      </w:r>
      <w:r w:rsidR="0007592B" w:rsidRPr="005333FF">
        <w:rPr>
          <w:rFonts w:ascii="Times New Roman" w:eastAsia="Times New Roman" w:hAnsi="Times New Roman" w:cs="Times New Roman"/>
          <w:color w:val="0070C0"/>
        </w:rPr>
        <w:t xml:space="preserve"> for</w:t>
      </w:r>
      <w:r w:rsidRPr="005333FF">
        <w:rPr>
          <w:rFonts w:ascii="Times New Roman" w:eastAsia="Times New Roman" w:hAnsi="Times New Roman" w:cs="Times New Roman"/>
          <w:color w:val="0070C0"/>
        </w:rPr>
        <w:t xml:space="preserve"> one another, </w:t>
      </w:r>
      <w:r w:rsidR="0007592B" w:rsidRPr="005333FF">
        <w:rPr>
          <w:rFonts w:ascii="Times New Roman" w:eastAsia="Times New Roman" w:hAnsi="Times New Roman" w:cs="Times New Roman"/>
          <w:color w:val="0070C0"/>
        </w:rPr>
        <w:t xml:space="preserve">albeit </w:t>
      </w:r>
      <w:r w:rsidRPr="005333FF">
        <w:rPr>
          <w:rFonts w:ascii="Times New Roman" w:eastAsia="Times New Roman" w:hAnsi="Times New Roman" w:cs="Times New Roman"/>
          <w:color w:val="0070C0"/>
        </w:rPr>
        <w:t>only at the moderate (K alpha = .7) to high (= .9) reliability level with proper sampling (we</w:t>
      </w:r>
      <w:r w:rsidR="0007592B" w:rsidRPr="005333FF">
        <w:rPr>
          <w:rFonts w:ascii="Times New Roman" w:eastAsia="Times New Roman" w:hAnsi="Times New Roman" w:cs="Times New Roman"/>
          <w:color w:val="0070C0"/>
        </w:rPr>
        <w:t xml:space="preserve"> will</w:t>
      </w:r>
      <w:r w:rsidRPr="005333FF">
        <w:rPr>
          <w:rFonts w:ascii="Times New Roman" w:eastAsia="Times New Roman" w:hAnsi="Times New Roman" w:cs="Times New Roman"/>
          <w:color w:val="0070C0"/>
        </w:rPr>
        <w:t xml:space="preserve"> return to this point in the discussion section). </w:t>
      </w:r>
    </w:p>
    <w:p w14:paraId="7CAF157E" w14:textId="33735FA6" w:rsidR="00971338" w:rsidRPr="005333FF" w:rsidRDefault="00CB4715" w:rsidP="008E71B2">
      <w:pPr>
        <w:widowControl w:val="0"/>
        <w:pBdr>
          <w:top w:val="nil"/>
          <w:left w:val="nil"/>
          <w:bottom w:val="nil"/>
          <w:right w:val="nil"/>
          <w:between w:val="nil"/>
        </w:pBdr>
        <w:ind w:firstLine="0"/>
        <w:jc w:val="center"/>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 Figure 1 About Here --               </w:t>
      </w:r>
    </w:p>
    <w:p w14:paraId="63D875B6" w14:textId="1F77CCB7" w:rsidR="00971338" w:rsidRPr="005333FF" w:rsidRDefault="00210A4F"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For the dictionary approaches, l</w:t>
      </w:r>
      <w:r w:rsidR="00CB4715" w:rsidRPr="005333FF">
        <w:rPr>
          <w:rFonts w:ascii="Times New Roman" w:eastAsia="Times New Roman" w:hAnsi="Times New Roman" w:cs="Times New Roman"/>
          <w:color w:val="0070C0"/>
        </w:rPr>
        <w:t xml:space="preserve">argely similar patterns </w:t>
      </w:r>
      <w:r w:rsidRPr="005333FF">
        <w:rPr>
          <w:rFonts w:ascii="Times New Roman" w:eastAsia="Times New Roman" w:hAnsi="Times New Roman" w:cs="Times New Roman"/>
          <w:color w:val="0070C0"/>
        </w:rPr>
        <w:t>emerged</w:t>
      </w:r>
      <w:r w:rsidR="00C721C3"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(see Table 3 and Panel B of Figure 1)</w:t>
      </w:r>
      <w:r w:rsidR="00C721C3" w:rsidRPr="005333FF">
        <w:rPr>
          <w:rFonts w:ascii="Times New Roman" w:eastAsia="Times New Roman" w:hAnsi="Times New Roman" w:cs="Times New Roman"/>
          <w:color w:val="0070C0"/>
        </w:rPr>
        <w:t xml:space="preserve">. Indeed, </w:t>
      </w:r>
      <w:r w:rsidR="00CB4715" w:rsidRPr="005333FF">
        <w:rPr>
          <w:rFonts w:ascii="Times New Roman" w:eastAsia="Times New Roman" w:hAnsi="Times New Roman" w:cs="Times New Roman"/>
          <w:color w:val="0070C0"/>
        </w:rPr>
        <w:t>the size of the validation data</w:t>
      </w:r>
      <w:r w:rsidR="00C721C3"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set (df = 3, </w:t>
      </w:r>
      <w:r w:rsidR="00CB4715" w:rsidRPr="005333FF">
        <w:rPr>
          <w:rFonts w:ascii="Times New Roman" w:eastAsia="Times New Roman" w:hAnsi="Times New Roman" w:cs="Times New Roman"/>
          <w:i/>
          <w:color w:val="0070C0"/>
        </w:rPr>
        <w:t>F</w:t>
      </w:r>
      <w:r w:rsidR="00CB4715" w:rsidRPr="005333FF">
        <w:rPr>
          <w:rFonts w:ascii="Times New Roman" w:eastAsia="Times New Roman" w:hAnsi="Times New Roman" w:cs="Times New Roman"/>
          <w:color w:val="0070C0"/>
        </w:rPr>
        <w:t xml:space="preserve"> = 62.37, p &lt;. 001, </w:t>
      </w:r>
      <w:r w:rsidR="00CB4715" w:rsidRPr="005333FF">
        <w:rPr>
          <w:rFonts w:ascii="Times New Roman" w:eastAsia="Times New Roman" w:hAnsi="Times New Roman" w:cs="Times New Roman"/>
          <w:i/>
          <w:color w:val="0070C0"/>
        </w:rPr>
        <w:t>ω</w:t>
      </w:r>
      <w:r w:rsidR="00CB4715" w:rsidRPr="005333FF">
        <w:rPr>
          <w:rFonts w:ascii="Times New Roman" w:eastAsia="Times New Roman" w:hAnsi="Times New Roman" w:cs="Times New Roman"/>
          <w:i/>
          <w:color w:val="0070C0"/>
          <w:vertAlign w:val="superscript"/>
        </w:rPr>
        <w:t>2</w:t>
      </w:r>
      <w:r w:rsidR="00CB4715" w:rsidRPr="005333FF">
        <w:rPr>
          <w:rFonts w:ascii="Times New Roman" w:eastAsia="Times New Roman" w:hAnsi="Times New Roman" w:cs="Times New Roman"/>
          <w:color w:val="0070C0"/>
        </w:rPr>
        <w:t xml:space="preserve"> = .130), the level of intercoder reliability (</w:t>
      </w:r>
      <w:r w:rsidR="00CB4715" w:rsidRPr="005333FF">
        <w:rPr>
          <w:rFonts w:ascii="Times New Roman" w:eastAsia="Times New Roman" w:hAnsi="Times New Roman" w:cs="Times New Roman"/>
          <w:i/>
          <w:color w:val="0070C0"/>
        </w:rPr>
        <w:t>df</w:t>
      </w:r>
      <w:r w:rsidR="00CB4715" w:rsidRPr="005333FF">
        <w:rPr>
          <w:rFonts w:ascii="Times New Roman" w:eastAsia="Times New Roman" w:hAnsi="Times New Roman" w:cs="Times New Roman"/>
          <w:color w:val="0070C0"/>
        </w:rPr>
        <w:t xml:space="preserve"> = 2, </w:t>
      </w:r>
      <w:r w:rsidR="00CB4715" w:rsidRPr="005333FF">
        <w:rPr>
          <w:rFonts w:ascii="Times New Roman" w:eastAsia="Times New Roman" w:hAnsi="Times New Roman" w:cs="Times New Roman"/>
          <w:i/>
          <w:color w:val="0070C0"/>
        </w:rPr>
        <w:t>F</w:t>
      </w:r>
      <w:r w:rsidR="00CB4715" w:rsidRPr="005333FF">
        <w:rPr>
          <w:rFonts w:ascii="Times New Roman" w:eastAsia="Times New Roman" w:hAnsi="Times New Roman" w:cs="Times New Roman"/>
          <w:color w:val="0070C0"/>
        </w:rPr>
        <w:t xml:space="preserve"> = 34.07, </w:t>
      </w:r>
      <w:r w:rsidR="00CB4715" w:rsidRPr="005333FF">
        <w:rPr>
          <w:rFonts w:ascii="Times New Roman" w:eastAsia="Times New Roman" w:hAnsi="Times New Roman" w:cs="Times New Roman"/>
          <w:i/>
          <w:color w:val="0070C0"/>
        </w:rPr>
        <w:t>p</w:t>
      </w:r>
      <w:r w:rsidR="00CB4715" w:rsidRPr="005333FF">
        <w:rPr>
          <w:rFonts w:ascii="Times New Roman" w:eastAsia="Times New Roman" w:hAnsi="Times New Roman" w:cs="Times New Roman"/>
          <w:color w:val="0070C0"/>
        </w:rPr>
        <w:t xml:space="preserve"> &lt;. 001, </w:t>
      </w:r>
      <w:r w:rsidR="00CB4715" w:rsidRPr="005333FF">
        <w:rPr>
          <w:rFonts w:ascii="Times New Roman" w:eastAsia="Times New Roman" w:hAnsi="Times New Roman" w:cs="Times New Roman"/>
          <w:i/>
          <w:color w:val="0070C0"/>
        </w:rPr>
        <w:t>ω</w:t>
      </w:r>
      <w:r w:rsidR="00CB4715" w:rsidRPr="005333FF">
        <w:rPr>
          <w:rFonts w:ascii="Times New Roman" w:eastAsia="Times New Roman" w:hAnsi="Times New Roman" w:cs="Times New Roman"/>
          <w:i/>
          <w:color w:val="0070C0"/>
          <w:vertAlign w:val="superscript"/>
        </w:rPr>
        <w:t>2</w:t>
      </w:r>
      <w:r w:rsidR="00CB4715" w:rsidRPr="005333FF">
        <w:rPr>
          <w:rFonts w:ascii="Times New Roman" w:eastAsia="Times New Roman" w:hAnsi="Times New Roman" w:cs="Times New Roman"/>
          <w:color w:val="0070C0"/>
        </w:rPr>
        <w:t xml:space="preserve"> = .047), and the sampling variability of the validation data</w:t>
      </w:r>
      <w:r w:rsidR="00C721C3"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set (</w:t>
      </w:r>
      <w:r w:rsidR="00CB4715" w:rsidRPr="005333FF">
        <w:rPr>
          <w:rFonts w:ascii="Times New Roman" w:eastAsia="Times New Roman" w:hAnsi="Times New Roman" w:cs="Times New Roman"/>
          <w:i/>
          <w:color w:val="0070C0"/>
        </w:rPr>
        <w:t>df</w:t>
      </w:r>
      <w:r w:rsidR="00CB4715" w:rsidRPr="005333FF">
        <w:rPr>
          <w:rFonts w:ascii="Times New Roman" w:eastAsia="Times New Roman" w:hAnsi="Times New Roman" w:cs="Times New Roman"/>
          <w:color w:val="0070C0"/>
        </w:rPr>
        <w:t xml:space="preserve"> = 1, </w:t>
      </w:r>
      <w:r w:rsidR="00CB4715" w:rsidRPr="005333FF">
        <w:rPr>
          <w:rFonts w:ascii="Times New Roman" w:eastAsia="Times New Roman" w:hAnsi="Times New Roman" w:cs="Times New Roman"/>
          <w:i/>
          <w:color w:val="0070C0"/>
        </w:rPr>
        <w:t>F</w:t>
      </w:r>
      <w:r w:rsidR="00CB4715" w:rsidRPr="005333FF">
        <w:rPr>
          <w:rFonts w:ascii="Times New Roman" w:eastAsia="Times New Roman" w:hAnsi="Times New Roman" w:cs="Times New Roman"/>
          <w:color w:val="0070C0"/>
        </w:rPr>
        <w:t xml:space="preserve"> = 1025.31, </w:t>
      </w:r>
      <w:r w:rsidR="00CB4715" w:rsidRPr="005333FF">
        <w:rPr>
          <w:rFonts w:ascii="Times New Roman" w:eastAsia="Times New Roman" w:hAnsi="Times New Roman" w:cs="Times New Roman"/>
          <w:i/>
          <w:color w:val="0070C0"/>
        </w:rPr>
        <w:t>ω</w:t>
      </w:r>
      <w:r w:rsidR="00CB4715" w:rsidRPr="005333FF">
        <w:rPr>
          <w:rFonts w:ascii="Times New Roman" w:eastAsia="Times New Roman" w:hAnsi="Times New Roman" w:cs="Times New Roman"/>
          <w:i/>
          <w:color w:val="0070C0"/>
          <w:vertAlign w:val="superscript"/>
        </w:rPr>
        <w:t>2</w:t>
      </w:r>
      <w:r w:rsidR="00CB4715" w:rsidRPr="005333FF">
        <w:rPr>
          <w:rFonts w:ascii="Times New Roman" w:eastAsia="Times New Roman" w:hAnsi="Times New Roman" w:cs="Times New Roman"/>
          <w:color w:val="0070C0"/>
        </w:rPr>
        <w:t xml:space="preserve"> = .723) were all significant in explaining the MAPEs across simulation scenarios. </w:t>
      </w:r>
      <w:r w:rsidR="00C721C3" w:rsidRPr="005333FF">
        <w:rPr>
          <w:rFonts w:ascii="Times New Roman" w:eastAsia="Times New Roman" w:hAnsi="Times New Roman" w:cs="Times New Roman"/>
          <w:color w:val="0070C0"/>
        </w:rPr>
        <w:t xml:space="preserve">Therefore, the </w:t>
      </w:r>
      <w:r w:rsidR="00CB4715" w:rsidRPr="005333FF">
        <w:rPr>
          <w:rFonts w:ascii="Times New Roman" w:eastAsia="Times New Roman" w:hAnsi="Times New Roman" w:cs="Times New Roman"/>
          <w:color w:val="0070C0"/>
        </w:rPr>
        <w:t>results for both SML and dictionary scenarios consistently suggest</w:t>
      </w:r>
      <w:r w:rsidR="00C721C3" w:rsidRPr="005333FF">
        <w:rPr>
          <w:rFonts w:ascii="Times New Roman" w:eastAsia="Times New Roman" w:hAnsi="Times New Roman" w:cs="Times New Roman"/>
          <w:color w:val="0070C0"/>
        </w:rPr>
        <w:t>ed</w:t>
      </w:r>
      <w:r w:rsidR="00CB4715" w:rsidRPr="005333FF">
        <w:rPr>
          <w:rFonts w:ascii="Times New Roman" w:eastAsia="Times New Roman" w:hAnsi="Times New Roman" w:cs="Times New Roman"/>
          <w:color w:val="0070C0"/>
        </w:rPr>
        <w:t xml:space="preserve"> that largely</w:t>
      </w:r>
      <w:r w:rsidR="00C721C3" w:rsidRPr="005333FF">
        <w:rPr>
          <w:rFonts w:ascii="Times New Roman" w:eastAsia="Times New Roman" w:hAnsi="Times New Roman" w:cs="Times New Roman"/>
          <w:color w:val="0070C0"/>
        </w:rPr>
        <w:t xml:space="preserve"> the</w:t>
      </w:r>
      <w:r w:rsidR="00CB4715" w:rsidRPr="005333FF">
        <w:rPr>
          <w:rFonts w:ascii="Times New Roman" w:eastAsia="Times New Roman" w:hAnsi="Times New Roman" w:cs="Times New Roman"/>
          <w:color w:val="0070C0"/>
        </w:rPr>
        <w:t xml:space="preserve"> same factors systematically affect uncertainties </w:t>
      </w:r>
      <w:r w:rsidRPr="005333FF">
        <w:rPr>
          <w:rFonts w:ascii="Times New Roman" w:eastAsia="Times New Roman" w:hAnsi="Times New Roman" w:cs="Times New Roman"/>
          <w:color w:val="0070C0"/>
        </w:rPr>
        <w:t xml:space="preserve">of </w:t>
      </w:r>
      <w:r w:rsidR="00CB4715" w:rsidRPr="005333FF">
        <w:rPr>
          <w:rFonts w:ascii="Times New Roman" w:eastAsia="Times New Roman" w:hAnsi="Times New Roman" w:cs="Times New Roman"/>
          <w:color w:val="0070C0"/>
        </w:rPr>
        <w:t>the conclusions one can draw from proposed automated procedures.</w:t>
      </w:r>
      <w:r w:rsidR="00543161" w:rsidRPr="005333FF">
        <w:rPr>
          <w:rFonts w:ascii="Times New Roman" w:eastAsia="Times New Roman" w:hAnsi="Times New Roman" w:cs="Times New Roman"/>
          <w:color w:val="0070C0"/>
        </w:rPr>
        <w:t xml:space="preserve">  </w:t>
      </w:r>
    </w:p>
    <w:p w14:paraId="0228B989" w14:textId="50BAEBD1"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Our next set of descriptions focuses on a researcher’s “decision accuracy” regarding the overall performance of the algorithms. Researchers usually set</w:t>
      </w:r>
      <w:r w:rsidR="00C721C3" w:rsidRPr="005333FF">
        <w:rPr>
          <w:rFonts w:ascii="Times New Roman" w:eastAsia="Times New Roman" w:hAnsi="Times New Roman" w:cs="Times New Roman"/>
          <w:color w:val="0070C0"/>
        </w:rPr>
        <w:t xml:space="preserve"> an</w:t>
      </w:r>
      <w:r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i/>
          <w:color w:val="0070C0"/>
        </w:rPr>
        <w:t>a priori</w:t>
      </w:r>
      <w:r w:rsidRPr="005333FF">
        <w:rPr>
          <w:rFonts w:ascii="Times New Roman" w:eastAsia="Times New Roman" w:hAnsi="Times New Roman" w:cs="Times New Roman"/>
          <w:color w:val="0070C0"/>
        </w:rPr>
        <w:t xml:space="preserve"> threshold for desired performance levels (e.g., F1 score equal </w:t>
      </w:r>
      <w:r w:rsidR="00E877C7" w:rsidRPr="005333FF">
        <w:rPr>
          <w:rFonts w:ascii="Times New Roman" w:eastAsia="Times New Roman" w:hAnsi="Times New Roman" w:cs="Times New Roman"/>
          <w:color w:val="0070C0"/>
        </w:rPr>
        <w:t xml:space="preserve">to </w:t>
      </w:r>
      <w:r w:rsidRPr="005333FF">
        <w:rPr>
          <w:rFonts w:ascii="Times New Roman" w:eastAsia="Times New Roman" w:hAnsi="Times New Roman" w:cs="Times New Roman"/>
          <w:color w:val="0070C0"/>
        </w:rPr>
        <w:t xml:space="preserve">or greater than .624), and if the observed performance of the algorithm is higher than </w:t>
      </w:r>
      <w:r w:rsidR="00C721C3" w:rsidRPr="005333FF">
        <w:rPr>
          <w:rFonts w:ascii="Times New Roman" w:eastAsia="Times New Roman" w:hAnsi="Times New Roman" w:cs="Times New Roman"/>
          <w:color w:val="0070C0"/>
        </w:rPr>
        <w:t>this</w:t>
      </w:r>
      <w:r w:rsidRPr="005333FF">
        <w:rPr>
          <w:rFonts w:ascii="Times New Roman" w:eastAsia="Times New Roman" w:hAnsi="Times New Roman" w:cs="Times New Roman"/>
          <w:color w:val="0070C0"/>
        </w:rPr>
        <w:t xml:space="preserve"> threshold, </w:t>
      </w:r>
      <w:r w:rsidR="00C721C3" w:rsidRPr="005333FF">
        <w:rPr>
          <w:rFonts w:ascii="Times New Roman" w:eastAsia="Times New Roman" w:hAnsi="Times New Roman" w:cs="Times New Roman"/>
          <w:color w:val="0070C0"/>
        </w:rPr>
        <w:t>it is deemed</w:t>
      </w:r>
      <w:r w:rsidRPr="005333FF">
        <w:rPr>
          <w:rFonts w:ascii="Times New Roman" w:eastAsia="Times New Roman" w:hAnsi="Times New Roman" w:cs="Times New Roman"/>
          <w:color w:val="0070C0"/>
        </w:rPr>
        <w:t xml:space="preserve"> acceptable. Within this context, we define</w:t>
      </w:r>
      <w:r w:rsidR="00C721C3" w:rsidRPr="005333FF">
        <w:rPr>
          <w:rFonts w:ascii="Times New Roman" w:eastAsia="Times New Roman" w:hAnsi="Times New Roman" w:cs="Times New Roman"/>
          <w:color w:val="0070C0"/>
        </w:rPr>
        <w:t>d</w:t>
      </w:r>
      <w:r w:rsidRPr="005333FF">
        <w:rPr>
          <w:rFonts w:ascii="Times New Roman" w:eastAsia="Times New Roman" w:hAnsi="Times New Roman" w:cs="Times New Roman"/>
          <w:color w:val="0070C0"/>
        </w:rPr>
        <w:t xml:space="preserve"> a decision </w:t>
      </w:r>
      <w:r w:rsidR="00210A4F" w:rsidRPr="005333FF">
        <w:rPr>
          <w:rFonts w:ascii="Times New Roman" w:eastAsia="Times New Roman" w:hAnsi="Times New Roman" w:cs="Times New Roman"/>
          <w:color w:val="0070C0"/>
        </w:rPr>
        <w:t xml:space="preserve">based on the observed F1 score </w:t>
      </w:r>
      <w:r w:rsidR="00C721C3" w:rsidRPr="005333FF">
        <w:rPr>
          <w:rFonts w:ascii="Times New Roman" w:eastAsia="Times New Roman" w:hAnsi="Times New Roman" w:cs="Times New Roman"/>
          <w:color w:val="0070C0"/>
        </w:rPr>
        <w:t>as</w:t>
      </w:r>
      <w:r w:rsidRPr="005333FF">
        <w:rPr>
          <w:rFonts w:ascii="Times New Roman" w:eastAsia="Times New Roman" w:hAnsi="Times New Roman" w:cs="Times New Roman"/>
          <w:color w:val="0070C0"/>
        </w:rPr>
        <w:t xml:space="preserve"> “accurate” when </w:t>
      </w:r>
      <w:r w:rsidR="00210A4F" w:rsidRPr="005333FF">
        <w:rPr>
          <w:rFonts w:ascii="Times New Roman" w:eastAsia="Times New Roman" w:hAnsi="Times New Roman" w:cs="Times New Roman"/>
          <w:color w:val="0070C0"/>
        </w:rPr>
        <w:t xml:space="preserve">this is consistent with a decision based </w:t>
      </w:r>
      <w:r w:rsidRPr="005333FF">
        <w:rPr>
          <w:rFonts w:ascii="Times New Roman" w:eastAsia="Times New Roman" w:hAnsi="Times New Roman" w:cs="Times New Roman"/>
          <w:color w:val="0070C0"/>
        </w:rPr>
        <w:t xml:space="preserve">on the true F1 score regarding the performance of an algorithm. </w:t>
      </w:r>
      <w:r w:rsidR="00C721C3" w:rsidRPr="005333FF">
        <w:rPr>
          <w:rFonts w:ascii="Times New Roman" w:eastAsia="Times New Roman" w:hAnsi="Times New Roman" w:cs="Times New Roman"/>
          <w:color w:val="0070C0"/>
        </w:rPr>
        <w:t xml:space="preserve">Given that </w:t>
      </w:r>
      <w:r w:rsidRPr="005333FF">
        <w:rPr>
          <w:rFonts w:ascii="Times New Roman" w:eastAsia="Times New Roman" w:hAnsi="Times New Roman" w:cs="Times New Roman"/>
          <w:color w:val="0070C0"/>
        </w:rPr>
        <w:t xml:space="preserve">this is effectively also a function of </w:t>
      </w:r>
      <w:r w:rsidR="00C721C3"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specific threshold </w:t>
      </w:r>
      <w:r w:rsidR="00C721C3" w:rsidRPr="005333FF">
        <w:rPr>
          <w:rFonts w:ascii="Times New Roman" w:eastAsia="Times New Roman" w:hAnsi="Times New Roman" w:cs="Times New Roman"/>
          <w:color w:val="0070C0"/>
        </w:rPr>
        <w:t xml:space="preserve">that </w:t>
      </w:r>
      <w:r w:rsidRPr="005333FF">
        <w:rPr>
          <w:rFonts w:ascii="Times New Roman" w:eastAsia="Times New Roman" w:hAnsi="Times New Roman" w:cs="Times New Roman"/>
          <w:color w:val="0070C0"/>
        </w:rPr>
        <w:t>one initially targets, we consider</w:t>
      </w:r>
      <w:r w:rsidR="00C721C3" w:rsidRPr="005333FF">
        <w:rPr>
          <w:rFonts w:ascii="Times New Roman" w:eastAsia="Times New Roman" w:hAnsi="Times New Roman" w:cs="Times New Roman"/>
          <w:color w:val="0070C0"/>
        </w:rPr>
        <w:t>ed</w:t>
      </w:r>
      <w:r w:rsidRPr="005333FF">
        <w:rPr>
          <w:rFonts w:ascii="Times New Roman" w:eastAsia="Times New Roman" w:hAnsi="Times New Roman" w:cs="Times New Roman"/>
          <w:color w:val="0070C0"/>
        </w:rPr>
        <w:t xml:space="preserve"> three exemplary values (which we have conveniently chosen) here for the sake of presentation: -1SD (= .483), mean (= .624), and +1SD (= .766) of </w:t>
      </w:r>
      <w:r w:rsidR="00C721C3"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true F1 scores in our simulations.</w:t>
      </w:r>
      <w:r w:rsidRPr="005333FF">
        <w:rPr>
          <w:rFonts w:ascii="Times New Roman" w:eastAsia="Times New Roman" w:hAnsi="Times New Roman" w:cs="Times New Roman"/>
          <w:color w:val="0070C0"/>
          <w:vertAlign w:val="superscript"/>
        </w:rPr>
        <w:footnoteReference w:id="13"/>
      </w:r>
      <w:r w:rsidRPr="005333FF">
        <w:rPr>
          <w:rFonts w:ascii="Times New Roman" w:eastAsia="Times New Roman" w:hAnsi="Times New Roman" w:cs="Times New Roman"/>
          <w:color w:val="0070C0"/>
        </w:rPr>
        <w:t xml:space="preserve"> For each chosen threshold, we then evaluate</w:t>
      </w:r>
      <w:r w:rsidR="00C721C3" w:rsidRPr="005333FF">
        <w:rPr>
          <w:rFonts w:ascii="Times New Roman" w:eastAsia="Times New Roman" w:hAnsi="Times New Roman" w:cs="Times New Roman"/>
          <w:color w:val="0070C0"/>
        </w:rPr>
        <w:t>d</w:t>
      </w:r>
      <w:r w:rsidRPr="005333FF">
        <w:rPr>
          <w:rFonts w:ascii="Times New Roman" w:eastAsia="Times New Roman" w:hAnsi="Times New Roman" w:cs="Times New Roman"/>
          <w:color w:val="0070C0"/>
        </w:rPr>
        <w:t xml:space="preserve"> the potential decision</w:t>
      </w:r>
      <w:r w:rsidR="00C721C3"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(in)accuracy by calculating the percentages of simulation runs that a researcher’s decision would fall into four mutually exclusive categories of true positive, true negative, false positive (Type I error) and false negative (Type II error), as a function of our experimental factors. Effectively, the proportion of Type I and Type II error</w:t>
      </w:r>
      <w:r w:rsidR="00C721C3"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we present below can be regarded as the mean expected error rates based on different combinations of factors one </w:t>
      </w:r>
      <w:r w:rsidR="00C721C3" w:rsidRPr="005333FF">
        <w:rPr>
          <w:rFonts w:ascii="Times New Roman" w:eastAsia="Times New Roman" w:hAnsi="Times New Roman" w:cs="Times New Roman"/>
          <w:color w:val="0070C0"/>
        </w:rPr>
        <w:t xml:space="preserve">might </w:t>
      </w:r>
      <w:r w:rsidRPr="005333FF">
        <w:rPr>
          <w:rFonts w:ascii="Times New Roman" w:eastAsia="Times New Roman" w:hAnsi="Times New Roman" w:cs="Times New Roman"/>
          <w:color w:val="0070C0"/>
        </w:rPr>
        <w:t xml:space="preserve">consider </w:t>
      </w:r>
      <w:r w:rsidR="00C721C3" w:rsidRPr="005333FF">
        <w:rPr>
          <w:rFonts w:ascii="Times New Roman" w:eastAsia="Times New Roman" w:hAnsi="Times New Roman" w:cs="Times New Roman"/>
          <w:color w:val="0070C0"/>
        </w:rPr>
        <w:t>when</w:t>
      </w:r>
      <w:r w:rsidRPr="005333FF">
        <w:rPr>
          <w:rFonts w:ascii="Times New Roman" w:eastAsia="Times New Roman" w:hAnsi="Times New Roman" w:cs="Times New Roman"/>
          <w:color w:val="0070C0"/>
        </w:rPr>
        <w:t xml:space="preserve"> producing validation materials, providing a reference point of which one can probabilistically expect erroneous classifications under each combination of factors</w:t>
      </w:r>
      <w:r w:rsidR="00055C76" w:rsidRPr="005333FF">
        <w:rPr>
          <w:rFonts w:ascii="Times New Roman" w:eastAsia="Times New Roman" w:hAnsi="Times New Roman" w:cs="Times New Roman"/>
          <w:color w:val="0070C0"/>
        </w:rPr>
        <w:t>. It may also</w:t>
      </w:r>
      <w:r w:rsidRPr="005333FF">
        <w:rPr>
          <w:rFonts w:ascii="Times New Roman" w:eastAsia="Times New Roman" w:hAnsi="Times New Roman" w:cs="Times New Roman"/>
          <w:color w:val="0070C0"/>
        </w:rPr>
        <w:t xml:space="preserve"> </w:t>
      </w:r>
      <w:proofErr w:type="gramStart"/>
      <w:r w:rsidRPr="005333FF">
        <w:rPr>
          <w:rFonts w:ascii="Times New Roman" w:eastAsia="Times New Roman" w:hAnsi="Times New Roman" w:cs="Times New Roman"/>
          <w:color w:val="0070C0"/>
        </w:rPr>
        <w:t>be seen as</w:t>
      </w:r>
      <w:proofErr w:type="gramEnd"/>
      <w:r w:rsidRPr="005333FF">
        <w:rPr>
          <w:rFonts w:ascii="Times New Roman" w:eastAsia="Times New Roman" w:hAnsi="Times New Roman" w:cs="Times New Roman"/>
          <w:color w:val="0070C0"/>
        </w:rPr>
        <w:t xml:space="preserve"> an analogue of simulation-based power analysis, evaluating the proportion of cases classified as false positive (alpha), true positive (1 - beta, i.e., statistical power), false negative, and true negative. </w:t>
      </w:r>
      <w:r w:rsidR="00055C76" w:rsidRPr="005333FF">
        <w:rPr>
          <w:rFonts w:ascii="Times New Roman" w:eastAsia="Times New Roman" w:hAnsi="Times New Roman" w:cs="Times New Roman"/>
          <w:color w:val="0070C0"/>
        </w:rPr>
        <w:t xml:space="preserve">As </w:t>
      </w:r>
      <w:r w:rsidRPr="005333FF">
        <w:rPr>
          <w:rFonts w:ascii="Times New Roman" w:eastAsia="Times New Roman" w:hAnsi="Times New Roman" w:cs="Times New Roman"/>
          <w:color w:val="0070C0"/>
        </w:rPr>
        <w:t>the duplicated coding and the number of coders did not have any discernible effects, we collapse</w:t>
      </w:r>
      <w:r w:rsidR="00055C76" w:rsidRPr="005333FF">
        <w:rPr>
          <w:rFonts w:ascii="Times New Roman" w:eastAsia="Times New Roman" w:hAnsi="Times New Roman" w:cs="Times New Roman"/>
          <w:color w:val="0070C0"/>
        </w:rPr>
        <w:t>d</w:t>
      </w:r>
      <w:r w:rsidRPr="005333FF">
        <w:rPr>
          <w:rFonts w:ascii="Times New Roman" w:eastAsia="Times New Roman" w:hAnsi="Times New Roman" w:cs="Times New Roman"/>
          <w:color w:val="0070C0"/>
        </w:rPr>
        <w:t xml:space="preserve"> the categories </w:t>
      </w:r>
      <w:r w:rsidR="00055C76" w:rsidRPr="005333FF">
        <w:rPr>
          <w:rFonts w:ascii="Times New Roman" w:eastAsia="Times New Roman" w:hAnsi="Times New Roman" w:cs="Times New Roman"/>
          <w:color w:val="0070C0"/>
        </w:rPr>
        <w:t xml:space="preserve">when </w:t>
      </w:r>
      <w:r w:rsidRPr="005333FF">
        <w:rPr>
          <w:rFonts w:ascii="Times New Roman" w:eastAsia="Times New Roman" w:hAnsi="Times New Roman" w:cs="Times New Roman"/>
          <w:color w:val="0070C0"/>
        </w:rPr>
        <w:t>calculating the percentages.</w:t>
      </w:r>
      <w:r w:rsidR="00543161" w:rsidRPr="005333FF">
        <w:rPr>
          <w:rFonts w:ascii="Times New Roman" w:eastAsia="Times New Roman" w:hAnsi="Times New Roman" w:cs="Times New Roman"/>
          <w:color w:val="0070C0"/>
        </w:rPr>
        <w:t xml:space="preserve"> </w:t>
      </w:r>
    </w:p>
    <w:p w14:paraId="6F627E41" w14:textId="4FF500DD" w:rsidR="00971338" w:rsidRPr="005333FF" w:rsidRDefault="00CB4715" w:rsidP="008E71B2">
      <w:pPr>
        <w:widowControl w:val="0"/>
        <w:pBdr>
          <w:top w:val="nil"/>
          <w:left w:val="nil"/>
          <w:bottom w:val="nil"/>
          <w:right w:val="nil"/>
          <w:between w:val="nil"/>
        </w:pBdr>
        <w:ind w:firstLine="0"/>
        <w:jc w:val="center"/>
        <w:rPr>
          <w:rFonts w:ascii="Times New Roman" w:eastAsia="Times New Roman" w:hAnsi="Times New Roman" w:cs="Times New Roman"/>
          <w:color w:val="0070C0"/>
        </w:rPr>
      </w:pPr>
      <w:r w:rsidRPr="005333FF">
        <w:rPr>
          <w:rFonts w:ascii="Times New Roman" w:eastAsia="Times New Roman" w:hAnsi="Times New Roman" w:cs="Times New Roman"/>
          <w:color w:val="0070C0"/>
        </w:rPr>
        <w:t>– Figures 2 and 3 About Here –</w:t>
      </w:r>
    </w:p>
    <w:p w14:paraId="30927A61" w14:textId="11BB185B" w:rsidR="00971338"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Figures 2 and 3 present the potential decision accuracy rates for SML (Figure 2) and for dictionary scenarios (Figure 3). The results across different threshold levels indicate that most decision errors are Type II errors (i.e., false negative cases), </w:t>
      </w:r>
      <w:r w:rsidR="00055C76" w:rsidRPr="005333FF">
        <w:rPr>
          <w:rFonts w:ascii="Times New Roman" w:eastAsia="Times New Roman" w:hAnsi="Times New Roman" w:cs="Times New Roman"/>
          <w:color w:val="0070C0"/>
        </w:rPr>
        <w:t xml:space="preserve">being </w:t>
      </w:r>
      <w:r w:rsidRPr="005333FF">
        <w:rPr>
          <w:rFonts w:ascii="Times New Roman" w:eastAsia="Times New Roman" w:hAnsi="Times New Roman" w:cs="Times New Roman"/>
          <w:color w:val="0070C0"/>
        </w:rPr>
        <w:t xml:space="preserve">as high as 14.9% in SML scenarios and 9.12% in dictionary scenarios, on average. It </w:t>
      </w:r>
      <w:r w:rsidR="00055C76" w:rsidRPr="005333FF">
        <w:rPr>
          <w:rFonts w:ascii="Times New Roman" w:eastAsia="Times New Roman" w:hAnsi="Times New Roman" w:cs="Times New Roman"/>
          <w:color w:val="0070C0"/>
        </w:rPr>
        <w:t>therefore appear</w:t>
      </w:r>
      <w:r w:rsidR="00210A4F" w:rsidRPr="005333FF">
        <w:rPr>
          <w:rFonts w:ascii="Times New Roman" w:eastAsia="Times New Roman" w:hAnsi="Times New Roman" w:cs="Times New Roman"/>
          <w:color w:val="0070C0"/>
        </w:rPr>
        <w:t>s</w:t>
      </w:r>
      <w:r w:rsidRPr="005333FF">
        <w:rPr>
          <w:rFonts w:ascii="Times New Roman" w:eastAsia="Times New Roman" w:hAnsi="Times New Roman" w:cs="Times New Roman"/>
          <w:color w:val="0070C0"/>
        </w:rPr>
        <w:t xml:space="preserve"> that the observed classification quality (against manually coded validation materials) </w:t>
      </w:r>
      <w:r w:rsidR="00055C76" w:rsidRPr="005333FF">
        <w:rPr>
          <w:rFonts w:ascii="Times New Roman" w:eastAsia="Times New Roman" w:hAnsi="Times New Roman" w:cs="Times New Roman"/>
          <w:color w:val="0070C0"/>
        </w:rPr>
        <w:t xml:space="preserve">of </w:t>
      </w:r>
      <w:r w:rsidRPr="005333FF">
        <w:rPr>
          <w:rFonts w:ascii="Times New Roman" w:eastAsia="Times New Roman" w:hAnsi="Times New Roman" w:cs="Times New Roman"/>
          <w:color w:val="0070C0"/>
        </w:rPr>
        <w:t xml:space="preserve">these applications tends to </w:t>
      </w:r>
      <w:r w:rsidRPr="005333FF">
        <w:rPr>
          <w:rFonts w:ascii="Times New Roman" w:eastAsia="Times New Roman" w:hAnsi="Times New Roman" w:cs="Times New Roman"/>
          <w:i/>
          <w:color w:val="0070C0"/>
        </w:rPr>
        <w:t>underestimate</w:t>
      </w:r>
      <w:r w:rsidRPr="005333FF">
        <w:rPr>
          <w:rFonts w:ascii="Times New Roman" w:eastAsia="Times New Roman" w:hAnsi="Times New Roman" w:cs="Times New Roman"/>
          <w:color w:val="0070C0"/>
        </w:rPr>
        <w:t xml:space="preserve"> the true classification quality. While the false negative rate generally decreases with </w:t>
      </w:r>
      <w:proofErr w:type="gramStart"/>
      <w:r w:rsidRPr="005333FF">
        <w:rPr>
          <w:rFonts w:ascii="Times New Roman" w:eastAsia="Times New Roman" w:hAnsi="Times New Roman" w:cs="Times New Roman"/>
          <w:color w:val="0070C0"/>
        </w:rPr>
        <w:t>all of</w:t>
      </w:r>
      <w:proofErr w:type="gramEnd"/>
      <w:r w:rsidRPr="005333FF">
        <w:rPr>
          <w:rFonts w:ascii="Times New Roman" w:eastAsia="Times New Roman" w:hAnsi="Times New Roman" w:cs="Times New Roman"/>
          <w:color w:val="0070C0"/>
        </w:rPr>
        <w:t xml:space="preserve"> the experimental factors </w:t>
      </w:r>
      <w:r w:rsidR="00055C76" w:rsidRPr="005333FF">
        <w:rPr>
          <w:rFonts w:ascii="Times New Roman" w:eastAsia="Times New Roman" w:hAnsi="Times New Roman" w:cs="Times New Roman"/>
          <w:color w:val="0070C0"/>
        </w:rPr>
        <w:t>presented</w:t>
      </w:r>
      <w:r w:rsidRPr="005333FF">
        <w:rPr>
          <w:rFonts w:ascii="Times New Roman" w:eastAsia="Times New Roman" w:hAnsi="Times New Roman" w:cs="Times New Roman"/>
          <w:color w:val="0070C0"/>
        </w:rPr>
        <w:t xml:space="preserve"> here, the biggest gains </w:t>
      </w:r>
      <w:r w:rsidR="00055C76" w:rsidRPr="005333FF">
        <w:rPr>
          <w:rFonts w:ascii="Times New Roman" w:eastAsia="Times New Roman" w:hAnsi="Times New Roman" w:cs="Times New Roman"/>
          <w:color w:val="0070C0"/>
        </w:rPr>
        <w:t xml:space="preserve">again </w:t>
      </w:r>
      <w:r w:rsidRPr="005333FF">
        <w:rPr>
          <w:rFonts w:ascii="Times New Roman" w:eastAsia="Times New Roman" w:hAnsi="Times New Roman" w:cs="Times New Roman"/>
          <w:color w:val="0070C0"/>
        </w:rPr>
        <w:t xml:space="preserve">appear to </w:t>
      </w:r>
      <w:r w:rsidR="00055C76" w:rsidRPr="005333FF">
        <w:rPr>
          <w:rFonts w:ascii="Times New Roman" w:eastAsia="Times New Roman" w:hAnsi="Times New Roman" w:cs="Times New Roman"/>
          <w:color w:val="0070C0"/>
        </w:rPr>
        <w:t>be</w:t>
      </w:r>
      <w:r w:rsidRPr="005333FF">
        <w:rPr>
          <w:rFonts w:ascii="Times New Roman" w:eastAsia="Times New Roman" w:hAnsi="Times New Roman" w:cs="Times New Roman"/>
          <w:color w:val="0070C0"/>
        </w:rPr>
        <w:t xml:space="preserve"> based on increased intercoder reliability. For low K alpha ( = .50), </w:t>
      </w:r>
      <w:r w:rsidR="00055C76"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overall false negative rates across all three F1 thresholds </w:t>
      </w:r>
      <w:r w:rsidR="00055C76" w:rsidRPr="005333FF">
        <w:rPr>
          <w:rFonts w:ascii="Times New Roman" w:eastAsia="Times New Roman" w:hAnsi="Times New Roman" w:cs="Times New Roman"/>
          <w:color w:val="0070C0"/>
        </w:rPr>
        <w:t xml:space="preserve">were </w:t>
      </w:r>
      <w:r w:rsidRPr="005333FF">
        <w:rPr>
          <w:rFonts w:ascii="Times New Roman" w:eastAsia="Times New Roman" w:hAnsi="Times New Roman" w:cs="Times New Roman"/>
          <w:color w:val="0070C0"/>
        </w:rPr>
        <w:t xml:space="preserve">11.23% for SML and 5.25% for dictionary scenarios, </w:t>
      </w:r>
      <w:r w:rsidR="00055C76" w:rsidRPr="005333FF">
        <w:rPr>
          <w:rFonts w:ascii="Times New Roman" w:eastAsia="Times New Roman" w:hAnsi="Times New Roman" w:cs="Times New Roman"/>
          <w:color w:val="0070C0"/>
        </w:rPr>
        <w:t xml:space="preserve">decreasing </w:t>
      </w:r>
      <w:r w:rsidRPr="005333FF">
        <w:rPr>
          <w:rFonts w:ascii="Times New Roman" w:eastAsia="Times New Roman" w:hAnsi="Times New Roman" w:cs="Times New Roman"/>
          <w:color w:val="0070C0"/>
        </w:rPr>
        <w:t>to 6.78% (SML) and 3.98% (dictionary, with K alpha = .70) until 3.93% (SML) and 3.04% (dictionary, with K alpha = .90), respectively. This result suggests that if</w:t>
      </w:r>
      <w:r w:rsidR="00055C7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statistical power is the utmost concern when </w:t>
      </w:r>
      <w:r w:rsidR="00055C76" w:rsidRPr="005333FF">
        <w:rPr>
          <w:rFonts w:ascii="Times New Roman" w:eastAsia="Times New Roman" w:hAnsi="Times New Roman" w:cs="Times New Roman"/>
          <w:color w:val="0070C0"/>
        </w:rPr>
        <w:t>determining</w:t>
      </w:r>
      <w:r w:rsidRPr="005333FF">
        <w:rPr>
          <w:rFonts w:ascii="Times New Roman" w:eastAsia="Times New Roman" w:hAnsi="Times New Roman" w:cs="Times New Roman"/>
          <w:color w:val="0070C0"/>
        </w:rPr>
        <w:t xml:space="preserve"> whether the classifier performance is acceptable, the best way to achieve such a goal is to </w:t>
      </w:r>
      <w:r w:rsidR="00097D48" w:rsidRPr="005333FF">
        <w:rPr>
          <w:rFonts w:ascii="Times New Roman" w:eastAsia="Times New Roman" w:hAnsi="Times New Roman" w:cs="Times New Roman"/>
          <w:color w:val="0070C0"/>
        </w:rPr>
        <w:t>ensure high</w:t>
      </w:r>
      <w:r w:rsidRPr="005333FF">
        <w:rPr>
          <w:rFonts w:ascii="Times New Roman" w:eastAsia="Times New Roman" w:hAnsi="Times New Roman" w:cs="Times New Roman"/>
          <w:color w:val="0070C0"/>
        </w:rPr>
        <w:t xml:space="preserve"> intercoder reliability in manually annotated materials.</w:t>
      </w:r>
    </w:p>
    <w:p w14:paraId="595850F1" w14:textId="087545A9" w:rsidR="00D267F4" w:rsidRPr="005333F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 xml:space="preserve">For a higher threshold of F1 score, </w:t>
      </w:r>
      <w:r w:rsidR="00055C76" w:rsidRPr="005333FF">
        <w:rPr>
          <w:rFonts w:ascii="Times New Roman" w:eastAsia="Times New Roman" w:hAnsi="Times New Roman" w:cs="Times New Roman"/>
          <w:color w:val="0070C0"/>
        </w:rPr>
        <w:t xml:space="preserve">the </w:t>
      </w:r>
      <w:r w:rsidRPr="005333FF">
        <w:rPr>
          <w:rFonts w:ascii="Times New Roman" w:eastAsia="Times New Roman" w:hAnsi="Times New Roman" w:cs="Times New Roman"/>
          <w:color w:val="0070C0"/>
        </w:rPr>
        <w:t xml:space="preserve">results </w:t>
      </w:r>
      <w:r w:rsidR="00055C76" w:rsidRPr="005333FF">
        <w:rPr>
          <w:rFonts w:ascii="Times New Roman" w:eastAsia="Times New Roman" w:hAnsi="Times New Roman" w:cs="Times New Roman"/>
          <w:color w:val="0070C0"/>
        </w:rPr>
        <w:t>indicated</w:t>
      </w:r>
      <w:r w:rsidRPr="005333FF">
        <w:rPr>
          <w:rFonts w:ascii="Times New Roman" w:eastAsia="Times New Roman" w:hAnsi="Times New Roman" w:cs="Times New Roman"/>
          <w:color w:val="0070C0"/>
        </w:rPr>
        <w:t xml:space="preserve"> an increased risk of </w:t>
      </w:r>
      <w:r w:rsidR="00055C76" w:rsidRPr="005333FF">
        <w:rPr>
          <w:rFonts w:ascii="Times New Roman" w:eastAsia="Times New Roman" w:hAnsi="Times New Roman" w:cs="Times New Roman"/>
          <w:color w:val="0070C0"/>
        </w:rPr>
        <w:t xml:space="preserve">Type </w:t>
      </w:r>
      <w:r w:rsidRPr="005333FF">
        <w:rPr>
          <w:rFonts w:ascii="Times New Roman" w:eastAsia="Times New Roman" w:hAnsi="Times New Roman" w:cs="Times New Roman"/>
          <w:color w:val="0070C0"/>
        </w:rPr>
        <w:t xml:space="preserve">I errors (i.e., false positive), </w:t>
      </w:r>
      <w:r w:rsidR="00F20C60" w:rsidRPr="005333FF">
        <w:rPr>
          <w:rFonts w:ascii="Times New Roman" w:eastAsia="Times New Roman" w:hAnsi="Times New Roman" w:cs="Times New Roman"/>
          <w:color w:val="0070C0"/>
        </w:rPr>
        <w:t xml:space="preserve">the magnitude of such error is </w:t>
      </w:r>
      <w:r w:rsidRPr="005333FF">
        <w:rPr>
          <w:rFonts w:ascii="Times New Roman" w:eastAsia="Times New Roman" w:hAnsi="Times New Roman" w:cs="Times New Roman"/>
          <w:color w:val="0070C0"/>
        </w:rPr>
        <w:t>as high as 5.33% for SML scenarios</w:t>
      </w:r>
      <w:r w:rsidR="00055C7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and as high as 4.28% for dictionary scenarios (both with scenarios with F1 = .766, K alpha = .9, </w:t>
      </w:r>
      <w:r w:rsidRPr="005333FF">
        <w:rPr>
          <w:rFonts w:ascii="Times New Roman" w:eastAsia="Times New Roman" w:hAnsi="Times New Roman" w:cs="Times New Roman"/>
          <w:i/>
          <w:color w:val="0070C0"/>
        </w:rPr>
        <w:t>N</w:t>
      </w:r>
      <w:r w:rsidRPr="005333FF">
        <w:rPr>
          <w:rFonts w:ascii="Times New Roman" w:eastAsia="Times New Roman" w:hAnsi="Times New Roman" w:cs="Times New Roman"/>
          <w:color w:val="0070C0"/>
        </w:rPr>
        <w:t xml:space="preserve"> = 600, non-random sampling). This suggests that the potential decision error in performance evaluation based on observed F1 scores is a much </w:t>
      </w:r>
      <w:r w:rsidR="00055C76" w:rsidRPr="005333FF">
        <w:rPr>
          <w:rFonts w:ascii="Times New Roman" w:eastAsia="Times New Roman" w:hAnsi="Times New Roman" w:cs="Times New Roman"/>
          <w:color w:val="0070C0"/>
        </w:rPr>
        <w:t>greater issue</w:t>
      </w:r>
      <w:r w:rsidRPr="005333FF">
        <w:rPr>
          <w:rFonts w:ascii="Times New Roman" w:eastAsia="Times New Roman" w:hAnsi="Times New Roman" w:cs="Times New Roman"/>
          <w:color w:val="0070C0"/>
        </w:rPr>
        <w:t xml:space="preserve"> when a researcher tries to target a higher threshold with a low amount of validation data. Comparing </w:t>
      </w:r>
      <w:r w:rsidR="00055C76" w:rsidRPr="005333FF">
        <w:rPr>
          <w:rFonts w:ascii="Times New Roman" w:eastAsia="Times New Roman" w:hAnsi="Times New Roman" w:cs="Times New Roman"/>
          <w:color w:val="0070C0"/>
        </w:rPr>
        <w:t>i</w:t>
      </w:r>
      <w:r w:rsidRPr="005333FF">
        <w:rPr>
          <w:rFonts w:ascii="Times New Roman" w:eastAsia="Times New Roman" w:hAnsi="Times New Roman" w:cs="Times New Roman"/>
          <w:color w:val="0070C0"/>
        </w:rPr>
        <w:t xml:space="preserve">dentical scenarios across SML </w:t>
      </w:r>
      <w:r w:rsidR="00F20C60" w:rsidRPr="005333FF">
        <w:rPr>
          <w:rFonts w:ascii="Times New Roman" w:eastAsia="Times New Roman" w:hAnsi="Times New Roman" w:cs="Times New Roman"/>
          <w:color w:val="0070C0"/>
        </w:rPr>
        <w:t>vs.</w:t>
      </w:r>
      <w:r w:rsidRPr="005333FF">
        <w:rPr>
          <w:rFonts w:ascii="Times New Roman" w:eastAsia="Times New Roman" w:hAnsi="Times New Roman" w:cs="Times New Roman"/>
          <w:color w:val="0070C0"/>
        </w:rPr>
        <w:t xml:space="preserve"> dictionary approaches, it </w:t>
      </w:r>
      <w:r w:rsidR="00055C76" w:rsidRPr="005333FF">
        <w:rPr>
          <w:rFonts w:ascii="Times New Roman" w:eastAsia="Times New Roman" w:hAnsi="Times New Roman" w:cs="Times New Roman"/>
          <w:color w:val="0070C0"/>
        </w:rPr>
        <w:t>seem</w:t>
      </w:r>
      <w:r w:rsidR="00F20C60" w:rsidRPr="005333FF">
        <w:rPr>
          <w:rFonts w:ascii="Times New Roman" w:eastAsia="Times New Roman" w:hAnsi="Times New Roman" w:cs="Times New Roman"/>
          <w:color w:val="0070C0"/>
        </w:rPr>
        <w:t>s</w:t>
      </w:r>
      <w:r w:rsidR="00055C7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 xml:space="preserve">that SML scenarios generate slightly </w:t>
      </w:r>
      <w:r w:rsidR="00097D48" w:rsidRPr="005333FF">
        <w:rPr>
          <w:rFonts w:ascii="Times New Roman" w:eastAsia="Times New Roman" w:hAnsi="Times New Roman" w:cs="Times New Roman"/>
          <w:color w:val="0070C0"/>
        </w:rPr>
        <w:t xml:space="preserve">more </w:t>
      </w:r>
      <w:r w:rsidRPr="005333FF">
        <w:rPr>
          <w:rFonts w:ascii="Times New Roman" w:eastAsia="Times New Roman" w:hAnsi="Times New Roman" w:cs="Times New Roman"/>
          <w:color w:val="0070C0"/>
        </w:rPr>
        <w:t xml:space="preserve">optimistic results in terms of their potential decision error rates. </w:t>
      </w:r>
      <w:r w:rsidR="00055C76" w:rsidRPr="005333FF">
        <w:rPr>
          <w:rFonts w:ascii="Times New Roman" w:eastAsia="Times New Roman" w:hAnsi="Times New Roman" w:cs="Times New Roman"/>
          <w:color w:val="0070C0"/>
        </w:rPr>
        <w:t xml:space="preserve">Although </w:t>
      </w:r>
      <w:r w:rsidRPr="005333FF">
        <w:rPr>
          <w:rFonts w:ascii="Times New Roman" w:eastAsia="Times New Roman" w:hAnsi="Times New Roman" w:cs="Times New Roman"/>
          <w:color w:val="0070C0"/>
        </w:rPr>
        <w:t xml:space="preserve">speculative, this </w:t>
      </w:r>
      <w:r w:rsidR="00055C76" w:rsidRPr="005333FF">
        <w:rPr>
          <w:rFonts w:ascii="Times New Roman" w:eastAsia="Times New Roman" w:hAnsi="Times New Roman" w:cs="Times New Roman"/>
          <w:color w:val="0070C0"/>
        </w:rPr>
        <w:t xml:space="preserve">may </w:t>
      </w:r>
      <w:r w:rsidRPr="005333FF">
        <w:rPr>
          <w:rFonts w:ascii="Times New Roman" w:eastAsia="Times New Roman" w:hAnsi="Times New Roman" w:cs="Times New Roman"/>
          <w:color w:val="0070C0"/>
        </w:rPr>
        <w:t xml:space="preserve">be explained by the differences in decision rules between SML </w:t>
      </w:r>
      <w:r w:rsidR="00055C76" w:rsidRPr="005333FF">
        <w:rPr>
          <w:rFonts w:ascii="Times New Roman" w:eastAsia="Times New Roman" w:hAnsi="Times New Roman" w:cs="Times New Roman"/>
          <w:color w:val="0070C0"/>
        </w:rPr>
        <w:t>and</w:t>
      </w:r>
      <w:r w:rsidRPr="005333FF">
        <w:rPr>
          <w:rFonts w:ascii="Times New Roman" w:eastAsia="Times New Roman" w:hAnsi="Times New Roman" w:cs="Times New Roman"/>
          <w:color w:val="0070C0"/>
        </w:rPr>
        <w:t xml:space="preserve"> dictionary approaches, </w:t>
      </w:r>
      <w:r w:rsidR="00055C76" w:rsidRPr="005333FF">
        <w:rPr>
          <w:rFonts w:ascii="Times New Roman" w:eastAsia="Times New Roman" w:hAnsi="Times New Roman" w:cs="Times New Roman"/>
          <w:color w:val="0070C0"/>
        </w:rPr>
        <w:t>as</w:t>
      </w:r>
      <w:r w:rsidRPr="005333FF">
        <w:rPr>
          <w:rFonts w:ascii="Times New Roman" w:eastAsia="Times New Roman" w:hAnsi="Times New Roman" w:cs="Times New Roman"/>
          <w:color w:val="0070C0"/>
        </w:rPr>
        <w:t xml:space="preserve"> </w:t>
      </w:r>
      <w:r w:rsidR="00055C76" w:rsidRPr="005333FF">
        <w:rPr>
          <w:rFonts w:ascii="Times New Roman" w:eastAsia="Times New Roman" w:hAnsi="Times New Roman" w:cs="Times New Roman"/>
          <w:color w:val="0070C0"/>
        </w:rPr>
        <w:t xml:space="preserve">the former </w:t>
      </w:r>
      <w:r w:rsidRPr="005333FF">
        <w:rPr>
          <w:rFonts w:ascii="Times New Roman" w:eastAsia="Times New Roman" w:hAnsi="Times New Roman" w:cs="Times New Roman"/>
          <w:color w:val="0070C0"/>
        </w:rPr>
        <w:t xml:space="preserve">can </w:t>
      </w:r>
      <w:r w:rsidR="00055C76" w:rsidRPr="005333FF">
        <w:rPr>
          <w:rFonts w:ascii="Times New Roman" w:eastAsia="Times New Roman" w:hAnsi="Times New Roman" w:cs="Times New Roman"/>
          <w:color w:val="0070C0"/>
        </w:rPr>
        <w:t>carefully</w:t>
      </w:r>
      <w:r w:rsidRPr="005333FF">
        <w:rPr>
          <w:rFonts w:ascii="Times New Roman" w:eastAsia="Times New Roman" w:hAnsi="Times New Roman" w:cs="Times New Roman"/>
          <w:color w:val="0070C0"/>
        </w:rPr>
        <w:t xml:space="preserve"> calibrate their predictions</w:t>
      </w:r>
      <w:r w:rsidR="00055C76"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w:t>
      </w:r>
      <w:r w:rsidR="00055C76" w:rsidRPr="005333FF">
        <w:rPr>
          <w:rFonts w:ascii="Times New Roman" w:eastAsia="Times New Roman" w:hAnsi="Times New Roman" w:cs="Times New Roman"/>
          <w:color w:val="0070C0"/>
        </w:rPr>
        <w:t xml:space="preserve">whereas </w:t>
      </w:r>
      <w:r w:rsidRPr="005333FF">
        <w:rPr>
          <w:rFonts w:ascii="Times New Roman" w:eastAsia="Times New Roman" w:hAnsi="Times New Roman" w:cs="Times New Roman"/>
          <w:color w:val="0070C0"/>
        </w:rPr>
        <w:t>the latter make rather monotonic, deterministic predictions. Regardless, as the size of the validation data</w:t>
      </w:r>
      <w:r w:rsidR="00055C76"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set increases, the false positive rate generally decreases in all scenarios</w:t>
      </w:r>
      <w:r w:rsidR="00D267F4" w:rsidRPr="005333FF">
        <w:rPr>
          <w:rFonts w:ascii="Times New Roman" w:eastAsia="Times New Roman" w:hAnsi="Times New Roman" w:cs="Times New Roman"/>
          <w:color w:val="0070C0"/>
        </w:rPr>
        <w:t>.</w:t>
      </w:r>
      <w:r w:rsidR="00055C76" w:rsidRPr="005333FF">
        <w:rPr>
          <w:rFonts w:ascii="Times New Roman" w:eastAsia="Times New Roman" w:hAnsi="Times New Roman" w:cs="Times New Roman"/>
          <w:color w:val="0070C0"/>
        </w:rPr>
        <w:t xml:space="preserve"> </w:t>
      </w:r>
    </w:p>
    <w:p w14:paraId="7E6DA1E4" w14:textId="461ACDD0" w:rsidR="00971338" w:rsidRPr="005333FF" w:rsidRDefault="00D267F4" w:rsidP="008E71B2">
      <w:pPr>
        <w:widowControl w:val="0"/>
        <w:pBdr>
          <w:top w:val="nil"/>
          <w:left w:val="nil"/>
          <w:bottom w:val="nil"/>
          <w:right w:val="nil"/>
          <w:between w:val="nil"/>
        </w:pBdr>
        <w:rPr>
          <w:rFonts w:ascii="Times New Roman" w:eastAsia="Times New Roman" w:hAnsi="Times New Roman" w:cs="Times New Roman"/>
          <w:color w:val="0070C0"/>
        </w:rPr>
      </w:pPr>
      <w:r w:rsidRPr="005333FF">
        <w:rPr>
          <w:rFonts w:ascii="Times New Roman" w:eastAsia="Times New Roman" w:hAnsi="Times New Roman" w:cs="Times New Roman"/>
          <w:color w:val="0070C0"/>
        </w:rPr>
        <w:t>However,</w:t>
      </w:r>
      <w:r w:rsidR="00CB4715" w:rsidRPr="005333FF">
        <w:rPr>
          <w:rFonts w:ascii="Times New Roman" w:eastAsia="Times New Roman" w:hAnsi="Times New Roman" w:cs="Times New Roman"/>
          <w:color w:val="0070C0"/>
        </w:rPr>
        <w:t xml:space="preserve"> those false positive cases disproportionately </w:t>
      </w:r>
      <w:r w:rsidR="00CB4715" w:rsidRPr="005333FF">
        <w:rPr>
          <w:rFonts w:ascii="Times New Roman" w:eastAsia="Times New Roman" w:hAnsi="Times New Roman" w:cs="Times New Roman"/>
          <w:i/>
          <w:color w:val="0070C0"/>
        </w:rPr>
        <w:t>increase</w:t>
      </w:r>
      <w:r w:rsidR="00CB4715" w:rsidRPr="005333FF">
        <w:rPr>
          <w:rFonts w:ascii="Times New Roman" w:eastAsia="Times New Roman" w:hAnsi="Times New Roman" w:cs="Times New Roman"/>
          <w:color w:val="0070C0"/>
        </w:rPr>
        <w:t xml:space="preserve"> in scenarios with non-random validation data (i.e., a biased subset of entire data for validation materials) whose intercoder reliability is higher. Although </w:t>
      </w:r>
      <w:r w:rsidR="00055C76" w:rsidRPr="005333FF">
        <w:rPr>
          <w:rFonts w:ascii="Times New Roman" w:eastAsia="Times New Roman" w:hAnsi="Times New Roman" w:cs="Times New Roman"/>
          <w:color w:val="0070C0"/>
        </w:rPr>
        <w:t xml:space="preserve">it may initially seem </w:t>
      </w:r>
      <w:r w:rsidR="00CB4715" w:rsidRPr="005333FF">
        <w:rPr>
          <w:rFonts w:ascii="Times New Roman" w:eastAsia="Times New Roman" w:hAnsi="Times New Roman" w:cs="Times New Roman"/>
          <w:color w:val="0070C0"/>
        </w:rPr>
        <w:t xml:space="preserve">counterintuitive, </w:t>
      </w:r>
      <w:r w:rsidR="00055C76" w:rsidRPr="005333FF">
        <w:rPr>
          <w:rFonts w:ascii="Times New Roman" w:eastAsia="Times New Roman" w:hAnsi="Times New Roman" w:cs="Times New Roman"/>
          <w:color w:val="0070C0"/>
        </w:rPr>
        <w:t>it</w:t>
      </w:r>
      <w:r w:rsidR="00CB4715" w:rsidRPr="005333FF">
        <w:rPr>
          <w:rFonts w:ascii="Times New Roman" w:eastAsia="Times New Roman" w:hAnsi="Times New Roman" w:cs="Times New Roman"/>
          <w:color w:val="0070C0"/>
        </w:rPr>
        <w:t xml:space="preserve"> makes sense that highly calibrated </w:t>
      </w:r>
      <w:r w:rsidR="00055C76" w:rsidRPr="005333FF">
        <w:rPr>
          <w:rFonts w:ascii="Times New Roman" w:eastAsia="Times New Roman" w:hAnsi="Times New Roman" w:cs="Times New Roman"/>
          <w:color w:val="0070C0"/>
        </w:rPr>
        <w:t xml:space="preserve">but </w:t>
      </w:r>
      <w:r w:rsidR="00CB4715" w:rsidRPr="005333FF">
        <w:rPr>
          <w:rFonts w:ascii="Times New Roman" w:eastAsia="Times New Roman" w:hAnsi="Times New Roman" w:cs="Times New Roman"/>
          <w:color w:val="0070C0"/>
        </w:rPr>
        <w:t xml:space="preserve">biased validation materials would “reliably” deviate from the true (yet unknown) target of inference, making them “reliably wrong” on-target. Under the same setup </w:t>
      </w:r>
      <w:r w:rsidR="00055C76" w:rsidRPr="005333FF">
        <w:rPr>
          <w:rFonts w:ascii="Times New Roman" w:eastAsia="Times New Roman" w:hAnsi="Times New Roman" w:cs="Times New Roman"/>
          <w:color w:val="0070C0"/>
        </w:rPr>
        <w:t xml:space="preserve">but </w:t>
      </w:r>
      <w:r w:rsidR="00CB4715" w:rsidRPr="005333FF">
        <w:rPr>
          <w:rFonts w:ascii="Times New Roman" w:eastAsia="Times New Roman" w:hAnsi="Times New Roman" w:cs="Times New Roman"/>
          <w:color w:val="0070C0"/>
        </w:rPr>
        <w:t xml:space="preserve">with randomly sampled validation data, however, the results </w:t>
      </w:r>
      <w:r w:rsidR="00055C76" w:rsidRPr="005333FF">
        <w:rPr>
          <w:rFonts w:ascii="Times New Roman" w:eastAsia="Times New Roman" w:hAnsi="Times New Roman" w:cs="Times New Roman"/>
          <w:color w:val="0070C0"/>
        </w:rPr>
        <w:t xml:space="preserve">may </w:t>
      </w:r>
      <w:r w:rsidR="00CB4715" w:rsidRPr="005333FF">
        <w:rPr>
          <w:rFonts w:ascii="Times New Roman" w:eastAsia="Times New Roman" w:hAnsi="Times New Roman" w:cs="Times New Roman"/>
          <w:color w:val="0070C0"/>
        </w:rPr>
        <w:t xml:space="preserve">suggest that such tests offer the most powerful (in terms of statistical power) </w:t>
      </w:r>
      <w:r w:rsidR="00CB4715" w:rsidRPr="005333FF">
        <w:rPr>
          <w:rFonts w:ascii="Times New Roman" w:eastAsia="Times New Roman" w:hAnsi="Times New Roman" w:cs="Times New Roman"/>
          <w:i/>
          <w:color w:val="0070C0"/>
        </w:rPr>
        <w:t>and</w:t>
      </w:r>
      <w:r w:rsidR="00CB4715" w:rsidRPr="005333FF">
        <w:rPr>
          <w:rFonts w:ascii="Times New Roman" w:eastAsia="Times New Roman" w:hAnsi="Times New Roman" w:cs="Times New Roman"/>
          <w:color w:val="0070C0"/>
        </w:rPr>
        <w:t xml:space="preserve"> the most accurate (in terms of minimizing Type I error</w:t>
      </w:r>
      <w:r w:rsidR="00055C76" w:rsidRPr="005333FF">
        <w:rPr>
          <w:rFonts w:ascii="Times New Roman" w:eastAsia="Times New Roman" w:hAnsi="Times New Roman" w:cs="Times New Roman"/>
          <w:color w:val="0070C0"/>
        </w:rPr>
        <w:t>s</w:t>
      </w:r>
      <w:r w:rsidR="00CB4715" w:rsidRPr="005333FF">
        <w:rPr>
          <w:rFonts w:ascii="Times New Roman" w:eastAsia="Times New Roman" w:hAnsi="Times New Roman" w:cs="Times New Roman"/>
          <w:color w:val="0070C0"/>
        </w:rPr>
        <w:t xml:space="preserve">) results for performance evaluation. While this appears to be almost self-evident, ensuring </w:t>
      </w:r>
      <w:proofErr w:type="gramStart"/>
      <w:r w:rsidR="00CB4715" w:rsidRPr="005333FF">
        <w:rPr>
          <w:rFonts w:ascii="Times New Roman" w:eastAsia="Times New Roman" w:hAnsi="Times New Roman" w:cs="Times New Roman"/>
          <w:color w:val="0070C0"/>
        </w:rPr>
        <w:t>sufficient</w:t>
      </w:r>
      <w:proofErr w:type="gramEnd"/>
      <w:r w:rsidR="00CB4715" w:rsidRPr="005333FF">
        <w:rPr>
          <w:rFonts w:ascii="Times New Roman" w:eastAsia="Times New Roman" w:hAnsi="Times New Roman" w:cs="Times New Roman"/>
          <w:color w:val="0070C0"/>
        </w:rPr>
        <w:t xml:space="preserve"> sampling variability is </w:t>
      </w:r>
      <w:r w:rsidR="00055C76" w:rsidRPr="005333FF">
        <w:rPr>
          <w:rFonts w:ascii="Times New Roman" w:eastAsia="Times New Roman" w:hAnsi="Times New Roman" w:cs="Times New Roman"/>
          <w:color w:val="0070C0"/>
        </w:rPr>
        <w:t>a rather difficult</w:t>
      </w:r>
      <w:r w:rsidR="00CB4715" w:rsidRPr="005333FF">
        <w:rPr>
          <w:rFonts w:ascii="Times New Roman" w:eastAsia="Times New Roman" w:hAnsi="Times New Roman" w:cs="Times New Roman"/>
          <w:color w:val="0070C0"/>
        </w:rPr>
        <w:t xml:space="preserve"> issue</w:t>
      </w:r>
      <w:r w:rsidR="00055C76" w:rsidRPr="005333FF">
        <w:rPr>
          <w:rFonts w:ascii="Times New Roman" w:eastAsia="Times New Roman" w:hAnsi="Times New Roman" w:cs="Times New Roman"/>
          <w:color w:val="0070C0"/>
        </w:rPr>
        <w:t xml:space="preserve"> in practice. Indeed,</w:t>
      </w:r>
      <w:r w:rsidR="00CB4715" w:rsidRPr="005333FF">
        <w:rPr>
          <w:rFonts w:ascii="Times New Roman" w:eastAsia="Times New Roman" w:hAnsi="Times New Roman" w:cs="Times New Roman"/>
          <w:color w:val="0070C0"/>
        </w:rPr>
        <w:t xml:space="preserve"> validation materials often come from different context</w:t>
      </w:r>
      <w:r w:rsidR="00055C76" w:rsidRPr="005333FF">
        <w:rPr>
          <w:rFonts w:ascii="Times New Roman" w:eastAsia="Times New Roman" w:hAnsi="Times New Roman" w:cs="Times New Roman"/>
          <w:color w:val="0070C0"/>
        </w:rPr>
        <w:t>s or</w:t>
      </w:r>
      <w:r w:rsidR="00CB4715" w:rsidRPr="005333FF">
        <w:rPr>
          <w:rFonts w:ascii="Times New Roman" w:eastAsia="Times New Roman" w:hAnsi="Times New Roman" w:cs="Times New Roman"/>
          <w:color w:val="0070C0"/>
        </w:rPr>
        <w:t xml:space="preserve"> points in time, and researchers seldom worry about whether potentially relevant yet unobserved factors in </w:t>
      </w:r>
      <w:r w:rsidR="00097D48" w:rsidRPr="005333FF">
        <w:rPr>
          <w:rFonts w:ascii="Times New Roman" w:eastAsia="Times New Roman" w:hAnsi="Times New Roman" w:cs="Times New Roman"/>
          <w:color w:val="0070C0"/>
        </w:rPr>
        <w:t>the</w:t>
      </w:r>
      <w:r w:rsidR="00055C76" w:rsidRPr="005333FF">
        <w:rPr>
          <w:rFonts w:ascii="Times New Roman" w:eastAsia="Times New Roman" w:hAnsi="Times New Roman" w:cs="Times New Roman"/>
          <w:color w:val="0070C0"/>
        </w:rPr>
        <w:t>ir</w:t>
      </w:r>
      <w:r w:rsidR="00097D48"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validation data accurately resemble equivalent features in the test/training (or entire) data</w:t>
      </w:r>
      <w:r w:rsidR="00055C76" w:rsidRPr="005333FF">
        <w:rPr>
          <w:rFonts w:ascii="Times New Roman" w:eastAsia="Times New Roman" w:hAnsi="Times New Roman" w:cs="Times New Roman"/>
          <w:color w:val="0070C0"/>
        </w:rPr>
        <w:t xml:space="preserve"> </w:t>
      </w:r>
      <w:r w:rsidR="00CB4715" w:rsidRPr="005333FF">
        <w:rPr>
          <w:rFonts w:ascii="Times New Roman" w:eastAsia="Times New Roman" w:hAnsi="Times New Roman" w:cs="Times New Roman"/>
          <w:color w:val="0070C0"/>
        </w:rPr>
        <w:t xml:space="preserve">set. Considering </w:t>
      </w:r>
      <w:r w:rsidR="00055C76" w:rsidRPr="005333FF">
        <w:rPr>
          <w:rFonts w:ascii="Times New Roman" w:eastAsia="Times New Roman" w:hAnsi="Times New Roman" w:cs="Times New Roman"/>
          <w:color w:val="0070C0"/>
        </w:rPr>
        <w:t xml:space="preserve">the </w:t>
      </w:r>
      <w:r w:rsidR="00CB4715" w:rsidRPr="005333FF">
        <w:rPr>
          <w:rFonts w:ascii="Times New Roman" w:eastAsia="Times New Roman" w:hAnsi="Times New Roman" w:cs="Times New Roman"/>
          <w:color w:val="0070C0"/>
        </w:rPr>
        <w:t xml:space="preserve">fundamental uncertainty of proper sampling variability for the validation data at hand, we suggest </w:t>
      </w:r>
      <w:r w:rsidR="00055C76" w:rsidRPr="005333FF">
        <w:rPr>
          <w:rFonts w:ascii="Times New Roman" w:eastAsia="Times New Roman" w:hAnsi="Times New Roman" w:cs="Times New Roman"/>
          <w:color w:val="0070C0"/>
        </w:rPr>
        <w:t xml:space="preserve">that </w:t>
      </w:r>
      <w:r w:rsidR="00CB4715" w:rsidRPr="005333FF">
        <w:rPr>
          <w:rFonts w:ascii="Times New Roman" w:eastAsia="Times New Roman" w:hAnsi="Times New Roman" w:cs="Times New Roman"/>
          <w:color w:val="0070C0"/>
        </w:rPr>
        <w:t xml:space="preserve">one </w:t>
      </w:r>
      <w:r w:rsidR="00055C76" w:rsidRPr="005333FF">
        <w:rPr>
          <w:rFonts w:ascii="Times New Roman" w:eastAsia="Times New Roman" w:hAnsi="Times New Roman" w:cs="Times New Roman"/>
          <w:color w:val="0070C0"/>
        </w:rPr>
        <w:t>must strive to exercise greater</w:t>
      </w:r>
      <w:r w:rsidR="00CB4715" w:rsidRPr="005333FF">
        <w:rPr>
          <w:rFonts w:ascii="Times New Roman" w:eastAsia="Times New Roman" w:hAnsi="Times New Roman" w:cs="Times New Roman"/>
          <w:color w:val="0070C0"/>
        </w:rPr>
        <w:t xml:space="preserve"> caution </w:t>
      </w:r>
      <w:r w:rsidR="00055C76" w:rsidRPr="005333FF">
        <w:rPr>
          <w:rFonts w:ascii="Times New Roman" w:eastAsia="Times New Roman" w:hAnsi="Times New Roman" w:cs="Times New Roman"/>
          <w:color w:val="0070C0"/>
        </w:rPr>
        <w:t xml:space="preserve">when </w:t>
      </w:r>
      <w:r w:rsidR="00CB4715" w:rsidRPr="005333FF">
        <w:rPr>
          <w:rFonts w:ascii="Times New Roman" w:eastAsia="Times New Roman" w:hAnsi="Times New Roman" w:cs="Times New Roman"/>
          <w:color w:val="0070C0"/>
        </w:rPr>
        <w:t xml:space="preserve">evaluating an algorithm’s performance, especially with small (in terms of total </w:t>
      </w:r>
      <w:r w:rsidR="00CB4715" w:rsidRPr="005333FF">
        <w:rPr>
          <w:rFonts w:ascii="Times New Roman" w:eastAsia="Times New Roman" w:hAnsi="Times New Roman" w:cs="Times New Roman"/>
          <w:i/>
          <w:color w:val="0070C0"/>
        </w:rPr>
        <w:t>N</w:t>
      </w:r>
      <w:r w:rsidR="00CB4715" w:rsidRPr="005333FF">
        <w:rPr>
          <w:rFonts w:ascii="Times New Roman" w:eastAsia="Times New Roman" w:hAnsi="Times New Roman" w:cs="Times New Roman"/>
          <w:color w:val="0070C0"/>
        </w:rPr>
        <w:t xml:space="preserve">) yet high-quality (i.e., high reliability) hand-coded data. Nonetheless, </w:t>
      </w:r>
      <w:proofErr w:type="gramStart"/>
      <w:r w:rsidR="00CB4715" w:rsidRPr="005333FF">
        <w:rPr>
          <w:rFonts w:ascii="Times New Roman" w:eastAsia="Times New Roman" w:hAnsi="Times New Roman" w:cs="Times New Roman"/>
          <w:color w:val="0070C0"/>
        </w:rPr>
        <w:t>all of</w:t>
      </w:r>
      <w:proofErr w:type="gramEnd"/>
      <w:r w:rsidR="00CB4715" w:rsidRPr="005333FF">
        <w:rPr>
          <w:rFonts w:ascii="Times New Roman" w:eastAsia="Times New Roman" w:hAnsi="Times New Roman" w:cs="Times New Roman"/>
          <w:color w:val="0070C0"/>
        </w:rPr>
        <w:t xml:space="preserve"> the false positive rates were generally less than 5% (i.e., traditional 95% confidence level) in such cases.</w:t>
      </w:r>
    </w:p>
    <w:p w14:paraId="4EE8B30B" w14:textId="77777777" w:rsidR="00971338" w:rsidRPr="003F74F0" w:rsidRDefault="00CB4715" w:rsidP="008E71B2">
      <w:pPr>
        <w:pStyle w:val="Heading1"/>
        <w:keepNext w:val="0"/>
        <w:keepLines w:val="0"/>
        <w:widowControl w:val="0"/>
        <w:rPr>
          <w:rFonts w:ascii="Times New Roman" w:eastAsia="Times New Roman" w:hAnsi="Times New Roman" w:cs="Times New Roman"/>
        </w:rPr>
      </w:pPr>
      <w:r w:rsidRPr="003F74F0">
        <w:rPr>
          <w:rFonts w:ascii="Times New Roman" w:eastAsia="Times New Roman" w:hAnsi="Times New Roman" w:cs="Times New Roman"/>
        </w:rPr>
        <w:t>Discussion</w:t>
      </w:r>
    </w:p>
    <w:p w14:paraId="502999B7" w14:textId="23CF04BD" w:rsidR="00971338" w:rsidRPr="000C6377" w:rsidRDefault="00CB4715" w:rsidP="008E71B2">
      <w:pPr>
        <w:widowControl w:val="0"/>
        <w:pBdr>
          <w:top w:val="nil"/>
          <w:left w:val="nil"/>
          <w:bottom w:val="nil"/>
          <w:right w:val="nil"/>
          <w:between w:val="nil"/>
        </w:pBdr>
        <w:rPr>
          <w:rFonts w:ascii="Times New Roman" w:hAnsi="Times New Roman"/>
          <w:color w:val="0070C0"/>
        </w:rPr>
      </w:pPr>
      <w:r w:rsidRPr="005333FF">
        <w:rPr>
          <w:rFonts w:ascii="Times New Roman" w:eastAsia="Times New Roman" w:hAnsi="Times New Roman" w:cs="Times New Roman"/>
          <w:color w:val="0070C0"/>
        </w:rPr>
        <w:t>As</w:t>
      </w:r>
      <w:r w:rsidRPr="000C6377">
        <w:rPr>
          <w:rFonts w:ascii="Times New Roman" w:hAnsi="Times New Roman"/>
          <w:color w:val="0070C0"/>
        </w:rPr>
        <w:t xml:space="preserve"> a </w:t>
      </w:r>
      <w:r w:rsidRPr="005333FF">
        <w:rPr>
          <w:rFonts w:ascii="Times New Roman" w:eastAsia="Times New Roman" w:hAnsi="Times New Roman" w:cs="Times New Roman"/>
          <w:color w:val="0070C0"/>
        </w:rPr>
        <w:t xml:space="preserve">subfield at </w:t>
      </w:r>
      <w:r w:rsidRPr="000C6377">
        <w:rPr>
          <w:rFonts w:ascii="Times New Roman" w:hAnsi="Times New Roman"/>
          <w:color w:val="0070C0"/>
        </w:rPr>
        <w:t xml:space="preserve">the </w:t>
      </w:r>
      <w:r w:rsidRPr="005333FF">
        <w:rPr>
          <w:rFonts w:ascii="Times New Roman" w:eastAsia="Times New Roman" w:hAnsi="Times New Roman" w:cs="Times New Roman"/>
          <w:color w:val="0070C0"/>
        </w:rPr>
        <w:t>forefront of methodological developments</w:t>
      </w:r>
      <w:r w:rsidR="00BC12D1" w:rsidRPr="005333FF">
        <w:rPr>
          <w:rFonts w:ascii="Times New Roman" w:eastAsia="Times New Roman" w:hAnsi="Times New Roman" w:cs="Times New Roman"/>
          <w:color w:val="0070C0"/>
        </w:rPr>
        <w:t xml:space="preserve"> </w:t>
      </w:r>
      <w:r w:rsidR="00055C76" w:rsidRPr="005333FF">
        <w:rPr>
          <w:rFonts w:ascii="Times New Roman" w:eastAsia="Times New Roman" w:hAnsi="Times New Roman" w:cs="Times New Roman"/>
          <w:color w:val="0070C0"/>
        </w:rPr>
        <w:t xml:space="preserve">in </w:t>
      </w:r>
      <w:r w:rsidR="00BC12D1" w:rsidRPr="005333FF">
        <w:rPr>
          <w:rFonts w:ascii="Times New Roman" w:eastAsia="Times New Roman" w:hAnsi="Times New Roman" w:cs="Times New Roman"/>
          <w:color w:val="0070C0"/>
        </w:rPr>
        <w:t>text-as-data approaches</w:t>
      </w:r>
      <w:r w:rsidR="00686FCC" w:rsidRPr="005333FF">
        <w:rPr>
          <w:rFonts w:ascii="Times New Roman" w:eastAsia="Times New Roman" w:hAnsi="Times New Roman" w:cs="Times New Roman"/>
          <w:color w:val="0070C0"/>
        </w:rPr>
        <w:t xml:space="preserve">, as well as its </w:t>
      </w:r>
      <w:r w:rsidR="002E5E11" w:rsidRPr="005333FF">
        <w:rPr>
          <w:rFonts w:ascii="Times New Roman" w:eastAsia="Times New Roman" w:hAnsi="Times New Roman" w:cs="Times New Roman"/>
          <w:color w:val="0070C0"/>
        </w:rPr>
        <w:t xml:space="preserve">active </w:t>
      </w:r>
      <w:r w:rsidR="00686FCC" w:rsidRPr="005333FF">
        <w:rPr>
          <w:rFonts w:ascii="Times New Roman" w:eastAsia="Times New Roman" w:hAnsi="Times New Roman" w:cs="Times New Roman"/>
          <w:color w:val="0070C0"/>
        </w:rPr>
        <w:t xml:space="preserve">use of </w:t>
      </w:r>
      <w:r w:rsidRPr="005333FF">
        <w:rPr>
          <w:rFonts w:ascii="Times New Roman" w:eastAsia="Times New Roman" w:hAnsi="Times New Roman" w:cs="Times New Roman"/>
          <w:color w:val="0070C0"/>
        </w:rPr>
        <w:t xml:space="preserve">such techniques </w:t>
      </w:r>
      <w:r w:rsidR="002E5E11" w:rsidRPr="005333FF">
        <w:rPr>
          <w:rFonts w:ascii="Times New Roman" w:eastAsia="Times New Roman" w:hAnsi="Times New Roman" w:cs="Times New Roman"/>
          <w:color w:val="0070C0"/>
        </w:rPr>
        <w:t>to answer</w:t>
      </w:r>
      <w:r w:rsidRPr="005333FF">
        <w:rPr>
          <w:rFonts w:ascii="Times New Roman" w:eastAsia="Times New Roman" w:hAnsi="Times New Roman" w:cs="Times New Roman"/>
          <w:color w:val="0070C0"/>
        </w:rPr>
        <w:t xml:space="preserve"> various questions, political communication has emerged as the central </w:t>
      </w:r>
      <w:r w:rsidR="002E5E11" w:rsidRPr="005333FF">
        <w:rPr>
          <w:rFonts w:ascii="Times New Roman" w:eastAsia="Times New Roman" w:hAnsi="Times New Roman" w:cs="Times New Roman"/>
          <w:color w:val="0070C0"/>
        </w:rPr>
        <w:t>arena</w:t>
      </w:r>
      <w:r w:rsidRPr="005333FF">
        <w:rPr>
          <w:rFonts w:ascii="Times New Roman" w:eastAsia="Times New Roman" w:hAnsi="Times New Roman" w:cs="Times New Roman"/>
          <w:color w:val="0070C0"/>
        </w:rPr>
        <w:t xml:space="preserve"> regarding the use of automated content analysis</w:t>
      </w:r>
      <w:r w:rsidR="00022451" w:rsidRPr="005333FF">
        <w:rPr>
          <w:rFonts w:ascii="Times New Roman" w:eastAsia="Times New Roman" w:hAnsi="Times New Roman" w:cs="Times New Roman"/>
          <w:color w:val="0070C0"/>
        </w:rPr>
        <w:t xml:space="preserve"> techniques</w:t>
      </w:r>
      <w:r w:rsidRPr="005333FF">
        <w:rPr>
          <w:rFonts w:ascii="Times New Roman" w:eastAsia="Times New Roman" w:hAnsi="Times New Roman" w:cs="Times New Roman"/>
          <w:color w:val="0070C0"/>
        </w:rPr>
        <w:t>. Therefore, the actual practices of</w:t>
      </w:r>
      <w:r w:rsidR="002E5E11" w:rsidRPr="005333FF">
        <w:rPr>
          <w:rFonts w:ascii="Times New Roman" w:eastAsia="Times New Roman" w:hAnsi="Times New Roman" w:cs="Times New Roman"/>
          <w:color w:val="0070C0"/>
        </w:rPr>
        <w:t xml:space="preserve"> the</w:t>
      </w:r>
      <w:r w:rsidRPr="005333FF">
        <w:rPr>
          <w:rFonts w:ascii="Times New Roman" w:eastAsia="Times New Roman" w:hAnsi="Times New Roman" w:cs="Times New Roman"/>
          <w:color w:val="0070C0"/>
        </w:rPr>
        <w:t xml:space="preserve"> proper validation of automated text analysis in extant research, </w:t>
      </w:r>
      <w:r w:rsidR="002E5E11" w:rsidRPr="005333FF">
        <w:rPr>
          <w:rFonts w:ascii="Times New Roman" w:eastAsia="Times New Roman" w:hAnsi="Times New Roman" w:cs="Times New Roman"/>
          <w:color w:val="0070C0"/>
        </w:rPr>
        <w:t>as well as</w:t>
      </w:r>
      <w:r w:rsidR="00686FCC"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continued discussions surrounding the issue of possible best practices</w:t>
      </w:r>
      <w:r w:rsidR="002E5E11" w:rsidRPr="005333FF">
        <w:rPr>
          <w:rFonts w:ascii="Times New Roman" w:eastAsia="Times New Roman" w:hAnsi="Times New Roman" w:cs="Times New Roman"/>
          <w:color w:val="0070C0"/>
        </w:rPr>
        <w:t>,</w:t>
      </w:r>
      <w:r w:rsidRPr="005333FF">
        <w:rPr>
          <w:rFonts w:ascii="Times New Roman" w:eastAsia="Times New Roman" w:hAnsi="Times New Roman" w:cs="Times New Roman"/>
          <w:color w:val="0070C0"/>
        </w:rPr>
        <w:t xml:space="preserve"> have profound implications </w:t>
      </w:r>
      <w:r w:rsidR="002E5E11" w:rsidRPr="005333FF">
        <w:rPr>
          <w:rFonts w:ascii="Times New Roman" w:eastAsia="Times New Roman" w:hAnsi="Times New Roman" w:cs="Times New Roman"/>
          <w:color w:val="0070C0"/>
        </w:rPr>
        <w:t xml:space="preserve">for </w:t>
      </w:r>
      <w:r w:rsidRPr="005333FF">
        <w:rPr>
          <w:rFonts w:ascii="Times New Roman" w:eastAsia="Times New Roman" w:hAnsi="Times New Roman" w:cs="Times New Roman"/>
          <w:color w:val="0070C0"/>
        </w:rPr>
        <w:t xml:space="preserve">the </w:t>
      </w:r>
      <w:proofErr w:type="gramStart"/>
      <w:r w:rsidRPr="005333FF">
        <w:rPr>
          <w:rFonts w:ascii="Times New Roman" w:eastAsia="Times New Roman" w:hAnsi="Times New Roman" w:cs="Times New Roman"/>
          <w:color w:val="0070C0"/>
        </w:rPr>
        <w:t>field as a whole</w:t>
      </w:r>
      <w:proofErr w:type="gramEnd"/>
      <w:r w:rsidRPr="00BC12D1">
        <w:rPr>
          <w:rFonts w:ascii="Times New Roman" w:eastAsia="Times New Roman" w:hAnsi="Times New Roman" w:cs="Times New Roman"/>
        </w:rPr>
        <w:t>.</w:t>
      </w:r>
      <w:r w:rsidRPr="003F74F0">
        <w:rPr>
          <w:rFonts w:ascii="Times New Roman" w:eastAsia="Times New Roman" w:hAnsi="Times New Roman" w:cs="Times New Roman"/>
        </w:rPr>
        <w:t xml:space="preserve"> Yet</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 xml:space="preserve">our review of published research within the field </w:t>
      </w:r>
      <w:r w:rsidR="002E5E11">
        <w:rPr>
          <w:rFonts w:ascii="Times New Roman" w:eastAsia="Times New Roman" w:hAnsi="Times New Roman" w:cs="Times New Roman"/>
        </w:rPr>
        <w:t>has shown</w:t>
      </w:r>
      <w:r w:rsidRPr="003F74F0">
        <w:rPr>
          <w:rFonts w:ascii="Times New Roman" w:eastAsia="Times New Roman" w:hAnsi="Times New Roman" w:cs="Times New Roman"/>
        </w:rPr>
        <w:t xml:space="preserve"> that there is still </w:t>
      </w:r>
      <w:r w:rsidRPr="000C6377">
        <w:rPr>
          <w:rFonts w:ascii="Times New Roman" w:hAnsi="Times New Roman"/>
        </w:rPr>
        <w:t xml:space="preserve">strikingly little consistency in </w:t>
      </w:r>
      <w:r w:rsidRPr="000C6377">
        <w:rPr>
          <w:rFonts w:ascii="Times New Roman" w:hAnsi="Times New Roman"/>
          <w:i/>
        </w:rPr>
        <w:t>whether</w:t>
      </w:r>
      <w:r w:rsidRPr="000C6377">
        <w:rPr>
          <w:rFonts w:ascii="Times New Roman" w:hAnsi="Times New Roman"/>
        </w:rPr>
        <w:t xml:space="preserve"> and </w:t>
      </w:r>
      <w:r w:rsidRPr="000C6377">
        <w:rPr>
          <w:rFonts w:ascii="Times New Roman" w:hAnsi="Times New Roman"/>
          <w:i/>
        </w:rPr>
        <w:t>how</w:t>
      </w:r>
      <w:r w:rsidRPr="000C6377">
        <w:rPr>
          <w:rFonts w:ascii="Times New Roman" w:hAnsi="Times New Roman"/>
        </w:rPr>
        <w:t xml:space="preserve"> </w:t>
      </w:r>
      <w:r w:rsidR="002E5E11">
        <w:rPr>
          <w:rFonts w:ascii="Times New Roman" w:eastAsia="Times New Roman" w:hAnsi="Times New Roman" w:cs="Times New Roman"/>
        </w:rPr>
        <w:t xml:space="preserve">the </w:t>
      </w:r>
      <w:r w:rsidRPr="000C6377">
        <w:rPr>
          <w:rFonts w:ascii="Times New Roman" w:hAnsi="Times New Roman"/>
        </w:rPr>
        <w:t xml:space="preserve">validation of automated procedures is </w:t>
      </w:r>
      <w:r w:rsidRPr="003F74F0">
        <w:rPr>
          <w:rFonts w:ascii="Times New Roman" w:eastAsia="Times New Roman" w:hAnsi="Times New Roman" w:cs="Times New Roman"/>
        </w:rPr>
        <w:t xml:space="preserve">approached and </w:t>
      </w:r>
      <w:r w:rsidRPr="000C6377">
        <w:rPr>
          <w:rFonts w:ascii="Times New Roman" w:hAnsi="Times New Roman"/>
        </w:rPr>
        <w:t>reported</w:t>
      </w:r>
      <w:r w:rsidRPr="003F74F0">
        <w:rPr>
          <w:rFonts w:ascii="Times New Roman" w:eastAsia="Times New Roman" w:hAnsi="Times New Roman" w:cs="Times New Roman"/>
        </w:rPr>
        <w:t xml:space="preserve">. </w:t>
      </w:r>
      <w:r w:rsidR="002E5E11">
        <w:rPr>
          <w:rFonts w:ascii="Times New Roman" w:eastAsia="Times New Roman" w:hAnsi="Times New Roman" w:cs="Times New Roman"/>
        </w:rPr>
        <w:t>Indeed,</w:t>
      </w:r>
      <w:r w:rsidR="002E5E11" w:rsidRPr="000C6377">
        <w:rPr>
          <w:rFonts w:ascii="Times New Roman" w:hAnsi="Times New Roman"/>
        </w:rPr>
        <w:t xml:space="preserve"> s</w:t>
      </w:r>
      <w:r w:rsidRPr="000C6377">
        <w:rPr>
          <w:rFonts w:ascii="Times New Roman" w:hAnsi="Times New Roman"/>
        </w:rPr>
        <w:t xml:space="preserve">tudies </w:t>
      </w:r>
      <w:r w:rsidR="002E5E11" w:rsidRPr="000C6377">
        <w:rPr>
          <w:rFonts w:ascii="Times New Roman" w:hAnsi="Times New Roman"/>
        </w:rPr>
        <w:t>often</w:t>
      </w:r>
      <w:r w:rsidR="002E5E11">
        <w:rPr>
          <w:rFonts w:ascii="Times New Roman" w:eastAsia="Times New Roman" w:hAnsi="Times New Roman" w:cs="Times New Roman"/>
        </w:rPr>
        <w:t xml:space="preserve"> fail to</w:t>
      </w:r>
      <w:r w:rsidRPr="000C6377">
        <w:rPr>
          <w:rFonts w:ascii="Times New Roman" w:hAnsi="Times New Roman"/>
        </w:rPr>
        <w:t xml:space="preserve"> report </w:t>
      </w:r>
      <w:r w:rsidRPr="000C6377">
        <w:rPr>
          <w:rFonts w:ascii="Times New Roman" w:hAnsi="Times New Roman"/>
          <w:i/>
        </w:rPr>
        <w:t>any</w:t>
      </w:r>
      <w:r w:rsidRPr="000C6377">
        <w:rPr>
          <w:rFonts w:ascii="Times New Roman" w:hAnsi="Times New Roman"/>
        </w:rPr>
        <w:t xml:space="preserve"> validation metrics when relying on automated methods. </w:t>
      </w:r>
      <w:r w:rsidR="002E5E11" w:rsidRPr="005333FF">
        <w:rPr>
          <w:rFonts w:ascii="Times New Roman" w:eastAsia="Times New Roman" w:hAnsi="Times New Roman" w:cs="Times New Roman"/>
          <w:color w:val="0070C0"/>
        </w:rPr>
        <w:t xml:space="preserve">Moreover, </w:t>
      </w:r>
      <w:r w:rsidR="002E5E11" w:rsidRPr="000C6377">
        <w:rPr>
          <w:rFonts w:ascii="Times New Roman" w:hAnsi="Times New Roman"/>
          <w:color w:val="0070C0"/>
        </w:rPr>
        <w:t xml:space="preserve">even </w:t>
      </w:r>
      <w:r w:rsidRPr="000C6377">
        <w:rPr>
          <w:rFonts w:ascii="Times New Roman" w:hAnsi="Times New Roman"/>
          <w:color w:val="0070C0"/>
        </w:rPr>
        <w:t xml:space="preserve">when they do, </w:t>
      </w:r>
      <w:r w:rsidRPr="005333FF">
        <w:rPr>
          <w:rFonts w:ascii="Times New Roman" w:eastAsia="Times New Roman" w:hAnsi="Times New Roman" w:cs="Times New Roman"/>
          <w:color w:val="0070C0"/>
        </w:rPr>
        <w:t xml:space="preserve">the </w:t>
      </w:r>
      <w:r w:rsidRPr="000C6377">
        <w:rPr>
          <w:rFonts w:ascii="Times New Roman" w:hAnsi="Times New Roman"/>
          <w:color w:val="0070C0"/>
        </w:rPr>
        <w:t xml:space="preserve">quality of human coding </w:t>
      </w:r>
      <w:r w:rsidRPr="005333FF">
        <w:rPr>
          <w:rFonts w:ascii="Times New Roman" w:eastAsia="Times New Roman" w:hAnsi="Times New Roman" w:cs="Times New Roman"/>
          <w:color w:val="0070C0"/>
        </w:rPr>
        <w:t>(</w:t>
      </w:r>
      <w:r w:rsidRPr="000C6377">
        <w:rPr>
          <w:rFonts w:ascii="Times New Roman" w:hAnsi="Times New Roman"/>
          <w:color w:val="0070C0"/>
        </w:rPr>
        <w:t xml:space="preserve">when utilized </w:t>
      </w:r>
      <w:r w:rsidRPr="005333FF">
        <w:rPr>
          <w:rFonts w:ascii="Times New Roman" w:eastAsia="Times New Roman" w:hAnsi="Times New Roman" w:cs="Times New Roman"/>
          <w:color w:val="0070C0"/>
        </w:rPr>
        <w:t>as the gold</w:t>
      </w:r>
      <w:r w:rsidR="002E5E11"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standard) is generally not properly evaluated. Against such practice, we</w:t>
      </w:r>
      <w:r w:rsidR="002E5E11"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attempted to provide further insights into the consequences of using suboptimal</w:t>
      </w:r>
      <w:r w:rsidR="002E5E11" w:rsidRPr="005333FF">
        <w:rPr>
          <w:rFonts w:ascii="Times New Roman" w:eastAsia="Times New Roman" w:hAnsi="Times New Roman" w:cs="Times New Roman"/>
          <w:color w:val="0070C0"/>
        </w:rPr>
        <w:t xml:space="preserve"> </w:t>
      </w:r>
      <w:r w:rsidRPr="005333FF">
        <w:rPr>
          <w:rFonts w:ascii="Times New Roman" w:eastAsia="Times New Roman" w:hAnsi="Times New Roman" w:cs="Times New Roman"/>
          <w:color w:val="0070C0"/>
        </w:rPr>
        <w:t>quality manual annotations as a gold standard in automated procedures</w:t>
      </w:r>
      <w:r w:rsidRPr="003F74F0">
        <w:rPr>
          <w:rFonts w:ascii="Times New Roman" w:eastAsia="Times New Roman" w:hAnsi="Times New Roman" w:cs="Times New Roman"/>
        </w:rPr>
        <w:t xml:space="preserve">. The results of </w:t>
      </w:r>
      <w:r w:rsidR="002E5E11">
        <w:rPr>
          <w:rFonts w:ascii="Times New Roman" w:eastAsia="Times New Roman" w:hAnsi="Times New Roman" w:cs="Times New Roman"/>
        </w:rPr>
        <w:t xml:space="preserve">our </w:t>
      </w:r>
      <w:r w:rsidRPr="000C6377">
        <w:rPr>
          <w:rFonts w:ascii="Times New Roman" w:hAnsi="Times New Roman"/>
        </w:rPr>
        <w:t>Monte Carlo simulation revealed that intercoder reliability</w:t>
      </w:r>
      <w:r w:rsidRPr="003F74F0">
        <w:rPr>
          <w:rFonts w:ascii="Times New Roman" w:eastAsia="Times New Roman" w:hAnsi="Times New Roman" w:cs="Times New Roman"/>
        </w:rPr>
        <w:t xml:space="preserve"> (</w:t>
      </w:r>
      <w:proofErr w:type="spellStart"/>
      <w:r w:rsidRPr="003F74F0">
        <w:rPr>
          <w:rFonts w:ascii="Times New Roman" w:eastAsia="Times New Roman" w:hAnsi="Times New Roman" w:cs="Times New Roman"/>
        </w:rPr>
        <w:t>Krippendorff’s</w:t>
      </w:r>
      <w:proofErr w:type="spellEnd"/>
      <w:r w:rsidRPr="003F74F0">
        <w:rPr>
          <w:rFonts w:ascii="Times New Roman" w:eastAsia="Times New Roman" w:hAnsi="Times New Roman" w:cs="Times New Roman"/>
        </w:rPr>
        <w:t xml:space="preserve"> alpha), </w:t>
      </w:r>
      <w:r w:rsidRPr="005333FF">
        <w:rPr>
          <w:rFonts w:ascii="Times New Roman" w:eastAsia="Times New Roman" w:hAnsi="Times New Roman" w:cs="Times New Roman"/>
          <w:color w:val="0070C0"/>
        </w:rPr>
        <w:t xml:space="preserve">the size of the validation </w:t>
      </w:r>
      <w:r w:rsidR="00711A81" w:rsidRPr="005333FF">
        <w:rPr>
          <w:rFonts w:ascii="Times New Roman" w:eastAsia="Times New Roman" w:hAnsi="Times New Roman" w:cs="Times New Roman"/>
          <w:color w:val="0070C0"/>
        </w:rPr>
        <w:t>data</w:t>
      </w:r>
      <w:r w:rsidRPr="005333FF">
        <w:rPr>
          <w:rFonts w:ascii="Times New Roman" w:eastAsia="Times New Roman" w:hAnsi="Times New Roman" w:cs="Times New Roman"/>
          <w:color w:val="0070C0"/>
        </w:rPr>
        <w:t xml:space="preserve">sets, and the proper sampling variability of such validation </w:t>
      </w:r>
      <w:r w:rsidR="00711A81" w:rsidRPr="005333FF">
        <w:rPr>
          <w:rFonts w:ascii="Times New Roman" w:eastAsia="Times New Roman" w:hAnsi="Times New Roman" w:cs="Times New Roman"/>
          <w:color w:val="0070C0"/>
        </w:rPr>
        <w:t>data</w:t>
      </w:r>
      <w:r w:rsidR="002252BD" w:rsidRPr="005333FF">
        <w:rPr>
          <w:rFonts w:ascii="Times New Roman" w:eastAsia="Times New Roman" w:hAnsi="Times New Roman" w:cs="Times New Roman"/>
          <w:color w:val="0070C0"/>
        </w:rPr>
        <w:t>sets</w:t>
      </w:r>
      <w:r w:rsidRPr="000C6377">
        <w:rPr>
          <w:rFonts w:ascii="Times New Roman" w:hAnsi="Times New Roman"/>
        </w:rPr>
        <w:t xml:space="preserve"> produce systematic consequences </w:t>
      </w:r>
      <w:r w:rsidR="002E5E11" w:rsidRPr="000C6377">
        <w:rPr>
          <w:rFonts w:ascii="Times New Roman" w:hAnsi="Times New Roman"/>
        </w:rPr>
        <w:t xml:space="preserve">for </w:t>
      </w:r>
      <w:r w:rsidRPr="005333FF">
        <w:rPr>
          <w:rFonts w:ascii="Times New Roman" w:eastAsia="Times New Roman" w:hAnsi="Times New Roman" w:cs="Times New Roman"/>
          <w:color w:val="0070C0"/>
        </w:rPr>
        <w:t xml:space="preserve">a researcher’s ability to correctly </w:t>
      </w:r>
      <w:r w:rsidR="002E5E11" w:rsidRPr="005333FF">
        <w:rPr>
          <w:rFonts w:ascii="Times New Roman" w:eastAsia="Times New Roman" w:hAnsi="Times New Roman" w:cs="Times New Roman"/>
          <w:color w:val="0070C0"/>
        </w:rPr>
        <w:t>evaluate</w:t>
      </w:r>
      <w:r w:rsidRPr="005333FF">
        <w:rPr>
          <w:rFonts w:ascii="Times New Roman" w:eastAsia="Times New Roman" w:hAnsi="Times New Roman" w:cs="Times New Roman"/>
          <w:color w:val="0070C0"/>
        </w:rPr>
        <w:t xml:space="preserve"> the classification accuracy</w:t>
      </w:r>
      <w:r w:rsidRPr="000C6377">
        <w:rPr>
          <w:rFonts w:ascii="Times New Roman" w:hAnsi="Times New Roman"/>
          <w:color w:val="0070C0"/>
        </w:rPr>
        <w:t xml:space="preserve"> of the proposed </w:t>
      </w:r>
      <w:r w:rsidRPr="005333FF">
        <w:rPr>
          <w:rFonts w:ascii="Times New Roman" w:eastAsia="Times New Roman" w:hAnsi="Times New Roman" w:cs="Times New Roman"/>
          <w:color w:val="0070C0"/>
        </w:rPr>
        <w:t>algorithms</w:t>
      </w:r>
      <w:r w:rsidRPr="003F74F0">
        <w:rPr>
          <w:rFonts w:ascii="Times New Roman" w:eastAsia="Times New Roman" w:hAnsi="Times New Roman" w:cs="Times New Roman"/>
        </w:rPr>
        <w:t xml:space="preserve">. In sum, our </w:t>
      </w:r>
      <w:r w:rsidRPr="000C6377">
        <w:rPr>
          <w:rFonts w:ascii="Times New Roman" w:hAnsi="Times New Roman"/>
        </w:rPr>
        <w:t xml:space="preserve">results give good </w:t>
      </w:r>
      <w:r w:rsidRPr="003F74F0">
        <w:rPr>
          <w:rFonts w:ascii="Times New Roman" w:eastAsia="Times New Roman" w:hAnsi="Times New Roman" w:cs="Times New Roman"/>
        </w:rPr>
        <w:t>reason</w:t>
      </w:r>
      <w:r w:rsidR="002E5E11">
        <w:rPr>
          <w:rFonts w:ascii="Times New Roman" w:eastAsia="Times New Roman" w:hAnsi="Times New Roman" w:cs="Times New Roman"/>
        </w:rPr>
        <w:t>s</w:t>
      </w:r>
      <w:r w:rsidRPr="000C6377">
        <w:rPr>
          <w:rFonts w:ascii="Times New Roman" w:hAnsi="Times New Roman"/>
        </w:rPr>
        <w:t xml:space="preserve"> for concern about the quality (or rather the </w:t>
      </w:r>
      <w:r w:rsidRPr="000C6377">
        <w:rPr>
          <w:rFonts w:ascii="Times New Roman" w:hAnsi="Times New Roman"/>
          <w:i/>
        </w:rPr>
        <w:t>validity</w:t>
      </w:r>
      <w:r w:rsidRPr="000C6377">
        <w:rPr>
          <w:rFonts w:ascii="Times New Roman" w:hAnsi="Times New Roman"/>
        </w:rPr>
        <w:t>) of conclusions drawn from automated content analyses</w:t>
      </w:r>
      <w:r w:rsidRPr="003F74F0">
        <w:rPr>
          <w:rFonts w:ascii="Times New Roman" w:eastAsia="Times New Roman" w:hAnsi="Times New Roman" w:cs="Times New Roman"/>
        </w:rPr>
        <w:t xml:space="preserve"> </w:t>
      </w:r>
      <w:r w:rsidRPr="005333FF">
        <w:rPr>
          <w:rFonts w:ascii="Times New Roman" w:eastAsia="Times New Roman" w:hAnsi="Times New Roman" w:cs="Times New Roman"/>
          <w:color w:val="0070C0"/>
        </w:rPr>
        <w:t xml:space="preserve">if </w:t>
      </w:r>
      <w:r w:rsidR="002E5E11" w:rsidRPr="005333FF">
        <w:rPr>
          <w:rFonts w:ascii="Times New Roman" w:eastAsia="Times New Roman" w:hAnsi="Times New Roman" w:cs="Times New Roman"/>
          <w:color w:val="0070C0"/>
        </w:rPr>
        <w:t xml:space="preserve">the </w:t>
      </w:r>
      <w:r w:rsidRPr="000C6377">
        <w:rPr>
          <w:rFonts w:ascii="Times New Roman" w:hAnsi="Times New Roman"/>
          <w:color w:val="0070C0"/>
        </w:rPr>
        <w:t xml:space="preserve">proper </w:t>
      </w:r>
      <w:r w:rsidRPr="005333FF">
        <w:rPr>
          <w:rFonts w:ascii="Times New Roman" w:eastAsia="Times New Roman" w:hAnsi="Times New Roman" w:cs="Times New Roman"/>
          <w:color w:val="0070C0"/>
        </w:rPr>
        <w:t>quality assurance</w:t>
      </w:r>
      <w:r w:rsidR="00022451" w:rsidRPr="005333FF">
        <w:rPr>
          <w:rFonts w:ascii="Times New Roman" w:eastAsia="Times New Roman" w:hAnsi="Times New Roman" w:cs="Times New Roman"/>
          <w:color w:val="0070C0"/>
        </w:rPr>
        <w:t xml:space="preserve"> of gold standard data</w:t>
      </w:r>
      <w:r w:rsidRPr="005333FF">
        <w:rPr>
          <w:rFonts w:ascii="Times New Roman" w:eastAsia="Times New Roman" w:hAnsi="Times New Roman" w:cs="Times New Roman"/>
          <w:color w:val="0070C0"/>
        </w:rPr>
        <w:t xml:space="preserve"> is not guaranteed.</w:t>
      </w:r>
      <w:r w:rsidRPr="000C6377">
        <w:rPr>
          <w:rFonts w:ascii="Times New Roman" w:hAnsi="Times New Roman"/>
          <w:color w:val="0070C0"/>
        </w:rPr>
        <w:t xml:space="preserve"> </w:t>
      </w:r>
    </w:p>
    <w:p w14:paraId="379594A8" w14:textId="3109A2E9" w:rsidR="002E5E11" w:rsidRPr="000C6377" w:rsidRDefault="00CB4715" w:rsidP="008E71B2">
      <w:pPr>
        <w:widowControl w:val="0"/>
        <w:pBdr>
          <w:top w:val="nil"/>
          <w:left w:val="nil"/>
          <w:bottom w:val="nil"/>
          <w:right w:val="nil"/>
          <w:between w:val="nil"/>
        </w:pBdr>
        <w:rPr>
          <w:rFonts w:ascii="Times New Roman" w:hAnsi="Times New Roman"/>
        </w:rPr>
      </w:pPr>
      <w:r w:rsidRPr="000C6377">
        <w:rPr>
          <w:rFonts w:ascii="Times New Roman" w:hAnsi="Times New Roman"/>
        </w:rPr>
        <w:t xml:space="preserve">To be clear, the current study </w:t>
      </w:r>
      <w:r w:rsidRPr="000C6377">
        <w:rPr>
          <w:rFonts w:ascii="Times New Roman" w:hAnsi="Times New Roman"/>
          <w:i/>
        </w:rPr>
        <w:t>does not</w:t>
      </w:r>
      <w:r w:rsidRPr="000C6377">
        <w:rPr>
          <w:rFonts w:ascii="Times New Roman" w:hAnsi="Times New Roman"/>
        </w:rPr>
        <w:t xml:space="preserve"> make the argument that we should exclusively rely on human validations, or conversely, </w:t>
      </w:r>
      <w:r w:rsidR="00022451" w:rsidRPr="003F74F0">
        <w:rPr>
          <w:rFonts w:ascii="Times New Roman" w:eastAsia="Times New Roman" w:hAnsi="Times New Roman" w:cs="Times New Roman"/>
        </w:rPr>
        <w:t xml:space="preserve">that </w:t>
      </w:r>
      <w:r w:rsidRPr="000C6377">
        <w:rPr>
          <w:rFonts w:ascii="Times New Roman" w:hAnsi="Times New Roman"/>
        </w:rPr>
        <w:t>human validations in general</w:t>
      </w:r>
      <w:r w:rsidR="002E5E11" w:rsidRPr="000C6377">
        <w:rPr>
          <w:rFonts w:ascii="Times New Roman" w:hAnsi="Times New Roman"/>
        </w:rPr>
        <w:t xml:space="preserve"> </w:t>
      </w:r>
      <w:r w:rsidRPr="000C6377">
        <w:rPr>
          <w:rFonts w:ascii="Times New Roman" w:hAnsi="Times New Roman"/>
        </w:rPr>
        <w:t xml:space="preserve">are a problem. </w:t>
      </w:r>
      <w:r w:rsidR="002E5E11">
        <w:rPr>
          <w:rFonts w:ascii="Times New Roman" w:eastAsia="Times New Roman" w:hAnsi="Times New Roman" w:cs="Times New Roman"/>
        </w:rPr>
        <w:t>To</w:t>
      </w:r>
      <w:r w:rsidR="002E5E11" w:rsidRPr="000C6377">
        <w:rPr>
          <w:rFonts w:ascii="Times New Roman" w:hAnsi="Times New Roman"/>
        </w:rPr>
        <w:t xml:space="preserve"> </w:t>
      </w:r>
      <w:r w:rsidRPr="000C6377">
        <w:rPr>
          <w:rFonts w:ascii="Times New Roman" w:hAnsi="Times New Roman"/>
        </w:rPr>
        <w:t>the contrary, one of the main points being advanced here is that humans are not perfect</w:t>
      </w:r>
      <w:r w:rsidRPr="003F74F0">
        <w:rPr>
          <w:rFonts w:ascii="Times New Roman" w:eastAsia="Times New Roman" w:hAnsi="Times New Roman" w:cs="Times New Roman"/>
        </w:rPr>
        <w:t>.</w:t>
      </w:r>
      <w:r w:rsidRPr="000C6377">
        <w:rPr>
          <w:rFonts w:ascii="Times New Roman" w:hAnsi="Times New Roman"/>
        </w:rPr>
        <w:t xml:space="preserve"> Therefore, proper validation</w:t>
      </w:r>
      <w:r w:rsidR="002E5E11" w:rsidRPr="000C6377">
        <w:rPr>
          <w:rFonts w:ascii="Times New Roman" w:hAnsi="Times New Roman"/>
        </w:rPr>
        <w:t xml:space="preserve"> </w:t>
      </w:r>
      <w:r w:rsidR="002E5E11">
        <w:rPr>
          <w:rFonts w:ascii="Times New Roman" w:eastAsia="Times New Roman" w:hAnsi="Times New Roman" w:cs="Times New Roman"/>
        </w:rPr>
        <w:t>to ensure</w:t>
      </w:r>
      <w:r w:rsidRPr="000C6377">
        <w:rPr>
          <w:rFonts w:ascii="Times New Roman" w:hAnsi="Times New Roman"/>
        </w:rPr>
        <w:t xml:space="preserve"> the “quality” of manual </w:t>
      </w:r>
      <w:r w:rsidRPr="003F74F0">
        <w:rPr>
          <w:rFonts w:ascii="Times New Roman" w:eastAsia="Times New Roman" w:hAnsi="Times New Roman" w:cs="Times New Roman"/>
        </w:rPr>
        <w:t>annotation</w:t>
      </w:r>
      <w:r w:rsidRPr="000C6377">
        <w:rPr>
          <w:rFonts w:ascii="Times New Roman" w:hAnsi="Times New Roman"/>
        </w:rPr>
        <w:t xml:space="preserve"> is essential</w:t>
      </w:r>
      <w:r w:rsidRPr="003F74F0">
        <w:rPr>
          <w:rFonts w:ascii="Times New Roman" w:eastAsia="Times New Roman" w:hAnsi="Times New Roman" w:cs="Times New Roman"/>
        </w:rPr>
        <w:t>,</w:t>
      </w:r>
      <w:r w:rsidRPr="000C6377">
        <w:rPr>
          <w:rFonts w:ascii="Times New Roman" w:hAnsi="Times New Roman"/>
        </w:rPr>
        <w:t xml:space="preserve"> especially when </w:t>
      </w:r>
      <w:r w:rsidR="002E5E11">
        <w:rPr>
          <w:rFonts w:ascii="Times New Roman" w:eastAsia="Times New Roman" w:hAnsi="Times New Roman" w:cs="Times New Roman"/>
        </w:rPr>
        <w:t>it is</w:t>
      </w:r>
      <w:r w:rsidR="002E5E11" w:rsidRPr="000C6377">
        <w:rPr>
          <w:rFonts w:ascii="Times New Roman" w:hAnsi="Times New Roman"/>
        </w:rPr>
        <w:t xml:space="preserve"> </w:t>
      </w:r>
      <w:r w:rsidRPr="000C6377">
        <w:rPr>
          <w:rFonts w:ascii="Times New Roman" w:hAnsi="Times New Roman"/>
        </w:rPr>
        <w:t>utilized as the gold standard in automated procedures</w:t>
      </w:r>
      <w:r w:rsidRPr="003F74F0">
        <w:rPr>
          <w:rFonts w:ascii="Times New Roman" w:eastAsia="Times New Roman" w:hAnsi="Times New Roman" w:cs="Times New Roman"/>
        </w:rPr>
        <w:t xml:space="preserve"> in political communication research.</w:t>
      </w:r>
      <w:r w:rsidRPr="000C6377">
        <w:rPr>
          <w:rFonts w:ascii="Times New Roman" w:hAnsi="Times New Roman"/>
        </w:rPr>
        <w:t xml:space="preserve"> While the (potentially </w:t>
      </w:r>
      <w:r w:rsidRPr="003F74F0">
        <w:rPr>
          <w:rFonts w:ascii="Times New Roman" w:eastAsia="Times New Roman" w:hAnsi="Times New Roman" w:cs="Times New Roman"/>
        </w:rPr>
        <w:t>im</w:t>
      </w:r>
      <w:r w:rsidRPr="000C6377">
        <w:rPr>
          <w:rFonts w:ascii="Times New Roman" w:hAnsi="Times New Roman"/>
        </w:rPr>
        <w:t xml:space="preserve">perfect) human gold standard is often the best we can get, the results of this study suggest that extra caution must be taken. </w:t>
      </w:r>
    </w:p>
    <w:p w14:paraId="43F5A558" w14:textId="0DD2CBB0" w:rsidR="00971338" w:rsidRPr="000C6377" w:rsidRDefault="00CB4715" w:rsidP="008E71B2">
      <w:pPr>
        <w:widowControl w:val="0"/>
        <w:pBdr>
          <w:top w:val="nil"/>
          <w:left w:val="nil"/>
          <w:bottom w:val="nil"/>
          <w:right w:val="nil"/>
          <w:between w:val="nil"/>
        </w:pBdr>
        <w:ind w:firstLine="0"/>
        <w:rPr>
          <w:rFonts w:ascii="Times New Roman" w:hAnsi="Times New Roman"/>
          <w:b/>
        </w:rPr>
      </w:pPr>
      <w:r w:rsidRPr="000C6377">
        <w:rPr>
          <w:rFonts w:ascii="Times New Roman" w:hAnsi="Times New Roman"/>
          <w:b/>
        </w:rPr>
        <w:t xml:space="preserve">Some Recommendations for </w:t>
      </w:r>
      <w:r w:rsidRPr="00853765">
        <w:rPr>
          <w:rFonts w:ascii="Times New Roman" w:eastAsia="Times New Roman" w:hAnsi="Times New Roman" w:cs="Times New Roman"/>
          <w:b/>
          <w:color w:val="0070C0"/>
        </w:rPr>
        <w:t>Improving Validation</w:t>
      </w:r>
      <w:r w:rsidRPr="000C6377">
        <w:rPr>
          <w:rFonts w:ascii="Times New Roman" w:hAnsi="Times New Roman"/>
          <w:b/>
          <w:color w:val="0070C0"/>
        </w:rPr>
        <w:t xml:space="preserve"> </w:t>
      </w:r>
      <w:r w:rsidRPr="000C6377">
        <w:rPr>
          <w:rFonts w:ascii="Times New Roman" w:hAnsi="Times New Roman"/>
          <w:b/>
        </w:rPr>
        <w:t>Practices</w:t>
      </w:r>
    </w:p>
    <w:p w14:paraId="41D500E1" w14:textId="1CD831F6" w:rsidR="00971338" w:rsidRPr="000C6377" w:rsidRDefault="007E3A4B" w:rsidP="008E71B2">
      <w:pPr>
        <w:widowControl w:val="0"/>
        <w:pBdr>
          <w:top w:val="nil"/>
          <w:left w:val="nil"/>
          <w:bottom w:val="nil"/>
          <w:right w:val="nil"/>
          <w:between w:val="nil"/>
        </w:pBdr>
        <w:rPr>
          <w:rFonts w:ascii="Times New Roman" w:hAnsi="Times New Roman"/>
          <w:color w:val="0070C0"/>
        </w:rPr>
      </w:pPr>
      <w:r w:rsidRPr="000C6377">
        <w:rPr>
          <w:rFonts w:ascii="Times New Roman" w:hAnsi="Times New Roman"/>
        </w:rPr>
        <w:t>No</w:t>
      </w:r>
      <w:r w:rsidR="00CB4715" w:rsidRPr="000C6377">
        <w:rPr>
          <w:rFonts w:ascii="Times New Roman" w:hAnsi="Times New Roman"/>
        </w:rPr>
        <w:t xml:space="preserve"> single </w:t>
      </w:r>
      <w:r w:rsidR="00CB4715" w:rsidRPr="003F74F0">
        <w:rPr>
          <w:rFonts w:ascii="Times New Roman" w:eastAsia="Times New Roman" w:hAnsi="Times New Roman" w:cs="Times New Roman"/>
        </w:rPr>
        <w:t>foolproof</w:t>
      </w:r>
      <w:r w:rsidR="00CB4715" w:rsidRPr="000C6377">
        <w:rPr>
          <w:rFonts w:ascii="Times New Roman" w:hAnsi="Times New Roman"/>
        </w:rPr>
        <w:t xml:space="preserve"> solution applicable to every </w:t>
      </w:r>
      <w:r w:rsidRPr="000C6377">
        <w:rPr>
          <w:rFonts w:ascii="Times New Roman" w:hAnsi="Times New Roman"/>
        </w:rPr>
        <w:t>situation</w:t>
      </w:r>
      <w:r>
        <w:rPr>
          <w:rFonts w:ascii="Times New Roman" w:eastAsia="Times New Roman" w:hAnsi="Times New Roman" w:cs="Times New Roman"/>
        </w:rPr>
        <w:t xml:space="preserve"> exists,</w:t>
      </w:r>
      <w:r w:rsidR="00CB4715" w:rsidRPr="003F74F0">
        <w:rPr>
          <w:rFonts w:ascii="Times New Roman" w:eastAsia="Times New Roman" w:hAnsi="Times New Roman" w:cs="Times New Roman"/>
        </w:rPr>
        <w:t xml:space="preserve"> </w:t>
      </w:r>
      <w:r w:rsidR="00CB4715" w:rsidRPr="00853765">
        <w:rPr>
          <w:rFonts w:ascii="Times New Roman" w:eastAsia="Times New Roman" w:hAnsi="Times New Roman" w:cs="Times New Roman"/>
          <w:color w:val="0070C0"/>
        </w:rPr>
        <w:t xml:space="preserve">and what counts as “best practices” for automated text analysis </w:t>
      </w:r>
      <w:r w:rsidRPr="00853765">
        <w:rPr>
          <w:rFonts w:ascii="Times New Roman" w:eastAsia="Times New Roman" w:hAnsi="Times New Roman" w:cs="Times New Roman"/>
          <w:color w:val="0070C0"/>
        </w:rPr>
        <w:t>remains</w:t>
      </w:r>
      <w:r w:rsidR="00CB4715" w:rsidRPr="00853765">
        <w:rPr>
          <w:rFonts w:ascii="Times New Roman" w:eastAsia="Times New Roman" w:hAnsi="Times New Roman" w:cs="Times New Roman"/>
          <w:color w:val="0070C0"/>
        </w:rPr>
        <w:t xml:space="preserve"> in </w:t>
      </w:r>
      <w:r w:rsidRPr="00853765">
        <w:rPr>
          <w:rFonts w:ascii="Times New Roman" w:eastAsia="Times New Roman" w:hAnsi="Times New Roman" w:cs="Times New Roman"/>
          <w:color w:val="0070C0"/>
        </w:rPr>
        <w:t xml:space="preserve">the </w:t>
      </w:r>
      <w:r w:rsidR="00CB4715" w:rsidRPr="00853765">
        <w:rPr>
          <w:rFonts w:ascii="Times New Roman" w:eastAsia="Times New Roman" w:hAnsi="Times New Roman" w:cs="Times New Roman"/>
          <w:color w:val="0070C0"/>
        </w:rPr>
        <w:t>early stages of development</w:t>
      </w:r>
      <w:r w:rsidR="00CB4715" w:rsidRPr="003F74F0">
        <w:rPr>
          <w:rFonts w:ascii="Times New Roman" w:eastAsia="Times New Roman" w:hAnsi="Times New Roman" w:cs="Times New Roman"/>
        </w:rPr>
        <w:t>. However</w:t>
      </w:r>
      <w:r w:rsidR="00CB4715" w:rsidRPr="000C6377">
        <w:rPr>
          <w:rFonts w:ascii="Times New Roman" w:hAnsi="Times New Roman"/>
        </w:rPr>
        <w:t xml:space="preserve">, based on our observations from </w:t>
      </w:r>
      <w:r w:rsidR="00CB4715" w:rsidRPr="003F74F0">
        <w:rPr>
          <w:rFonts w:ascii="Times New Roman" w:eastAsia="Times New Roman" w:hAnsi="Times New Roman" w:cs="Times New Roman"/>
        </w:rPr>
        <w:t>the literature</w:t>
      </w:r>
      <w:r w:rsidR="00CB4715" w:rsidRPr="000C6377">
        <w:rPr>
          <w:rFonts w:ascii="Times New Roman" w:hAnsi="Times New Roman"/>
        </w:rPr>
        <w:t xml:space="preserve"> review and from our simulation results, </w:t>
      </w:r>
      <w:r w:rsidR="009319B0" w:rsidRPr="000C6377">
        <w:rPr>
          <w:rFonts w:ascii="Times New Roman" w:hAnsi="Times New Roman"/>
        </w:rPr>
        <w:t xml:space="preserve">we </w:t>
      </w:r>
      <w:r>
        <w:rPr>
          <w:rFonts w:ascii="Times New Roman" w:eastAsia="Times New Roman" w:hAnsi="Times New Roman" w:cs="Times New Roman"/>
        </w:rPr>
        <w:t xml:space="preserve">can </w:t>
      </w:r>
      <w:r w:rsidR="00CB4715" w:rsidRPr="000C6377">
        <w:rPr>
          <w:rFonts w:ascii="Times New Roman" w:hAnsi="Times New Roman"/>
        </w:rPr>
        <w:t xml:space="preserve">offer some recommendations </w:t>
      </w:r>
      <w:r>
        <w:rPr>
          <w:rFonts w:ascii="Times New Roman" w:eastAsia="Times New Roman" w:hAnsi="Times New Roman" w:cs="Times New Roman"/>
        </w:rPr>
        <w:t>to help improve</w:t>
      </w:r>
      <w:r w:rsidR="00CB4715" w:rsidRPr="000C6377">
        <w:rPr>
          <w:rFonts w:ascii="Times New Roman" w:hAnsi="Times New Roman"/>
        </w:rPr>
        <w:t xml:space="preserve"> the practice of utilizing human annotations in the </w:t>
      </w:r>
      <w:r w:rsidR="00CB4715" w:rsidRPr="003F74F0">
        <w:rPr>
          <w:rFonts w:ascii="Times New Roman" w:eastAsia="Times New Roman" w:hAnsi="Times New Roman" w:cs="Times New Roman"/>
        </w:rPr>
        <w:t xml:space="preserve">validation of </w:t>
      </w:r>
      <w:r w:rsidR="00CB4715" w:rsidRPr="000C6377">
        <w:rPr>
          <w:rFonts w:ascii="Times New Roman" w:hAnsi="Times New Roman"/>
        </w:rPr>
        <w:t xml:space="preserve">automated approaches. </w:t>
      </w:r>
      <w:r w:rsidR="00CB4715" w:rsidRPr="000C6377">
        <w:rPr>
          <w:rFonts w:ascii="Times New Roman" w:hAnsi="Times New Roman"/>
          <w:color w:val="0070C0"/>
        </w:rPr>
        <w:t xml:space="preserve">First, we believe </w:t>
      </w:r>
      <w:r w:rsidR="009319B0" w:rsidRPr="00853765">
        <w:rPr>
          <w:rFonts w:ascii="Times New Roman" w:eastAsia="Times New Roman" w:hAnsi="Times New Roman" w:cs="Times New Roman"/>
          <w:color w:val="0070C0"/>
        </w:rPr>
        <w:t xml:space="preserve">that </w:t>
      </w:r>
      <w:r w:rsidR="009319B0" w:rsidRPr="000C6377">
        <w:rPr>
          <w:rFonts w:ascii="Times New Roman" w:hAnsi="Times New Roman"/>
          <w:color w:val="0070C0"/>
        </w:rPr>
        <w:t>not</w:t>
      </w:r>
      <w:r w:rsidR="00CB4715" w:rsidRPr="000C6377">
        <w:rPr>
          <w:rFonts w:ascii="Times New Roman" w:hAnsi="Times New Roman"/>
          <w:color w:val="0070C0"/>
        </w:rPr>
        <w:t xml:space="preserve"> every study </w:t>
      </w:r>
      <w:r w:rsidRPr="00853765">
        <w:rPr>
          <w:rFonts w:ascii="Times New Roman" w:eastAsia="Times New Roman" w:hAnsi="Times New Roman" w:cs="Times New Roman"/>
          <w:color w:val="0070C0"/>
        </w:rPr>
        <w:t xml:space="preserve">that relies </w:t>
      </w:r>
      <w:r w:rsidR="00CB4715" w:rsidRPr="00853765">
        <w:rPr>
          <w:rFonts w:ascii="Times New Roman" w:eastAsia="Times New Roman" w:hAnsi="Times New Roman" w:cs="Times New Roman"/>
          <w:color w:val="0070C0"/>
        </w:rPr>
        <w:t xml:space="preserve">on </w:t>
      </w:r>
      <w:r w:rsidR="00CB4715" w:rsidRPr="000C6377">
        <w:rPr>
          <w:rFonts w:ascii="Times New Roman" w:hAnsi="Times New Roman"/>
          <w:color w:val="0070C0"/>
        </w:rPr>
        <w:t xml:space="preserve">automated content analysis </w:t>
      </w:r>
      <w:r w:rsidR="00CB4715" w:rsidRPr="00853765">
        <w:rPr>
          <w:rFonts w:ascii="Times New Roman" w:eastAsia="Times New Roman" w:hAnsi="Times New Roman" w:cs="Times New Roman"/>
          <w:color w:val="0070C0"/>
        </w:rPr>
        <w:t>needs to use human-involved validation, given</w:t>
      </w:r>
      <w:r w:rsidRPr="00853765">
        <w:rPr>
          <w:rFonts w:ascii="Times New Roman" w:eastAsia="Times New Roman" w:hAnsi="Times New Roman" w:cs="Times New Roman"/>
          <w:color w:val="0070C0"/>
        </w:rPr>
        <w:t xml:space="preserve"> that</w:t>
      </w:r>
      <w:r w:rsidR="00CB4715" w:rsidRPr="00853765">
        <w:rPr>
          <w:rFonts w:ascii="Times New Roman" w:eastAsia="Times New Roman" w:hAnsi="Times New Roman" w:cs="Times New Roman"/>
          <w:color w:val="0070C0"/>
        </w:rPr>
        <w:t xml:space="preserve"> different research contexts and different research questions ultimately dictate whether one </w:t>
      </w:r>
      <w:r w:rsidR="00CB4715" w:rsidRPr="000C6377">
        <w:rPr>
          <w:rFonts w:ascii="Times New Roman" w:hAnsi="Times New Roman"/>
          <w:color w:val="0070C0"/>
        </w:rPr>
        <w:t>should use human</w:t>
      </w:r>
      <w:r w:rsidR="00CB4715" w:rsidRPr="00853765">
        <w:rPr>
          <w:rFonts w:ascii="Times New Roman" w:eastAsia="Times New Roman" w:hAnsi="Times New Roman" w:cs="Times New Roman"/>
          <w:color w:val="0070C0"/>
        </w:rPr>
        <w:t xml:space="preserve"> validation. However, if the </w:t>
      </w:r>
      <w:r w:rsidRPr="00853765">
        <w:rPr>
          <w:rFonts w:ascii="Times New Roman" w:eastAsia="Times New Roman" w:hAnsi="Times New Roman" w:cs="Times New Roman"/>
          <w:color w:val="0070C0"/>
        </w:rPr>
        <w:t xml:space="preserve">main </w:t>
      </w:r>
      <w:r w:rsidR="00CB4715" w:rsidRPr="00853765">
        <w:rPr>
          <w:rFonts w:ascii="Times New Roman" w:eastAsia="Times New Roman" w:hAnsi="Times New Roman" w:cs="Times New Roman"/>
          <w:color w:val="0070C0"/>
        </w:rPr>
        <w:t xml:space="preserve">motivation behind </w:t>
      </w:r>
      <w:r w:rsidRPr="00853765">
        <w:rPr>
          <w:rFonts w:ascii="Times New Roman" w:eastAsia="Times New Roman" w:hAnsi="Times New Roman" w:cs="Times New Roman"/>
          <w:color w:val="0070C0"/>
        </w:rPr>
        <w:t xml:space="preserve">using </w:t>
      </w:r>
      <w:r w:rsidR="00CB4715" w:rsidRPr="00853765">
        <w:rPr>
          <w:rFonts w:ascii="Times New Roman" w:eastAsia="Times New Roman" w:hAnsi="Times New Roman" w:cs="Times New Roman"/>
          <w:color w:val="0070C0"/>
        </w:rPr>
        <w:t>an automated classification algorithm is to efficiently replace costly human judgments, automated procedures should be validated against equivalent forms of human coding (DiMaggio, 2015; Grimmer &amp; Stewart, 2013).</w:t>
      </w:r>
      <w:r w:rsidR="00CB4715" w:rsidRPr="003F74F0">
        <w:rPr>
          <w:rFonts w:ascii="Times New Roman" w:eastAsia="Times New Roman" w:hAnsi="Times New Roman" w:cs="Times New Roman"/>
        </w:rPr>
        <w:t xml:space="preserve"> In such </w:t>
      </w:r>
      <w:r>
        <w:rPr>
          <w:rFonts w:ascii="Times New Roman" w:eastAsia="Times New Roman" w:hAnsi="Times New Roman" w:cs="Times New Roman"/>
        </w:rPr>
        <w:t>cases</w:t>
      </w:r>
      <w:r w:rsidR="00CB4715" w:rsidRPr="000C6377">
        <w:rPr>
          <w:rFonts w:ascii="Times New Roman" w:hAnsi="Times New Roman"/>
        </w:rPr>
        <w:t xml:space="preserve">, researchers should adhere to rigorous methodological standards to the degree expected for traditional manual content analysis (e.g., Hayes &amp; </w:t>
      </w:r>
      <w:proofErr w:type="spellStart"/>
      <w:r w:rsidR="00CB4715" w:rsidRPr="000C6377">
        <w:rPr>
          <w:rFonts w:ascii="Times New Roman" w:hAnsi="Times New Roman"/>
        </w:rPr>
        <w:t>Krippendorff</w:t>
      </w:r>
      <w:proofErr w:type="spellEnd"/>
      <w:r w:rsidR="00CB4715" w:rsidRPr="000C6377">
        <w:rPr>
          <w:rFonts w:ascii="Times New Roman" w:hAnsi="Times New Roman"/>
        </w:rPr>
        <w:t xml:space="preserve">, 2007; </w:t>
      </w:r>
      <w:proofErr w:type="spellStart"/>
      <w:r w:rsidR="00CB4715" w:rsidRPr="000C6377">
        <w:rPr>
          <w:rFonts w:ascii="Times New Roman" w:hAnsi="Times New Roman"/>
        </w:rPr>
        <w:t>Krippendorff</w:t>
      </w:r>
      <w:proofErr w:type="spellEnd"/>
      <w:r w:rsidR="00CB4715" w:rsidRPr="000C6377">
        <w:rPr>
          <w:rFonts w:ascii="Times New Roman" w:hAnsi="Times New Roman"/>
        </w:rPr>
        <w:t xml:space="preserve">, 2013) in preparing </w:t>
      </w:r>
      <w:r>
        <w:rPr>
          <w:rFonts w:ascii="Times New Roman" w:eastAsia="Times New Roman" w:hAnsi="Times New Roman" w:cs="Times New Roman"/>
        </w:rPr>
        <w:t>a</w:t>
      </w:r>
      <w:r w:rsidRPr="000C6377">
        <w:rPr>
          <w:rFonts w:ascii="Times New Roman" w:hAnsi="Times New Roman"/>
        </w:rPr>
        <w:t xml:space="preserve"> </w:t>
      </w:r>
      <w:r w:rsidR="00CB4715" w:rsidRPr="000C6377">
        <w:rPr>
          <w:rFonts w:ascii="Times New Roman" w:hAnsi="Times New Roman"/>
        </w:rPr>
        <w:t xml:space="preserve">manually annotated validation </w:t>
      </w:r>
      <w:r w:rsidR="00CB4715" w:rsidRPr="003F74F0">
        <w:rPr>
          <w:rFonts w:ascii="Times New Roman" w:eastAsia="Times New Roman" w:hAnsi="Times New Roman" w:cs="Times New Roman"/>
        </w:rPr>
        <w:t>data</w:t>
      </w: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set. As with all research,</w:t>
      </w:r>
      <w:r w:rsidR="00CB4715" w:rsidRPr="000C6377">
        <w:rPr>
          <w:rFonts w:ascii="Times New Roman" w:hAnsi="Times New Roman"/>
        </w:rPr>
        <w:t xml:space="preserve"> the methodological details (such as measurement details, coding instructions, </w:t>
      </w:r>
      <w:r w:rsidR="00CB4715" w:rsidRPr="003F74F0">
        <w:rPr>
          <w:rFonts w:ascii="Times New Roman" w:eastAsia="Times New Roman" w:hAnsi="Times New Roman" w:cs="Times New Roman"/>
        </w:rPr>
        <w:t xml:space="preserve">sampling, </w:t>
      </w:r>
      <w:r w:rsidR="00CB4715" w:rsidRPr="000C6377">
        <w:rPr>
          <w:rFonts w:ascii="Times New Roman" w:hAnsi="Times New Roman"/>
        </w:rPr>
        <w:t>coder training,</w:t>
      </w:r>
      <w:r w:rsidRPr="000C6377">
        <w:rPr>
          <w:rFonts w:ascii="Times New Roman" w:hAnsi="Times New Roman"/>
        </w:rPr>
        <w:t xml:space="preserve"> </w:t>
      </w:r>
      <w:r>
        <w:rPr>
          <w:rFonts w:ascii="Times New Roman" w:eastAsia="Times New Roman" w:hAnsi="Times New Roman" w:cs="Times New Roman"/>
        </w:rPr>
        <w:t>and</w:t>
      </w:r>
      <w:r w:rsidR="00CB4715" w:rsidRPr="003F74F0">
        <w:rPr>
          <w:rFonts w:ascii="Times New Roman" w:eastAsia="Times New Roman" w:hAnsi="Times New Roman" w:cs="Times New Roman"/>
        </w:rPr>
        <w:t xml:space="preserve"> </w:t>
      </w:r>
      <w:r w:rsidR="00CB4715" w:rsidRPr="000C6377">
        <w:rPr>
          <w:rFonts w:ascii="Times New Roman" w:hAnsi="Times New Roman"/>
        </w:rPr>
        <w:t>intercoder reliability</w:t>
      </w:r>
      <w:r w:rsidR="00CB4715" w:rsidRPr="003F74F0">
        <w:rPr>
          <w:rFonts w:ascii="Times New Roman" w:eastAsia="Times New Roman" w:hAnsi="Times New Roman" w:cs="Times New Roman"/>
        </w:rPr>
        <w:t>)</w:t>
      </w:r>
      <w:r w:rsidR="00CB4715" w:rsidRPr="000C6377">
        <w:rPr>
          <w:rFonts w:ascii="Times New Roman" w:hAnsi="Times New Roman"/>
        </w:rPr>
        <w:t xml:space="preserve"> of such validation data</w:t>
      </w:r>
      <w:r w:rsidR="00CB4715" w:rsidRPr="003F74F0">
        <w:rPr>
          <w:rFonts w:ascii="Times New Roman" w:eastAsia="Times New Roman" w:hAnsi="Times New Roman" w:cs="Times New Roman"/>
        </w:rPr>
        <w:t xml:space="preserve"> should be fully disclosed</w:t>
      </w:r>
      <w:r w:rsidR="00CB4715" w:rsidRPr="000C6377">
        <w:rPr>
          <w:rFonts w:ascii="Times New Roman" w:hAnsi="Times New Roman"/>
        </w:rPr>
        <w:t xml:space="preserve">, enabling readers to independently judge the soundness of </w:t>
      </w:r>
      <w:r>
        <w:rPr>
          <w:rFonts w:ascii="Times New Roman" w:eastAsia="Times New Roman" w:hAnsi="Times New Roman" w:cs="Times New Roman"/>
        </w:rPr>
        <w:t xml:space="preserve">the </w:t>
      </w:r>
      <w:r w:rsidR="00CB4715" w:rsidRPr="000C6377">
        <w:rPr>
          <w:rFonts w:ascii="Times New Roman" w:hAnsi="Times New Roman"/>
        </w:rPr>
        <w:t xml:space="preserve">validation procedures, </w:t>
      </w:r>
      <w:r>
        <w:rPr>
          <w:rFonts w:ascii="Times New Roman" w:eastAsia="Times New Roman" w:hAnsi="Times New Roman" w:cs="Times New Roman"/>
        </w:rPr>
        <w:t>as well as to increase the</w:t>
      </w:r>
      <w:r w:rsidR="00CB4715" w:rsidRPr="000C6377">
        <w:rPr>
          <w:rFonts w:ascii="Times New Roman" w:hAnsi="Times New Roman"/>
        </w:rPr>
        <w:t xml:space="preserve"> transparency and replicability of the research process</w:t>
      </w:r>
      <w:r w:rsidR="00CB4715" w:rsidRPr="003F74F0">
        <w:rPr>
          <w:rFonts w:ascii="Times New Roman" w:eastAsia="Times New Roman" w:hAnsi="Times New Roman" w:cs="Times New Roman"/>
        </w:rPr>
        <w:t xml:space="preserve"> </w:t>
      </w:r>
      <w:r w:rsidR="00CB4715" w:rsidRPr="00B160DF">
        <w:rPr>
          <w:rFonts w:ascii="Times New Roman" w:eastAsia="Times New Roman" w:hAnsi="Times New Roman" w:cs="Times New Roman"/>
          <w:color w:val="0070C0"/>
        </w:rPr>
        <w:t xml:space="preserve">(for instance, see </w:t>
      </w:r>
      <w:proofErr w:type="spellStart"/>
      <w:r w:rsidR="00CB4715" w:rsidRPr="00B160DF">
        <w:rPr>
          <w:rFonts w:ascii="Times New Roman" w:eastAsia="Times New Roman" w:hAnsi="Times New Roman" w:cs="Times New Roman"/>
          <w:color w:val="0070C0"/>
        </w:rPr>
        <w:t>Muddiman</w:t>
      </w:r>
      <w:proofErr w:type="spellEnd"/>
      <w:r w:rsidR="00CB4715" w:rsidRPr="00B160DF">
        <w:rPr>
          <w:rFonts w:ascii="Times New Roman" w:eastAsia="Times New Roman" w:hAnsi="Times New Roman" w:cs="Times New Roman"/>
          <w:color w:val="0070C0"/>
        </w:rPr>
        <w:t xml:space="preserve"> et al., 2018; </w:t>
      </w:r>
      <w:proofErr w:type="spellStart"/>
      <w:r w:rsidR="00CB4715" w:rsidRPr="00B160DF">
        <w:rPr>
          <w:rFonts w:ascii="Times New Roman" w:eastAsia="Times New Roman" w:hAnsi="Times New Roman" w:cs="Times New Roman"/>
          <w:color w:val="0070C0"/>
        </w:rPr>
        <w:t>Rooduijn</w:t>
      </w:r>
      <w:proofErr w:type="spellEnd"/>
      <w:r w:rsidR="00CB4715" w:rsidRPr="00B160DF">
        <w:rPr>
          <w:rFonts w:ascii="Times New Roman" w:eastAsia="Times New Roman" w:hAnsi="Times New Roman" w:cs="Times New Roman"/>
          <w:color w:val="0070C0"/>
        </w:rPr>
        <w:t xml:space="preserve"> &amp; Pauwels, 2011; Young &amp; </w:t>
      </w:r>
      <w:proofErr w:type="spellStart"/>
      <w:r w:rsidR="00CB4715" w:rsidRPr="00B160DF">
        <w:rPr>
          <w:rFonts w:ascii="Times New Roman" w:eastAsia="Times New Roman" w:hAnsi="Times New Roman" w:cs="Times New Roman"/>
          <w:color w:val="0070C0"/>
        </w:rPr>
        <w:t>Soroka</w:t>
      </w:r>
      <w:proofErr w:type="spellEnd"/>
      <w:r w:rsidR="00CB4715" w:rsidRPr="00B160DF">
        <w:rPr>
          <w:rFonts w:ascii="Times New Roman" w:eastAsia="Times New Roman" w:hAnsi="Times New Roman" w:cs="Times New Roman"/>
          <w:color w:val="0070C0"/>
        </w:rPr>
        <w:t>, 2012).</w:t>
      </w:r>
    </w:p>
    <w:p w14:paraId="52F0CD8B" w14:textId="11A67E2E" w:rsidR="00971338" w:rsidRPr="00B160D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r w:rsidRPr="000C6377">
        <w:rPr>
          <w:rFonts w:ascii="Times New Roman" w:hAnsi="Times New Roman"/>
        </w:rPr>
        <w:t>Second, we recommend</w:t>
      </w:r>
      <w:r w:rsidR="007E3A4B" w:rsidRPr="000C6377">
        <w:rPr>
          <w:rFonts w:ascii="Times New Roman" w:hAnsi="Times New Roman"/>
        </w:rPr>
        <w:t xml:space="preserve"> </w:t>
      </w:r>
      <w:r w:rsidR="007E3A4B" w:rsidRPr="00B160DF">
        <w:rPr>
          <w:rFonts w:ascii="Times New Roman" w:eastAsia="Times New Roman" w:hAnsi="Times New Roman" w:cs="Times New Roman"/>
          <w:color w:val="0070C0"/>
        </w:rPr>
        <w:t>that</w:t>
      </w:r>
      <w:r w:rsidRPr="00B160DF">
        <w:rPr>
          <w:rFonts w:ascii="Times New Roman" w:eastAsia="Times New Roman" w:hAnsi="Times New Roman" w:cs="Times New Roman"/>
          <w:color w:val="0070C0"/>
        </w:rPr>
        <w:t xml:space="preserve"> researchers pay closer attention to the issue of </w:t>
      </w:r>
      <w:r w:rsidR="007E3A4B" w:rsidRPr="00B160DF">
        <w:rPr>
          <w:rFonts w:ascii="Times New Roman" w:eastAsia="Times New Roman" w:hAnsi="Times New Roman" w:cs="Times New Roman"/>
          <w:color w:val="0070C0"/>
        </w:rPr>
        <w:t xml:space="preserve">the </w:t>
      </w:r>
      <w:r w:rsidRPr="00B160DF">
        <w:rPr>
          <w:rFonts w:ascii="Times New Roman" w:eastAsia="Times New Roman" w:hAnsi="Times New Roman" w:cs="Times New Roman"/>
          <w:color w:val="0070C0"/>
        </w:rPr>
        <w:t xml:space="preserve">proper sampling variability of validation data </w:t>
      </w:r>
      <w:r w:rsidR="003F450C" w:rsidRPr="00B160DF">
        <w:rPr>
          <w:rFonts w:ascii="Times New Roman" w:eastAsia="Times New Roman" w:hAnsi="Times New Roman" w:cs="Times New Roman"/>
          <w:i/>
          <w:color w:val="0070C0"/>
        </w:rPr>
        <w:t>vis-à-vis</w:t>
      </w:r>
      <w:r w:rsidR="003F450C" w:rsidRPr="00B160DF">
        <w:rPr>
          <w:rFonts w:ascii="Times New Roman" w:eastAsia="Times New Roman" w:hAnsi="Times New Roman" w:cs="Times New Roman"/>
          <w:color w:val="0070C0"/>
        </w:rPr>
        <w:t xml:space="preserve"> </w:t>
      </w:r>
      <w:r w:rsidR="00E877C7" w:rsidRPr="00B160DF">
        <w:rPr>
          <w:rFonts w:ascii="Times New Roman" w:eastAsia="Times New Roman" w:hAnsi="Times New Roman" w:cs="Times New Roman"/>
          <w:color w:val="0070C0"/>
        </w:rPr>
        <w:t xml:space="preserve">all </w:t>
      </w:r>
      <w:r w:rsidR="0066569B" w:rsidRPr="00B160DF">
        <w:rPr>
          <w:rFonts w:ascii="Times New Roman" w:eastAsia="Times New Roman" w:hAnsi="Times New Roman" w:cs="Times New Roman"/>
          <w:color w:val="0070C0"/>
        </w:rPr>
        <w:t xml:space="preserve">the </w:t>
      </w:r>
      <w:r w:rsidRPr="00B160DF">
        <w:rPr>
          <w:rFonts w:ascii="Times New Roman" w:eastAsia="Times New Roman" w:hAnsi="Times New Roman" w:cs="Times New Roman"/>
          <w:color w:val="0070C0"/>
        </w:rPr>
        <w:t xml:space="preserve">data </w:t>
      </w:r>
      <w:r w:rsidR="00E877C7" w:rsidRPr="00B160DF">
        <w:rPr>
          <w:rFonts w:ascii="Times New Roman" w:eastAsia="Times New Roman" w:hAnsi="Times New Roman" w:cs="Times New Roman"/>
          <w:color w:val="0070C0"/>
        </w:rPr>
        <w:t xml:space="preserve">to which </w:t>
      </w:r>
      <w:r w:rsidRPr="00B160DF">
        <w:rPr>
          <w:rFonts w:ascii="Times New Roman" w:eastAsia="Times New Roman" w:hAnsi="Times New Roman" w:cs="Times New Roman"/>
          <w:color w:val="0070C0"/>
        </w:rPr>
        <w:t>one wishes to apply a given algorithm</w:t>
      </w:r>
      <w:r w:rsidR="0066569B"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(especially for dictionary approaches)</w:t>
      </w:r>
      <w:r w:rsidR="00E877C7"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a</w:t>
      </w:r>
      <w:r w:rsidR="00E877C7" w:rsidRPr="00B160DF">
        <w:rPr>
          <w:rFonts w:ascii="Times New Roman" w:eastAsia="Times New Roman" w:hAnsi="Times New Roman" w:cs="Times New Roman"/>
          <w:color w:val="0070C0"/>
        </w:rPr>
        <w:t xml:space="preserve">s well as the </w:t>
      </w:r>
      <w:r w:rsidRPr="00B160DF">
        <w:rPr>
          <w:rFonts w:ascii="Times New Roman" w:eastAsia="Times New Roman" w:hAnsi="Times New Roman" w:cs="Times New Roman"/>
          <w:color w:val="0070C0"/>
        </w:rPr>
        <w:t xml:space="preserve">intercoder reliability of human coding (especially for SML approaches) for validation data. </w:t>
      </w:r>
      <w:r w:rsidR="00E877C7" w:rsidRPr="00B160DF">
        <w:rPr>
          <w:rFonts w:ascii="Times New Roman" w:eastAsia="Times New Roman" w:hAnsi="Times New Roman" w:cs="Times New Roman"/>
          <w:color w:val="0070C0"/>
        </w:rPr>
        <w:t>We have</w:t>
      </w:r>
      <w:r w:rsidRPr="00B160DF">
        <w:rPr>
          <w:rFonts w:ascii="Times New Roman" w:eastAsia="Times New Roman" w:hAnsi="Times New Roman" w:cs="Times New Roman"/>
          <w:color w:val="0070C0"/>
        </w:rPr>
        <w:t xml:space="preserve"> </w:t>
      </w:r>
      <w:r w:rsidRPr="000C6377">
        <w:rPr>
          <w:rFonts w:ascii="Times New Roman" w:hAnsi="Times New Roman"/>
          <w:color w:val="0070C0"/>
        </w:rPr>
        <w:t>observed</w:t>
      </w:r>
      <w:r w:rsidR="00E877C7" w:rsidRPr="000C6377">
        <w:rPr>
          <w:rFonts w:ascii="Times New Roman" w:hAnsi="Times New Roman"/>
          <w:color w:val="0070C0"/>
        </w:rPr>
        <w:t xml:space="preserve"> </w:t>
      </w:r>
      <w:r w:rsidRPr="000C6377">
        <w:rPr>
          <w:rFonts w:ascii="Times New Roman" w:hAnsi="Times New Roman"/>
          <w:color w:val="0070C0"/>
        </w:rPr>
        <w:t xml:space="preserve">that </w:t>
      </w:r>
      <w:r w:rsidR="00E877C7" w:rsidRPr="00B160DF">
        <w:rPr>
          <w:rFonts w:ascii="Times New Roman" w:eastAsia="Times New Roman" w:hAnsi="Times New Roman" w:cs="Times New Roman"/>
          <w:color w:val="0070C0"/>
        </w:rPr>
        <w:t xml:space="preserve">these </w:t>
      </w:r>
      <w:r w:rsidRPr="00B160DF">
        <w:rPr>
          <w:rFonts w:ascii="Times New Roman" w:eastAsia="Times New Roman" w:hAnsi="Times New Roman" w:cs="Times New Roman"/>
          <w:color w:val="0070C0"/>
        </w:rPr>
        <w:t xml:space="preserve">two factors most strongly explain (in terms of </w:t>
      </w:r>
      <w:r w:rsidRPr="00B160DF">
        <w:rPr>
          <w:rFonts w:ascii="Times New Roman" w:eastAsia="Times New Roman" w:hAnsi="Times New Roman" w:cs="Times New Roman"/>
          <w:i/>
          <w:color w:val="0070C0"/>
        </w:rPr>
        <w:t>ω</w:t>
      </w:r>
      <w:r w:rsidRPr="00B160DF">
        <w:rPr>
          <w:rFonts w:ascii="Times New Roman" w:eastAsia="Times New Roman" w:hAnsi="Times New Roman" w:cs="Times New Roman"/>
          <w:i/>
          <w:color w:val="0070C0"/>
          <w:vertAlign w:val="superscript"/>
        </w:rPr>
        <w:t>2</w:t>
      </w:r>
      <w:r w:rsidRPr="00B160DF">
        <w:rPr>
          <w:rFonts w:ascii="Times New Roman" w:eastAsia="Times New Roman" w:hAnsi="Times New Roman" w:cs="Times New Roman"/>
          <w:color w:val="0070C0"/>
        </w:rPr>
        <w:t xml:space="preserve">) the mean prediction error in predicting true F1 scores based on </w:t>
      </w:r>
      <w:r w:rsidR="00E877C7" w:rsidRPr="00B160DF">
        <w:rPr>
          <w:rFonts w:ascii="Times New Roman" w:eastAsia="Times New Roman" w:hAnsi="Times New Roman" w:cs="Times New Roman"/>
          <w:color w:val="0070C0"/>
        </w:rPr>
        <w:t xml:space="preserve">the </w:t>
      </w:r>
      <w:r w:rsidRPr="000C6377">
        <w:rPr>
          <w:rFonts w:ascii="Times New Roman" w:hAnsi="Times New Roman"/>
          <w:color w:val="0070C0"/>
        </w:rPr>
        <w:t xml:space="preserve">observed </w:t>
      </w:r>
      <w:r w:rsidRPr="00B160DF">
        <w:rPr>
          <w:rFonts w:ascii="Times New Roman" w:eastAsia="Times New Roman" w:hAnsi="Times New Roman" w:cs="Times New Roman"/>
          <w:color w:val="0070C0"/>
        </w:rPr>
        <w:t xml:space="preserve">performance of the algorithm on such validation data. </w:t>
      </w:r>
      <w:r w:rsidR="00E877C7" w:rsidRPr="00B160DF">
        <w:rPr>
          <w:rFonts w:ascii="Times New Roman" w:eastAsia="Times New Roman" w:hAnsi="Times New Roman" w:cs="Times New Roman"/>
          <w:color w:val="0070C0"/>
        </w:rPr>
        <w:t xml:space="preserve">Although </w:t>
      </w:r>
      <w:r w:rsidRPr="00B160DF">
        <w:rPr>
          <w:rFonts w:ascii="Times New Roman" w:eastAsia="Times New Roman" w:hAnsi="Times New Roman" w:cs="Times New Roman"/>
          <w:color w:val="0070C0"/>
        </w:rPr>
        <w:t>this is almost self-evident</w:t>
      </w:r>
      <w:r w:rsidR="00E877C7" w:rsidRPr="00B160DF">
        <w:rPr>
          <w:rFonts w:ascii="Times New Roman" w:eastAsia="Times New Roman" w:hAnsi="Times New Roman" w:cs="Times New Roman"/>
          <w:color w:val="0070C0"/>
        </w:rPr>
        <w:t xml:space="preserve">, </w:t>
      </w:r>
      <w:r w:rsidR="00305C2D" w:rsidRPr="00B160DF">
        <w:rPr>
          <w:rFonts w:ascii="Times New Roman" w:eastAsia="Times New Roman" w:hAnsi="Times New Roman" w:cs="Times New Roman"/>
          <w:color w:val="0070C0"/>
        </w:rPr>
        <w:t xml:space="preserve">in practice </w:t>
      </w:r>
      <w:r w:rsidRPr="00B160DF">
        <w:rPr>
          <w:rFonts w:ascii="Times New Roman" w:eastAsia="Times New Roman" w:hAnsi="Times New Roman" w:cs="Times New Roman"/>
          <w:color w:val="0070C0"/>
        </w:rPr>
        <w:t xml:space="preserve">ensuring </w:t>
      </w:r>
      <w:r w:rsidR="00305C2D" w:rsidRPr="00B160DF">
        <w:rPr>
          <w:rFonts w:ascii="Times New Roman" w:eastAsia="Times New Roman" w:hAnsi="Times New Roman" w:cs="Times New Roman"/>
          <w:color w:val="0070C0"/>
        </w:rPr>
        <w:t>proper sampling variability</w:t>
      </w:r>
      <w:r w:rsidRPr="00B160DF">
        <w:rPr>
          <w:rFonts w:ascii="Times New Roman" w:eastAsia="Times New Roman" w:hAnsi="Times New Roman" w:cs="Times New Roman"/>
          <w:color w:val="0070C0"/>
        </w:rPr>
        <w:t xml:space="preserve"> </w:t>
      </w:r>
      <w:r w:rsidR="003F450C" w:rsidRPr="00B160DF">
        <w:rPr>
          <w:rFonts w:ascii="Times New Roman" w:eastAsia="Times New Roman" w:hAnsi="Times New Roman" w:cs="Times New Roman"/>
          <w:i/>
          <w:color w:val="0070C0"/>
        </w:rPr>
        <w:t>vis-à-vis</w:t>
      </w:r>
      <w:r w:rsidR="003F450C"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the entire data</w:t>
      </w:r>
      <w:r w:rsidR="00E877C7"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 xml:space="preserve">set is not </w:t>
      </w:r>
      <w:r w:rsidR="00C37421" w:rsidRPr="00B160DF">
        <w:rPr>
          <w:rFonts w:ascii="Times New Roman" w:eastAsia="Times New Roman" w:hAnsi="Times New Roman" w:cs="Times New Roman"/>
          <w:color w:val="0070C0"/>
        </w:rPr>
        <w:t xml:space="preserve">an </w:t>
      </w:r>
      <w:r w:rsidRPr="00B160DF">
        <w:rPr>
          <w:rFonts w:ascii="Times New Roman" w:eastAsia="Times New Roman" w:hAnsi="Times New Roman" w:cs="Times New Roman"/>
          <w:color w:val="0070C0"/>
        </w:rPr>
        <w:t>easy</w:t>
      </w:r>
      <w:r w:rsidR="00C37421" w:rsidRPr="00B160DF">
        <w:rPr>
          <w:rFonts w:ascii="Times New Roman" w:eastAsia="Times New Roman" w:hAnsi="Times New Roman" w:cs="Times New Roman"/>
          <w:color w:val="0070C0"/>
        </w:rPr>
        <w:t xml:space="preserve"> task</w:t>
      </w:r>
      <w:r w:rsidR="00E877C7"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especially when validation dataset</w:t>
      </w:r>
      <w:r w:rsidR="002252BD"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xml:space="preserve"> are not collected </w:t>
      </w:r>
      <w:r w:rsidR="00E877C7" w:rsidRPr="00B160DF">
        <w:rPr>
          <w:rFonts w:ascii="Times New Roman" w:eastAsia="Times New Roman" w:hAnsi="Times New Roman" w:cs="Times New Roman"/>
          <w:color w:val="0070C0"/>
        </w:rPr>
        <w:t>simultaneously</w:t>
      </w:r>
      <w:r w:rsidRPr="00B160DF">
        <w:rPr>
          <w:rFonts w:ascii="Times New Roman" w:eastAsia="Times New Roman" w:hAnsi="Times New Roman" w:cs="Times New Roman"/>
          <w:color w:val="0070C0"/>
        </w:rPr>
        <w:t xml:space="preserve"> (e.g., forward in time, or from different contexts </w:t>
      </w:r>
      <w:r w:rsidR="00E877C7" w:rsidRPr="00B160DF">
        <w:rPr>
          <w:rFonts w:ascii="Times New Roman" w:eastAsia="Times New Roman" w:hAnsi="Times New Roman" w:cs="Times New Roman"/>
          <w:color w:val="0070C0"/>
        </w:rPr>
        <w:t xml:space="preserve">from the </w:t>
      </w:r>
      <w:r w:rsidRPr="00B160DF">
        <w:rPr>
          <w:rFonts w:ascii="Times New Roman" w:eastAsia="Times New Roman" w:hAnsi="Times New Roman" w:cs="Times New Roman"/>
          <w:color w:val="0070C0"/>
        </w:rPr>
        <w:t xml:space="preserve">data at hand). </w:t>
      </w:r>
    </w:p>
    <w:p w14:paraId="7B0A3A10" w14:textId="2F92757E" w:rsidR="00971338" w:rsidRPr="000C6377" w:rsidRDefault="00CB4715" w:rsidP="008E71B2">
      <w:pPr>
        <w:widowControl w:val="0"/>
        <w:pBdr>
          <w:top w:val="nil"/>
          <w:left w:val="nil"/>
          <w:bottom w:val="nil"/>
          <w:right w:val="nil"/>
          <w:between w:val="nil"/>
        </w:pBdr>
        <w:rPr>
          <w:rFonts w:ascii="Times New Roman" w:hAnsi="Times New Roman"/>
        </w:rPr>
      </w:pPr>
      <w:r w:rsidRPr="00B160DF">
        <w:rPr>
          <w:rFonts w:ascii="Times New Roman" w:eastAsia="Times New Roman" w:hAnsi="Times New Roman" w:cs="Times New Roman"/>
          <w:color w:val="0070C0"/>
        </w:rPr>
        <w:t xml:space="preserve">Regarding the total size of the validation sample, we </w:t>
      </w:r>
      <w:r w:rsidR="00E877C7" w:rsidRPr="00B160DF">
        <w:rPr>
          <w:rFonts w:ascii="Times New Roman" w:eastAsia="Times New Roman" w:hAnsi="Times New Roman" w:cs="Times New Roman"/>
          <w:color w:val="0070C0"/>
        </w:rPr>
        <w:t xml:space="preserve">noted </w:t>
      </w:r>
      <w:r w:rsidRPr="00B160DF">
        <w:rPr>
          <w:rFonts w:ascii="Times New Roman" w:eastAsia="Times New Roman" w:hAnsi="Times New Roman" w:cs="Times New Roman"/>
          <w:color w:val="0070C0"/>
        </w:rPr>
        <w:t>in both SML-based and dictionary-based scenarios</w:t>
      </w:r>
      <w:r w:rsidR="00E877C7" w:rsidRPr="00B160DF">
        <w:rPr>
          <w:rFonts w:ascii="Times New Roman" w:eastAsia="Times New Roman" w:hAnsi="Times New Roman" w:cs="Times New Roman"/>
          <w:color w:val="0070C0"/>
        </w:rPr>
        <w:t xml:space="preserve"> that</w:t>
      </w:r>
      <w:r w:rsidRPr="00B160DF">
        <w:rPr>
          <w:rFonts w:ascii="Times New Roman" w:eastAsia="Times New Roman" w:hAnsi="Times New Roman" w:cs="Times New Roman"/>
          <w:color w:val="0070C0"/>
        </w:rPr>
        <w:t xml:space="preserve"> beyond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 6,500</w:t>
      </w:r>
      <w:r w:rsidR="00E877C7"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 xml:space="preserve">there were no discernable </w:t>
      </w:r>
      <w:r w:rsidRPr="00B160DF">
        <w:rPr>
          <w:rFonts w:ascii="Times New Roman" w:eastAsia="Times New Roman" w:hAnsi="Times New Roman" w:cs="Times New Roman"/>
          <w:i/>
          <w:color w:val="0070C0"/>
        </w:rPr>
        <w:t>independent</w:t>
      </w:r>
      <w:r w:rsidRPr="00B160DF">
        <w:rPr>
          <w:rFonts w:ascii="Times New Roman" w:eastAsia="Times New Roman" w:hAnsi="Times New Roman" w:cs="Times New Roman"/>
          <w:color w:val="0070C0"/>
        </w:rPr>
        <w:t xml:space="preserve"> effects of </w:t>
      </w:r>
      <w:r w:rsidR="00E877C7" w:rsidRPr="00B160DF">
        <w:rPr>
          <w:rFonts w:ascii="Times New Roman" w:eastAsia="Times New Roman" w:hAnsi="Times New Roman" w:cs="Times New Roman"/>
          <w:color w:val="0070C0"/>
        </w:rPr>
        <w:t xml:space="preserve">increased </w:t>
      </w:r>
      <w:r w:rsidRPr="00B160DF">
        <w:rPr>
          <w:rFonts w:ascii="Times New Roman" w:eastAsia="Times New Roman" w:hAnsi="Times New Roman" w:cs="Times New Roman"/>
          <w:color w:val="0070C0"/>
        </w:rPr>
        <w:t xml:space="preserve">sample size (see Table 3 for details). However, increasing </w:t>
      </w:r>
      <w:r w:rsidR="00E877C7" w:rsidRPr="00B160DF">
        <w:rPr>
          <w:rFonts w:ascii="Times New Roman" w:eastAsia="Times New Roman" w:hAnsi="Times New Roman" w:cs="Times New Roman"/>
          <w:color w:val="0070C0"/>
        </w:rPr>
        <w:t xml:space="preserve">the </w:t>
      </w:r>
      <w:r w:rsidRPr="00B160DF">
        <w:rPr>
          <w:rFonts w:ascii="Times New Roman" w:eastAsia="Times New Roman" w:hAnsi="Times New Roman" w:cs="Times New Roman"/>
          <w:color w:val="0070C0"/>
        </w:rPr>
        <w:t xml:space="preserve">sample size </w:t>
      </w:r>
      <w:r w:rsidR="00E877C7" w:rsidRPr="00B160DF">
        <w:rPr>
          <w:rFonts w:ascii="Times New Roman" w:eastAsia="Times New Roman" w:hAnsi="Times New Roman" w:cs="Times New Roman"/>
          <w:color w:val="0070C0"/>
        </w:rPr>
        <w:t xml:space="preserve">appeared to </w:t>
      </w:r>
      <w:r w:rsidRPr="00B160DF">
        <w:rPr>
          <w:rFonts w:ascii="Times New Roman" w:eastAsia="Times New Roman" w:hAnsi="Times New Roman" w:cs="Times New Roman"/>
          <w:color w:val="0070C0"/>
        </w:rPr>
        <w:t xml:space="preserve">have compensating effects on other factors, especially </w:t>
      </w:r>
      <w:r w:rsidR="00E877C7" w:rsidRPr="00B160DF">
        <w:rPr>
          <w:rFonts w:ascii="Times New Roman" w:eastAsia="Times New Roman" w:hAnsi="Times New Roman" w:cs="Times New Roman"/>
          <w:color w:val="0070C0"/>
        </w:rPr>
        <w:t xml:space="preserve">on </w:t>
      </w:r>
      <w:r w:rsidRPr="00B160DF">
        <w:rPr>
          <w:rFonts w:ascii="Times New Roman" w:eastAsia="Times New Roman" w:hAnsi="Times New Roman" w:cs="Times New Roman"/>
          <w:color w:val="0070C0"/>
        </w:rPr>
        <w:t>intercoder reliability. Depending on practical situations, researchers may therefore prioritize a different factor based on relative trade-offs</w:t>
      </w:r>
      <w:r w:rsidR="00E877C7" w:rsidRPr="00B160DF">
        <w:rPr>
          <w:rFonts w:ascii="Times New Roman" w:eastAsia="Times New Roman" w:hAnsi="Times New Roman" w:cs="Times New Roman"/>
          <w:color w:val="0070C0"/>
        </w:rPr>
        <w:t>, given the</w:t>
      </w:r>
      <w:r w:rsidRPr="00B160DF">
        <w:rPr>
          <w:rFonts w:ascii="Times New Roman" w:eastAsia="Times New Roman" w:hAnsi="Times New Roman" w:cs="Times New Roman"/>
          <w:color w:val="0070C0"/>
        </w:rPr>
        <w:t xml:space="preserve"> benchmarks we suggest here. For instance, in many political communication applications </w:t>
      </w:r>
      <w:r w:rsidR="00E877C7"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uch as social media postings, the nature of judgments in human coding is very subjective</w:t>
      </w:r>
      <w:r w:rsidR="00E877C7" w:rsidRPr="00B160DF">
        <w:rPr>
          <w:rFonts w:ascii="Times New Roman" w:eastAsia="Times New Roman" w:hAnsi="Times New Roman" w:cs="Times New Roman"/>
          <w:color w:val="0070C0"/>
        </w:rPr>
        <w:t xml:space="preserve"> (hence </w:t>
      </w:r>
      <w:r w:rsidRPr="00B160DF">
        <w:rPr>
          <w:rFonts w:ascii="Times New Roman" w:eastAsia="Times New Roman" w:hAnsi="Times New Roman" w:cs="Times New Roman"/>
          <w:color w:val="0070C0"/>
        </w:rPr>
        <w:t>coding practices might not be sloppy</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 xml:space="preserve"> but still have lots of intercoder unreliability)</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 xml:space="preserve"> yet easy to scale up </w:t>
      </w:r>
      <w:r w:rsidR="00E877C7" w:rsidRPr="00B160DF">
        <w:rPr>
          <w:rFonts w:ascii="Times New Roman" w:eastAsia="Times New Roman" w:hAnsi="Times New Roman" w:cs="Times New Roman"/>
          <w:color w:val="0070C0"/>
        </w:rPr>
        <w:t xml:space="preserve">in order </w:t>
      </w:r>
      <w:r w:rsidRPr="00B160DF">
        <w:rPr>
          <w:rFonts w:ascii="Times New Roman" w:eastAsia="Times New Roman" w:hAnsi="Times New Roman" w:cs="Times New Roman"/>
          <w:color w:val="0070C0"/>
        </w:rPr>
        <w:t>to achieve a large number of annotations. In such case</w:t>
      </w:r>
      <w:r w:rsidR="00E877C7"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researchers may want to prioritize a larger size of validation dataset over higher reliability levels</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 xml:space="preserve"> as demonstrated in recent examples of analyses of moral intuitions (e.g., see Weber et al., 2018, </w:t>
      </w:r>
      <w:r w:rsidR="00E877C7" w:rsidRPr="00B160DF">
        <w:rPr>
          <w:rFonts w:ascii="Times New Roman" w:eastAsia="Times New Roman" w:hAnsi="Times New Roman" w:cs="Times New Roman"/>
          <w:color w:val="0070C0"/>
        </w:rPr>
        <w:t>e</w:t>
      </w:r>
      <w:r w:rsidRPr="00B160DF">
        <w:rPr>
          <w:rFonts w:ascii="Times New Roman" w:eastAsia="Times New Roman" w:hAnsi="Times New Roman" w:cs="Times New Roman"/>
          <w:color w:val="0070C0"/>
        </w:rPr>
        <w:t>xperiment</w:t>
      </w:r>
      <w:r w:rsidR="00E877C7"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xml:space="preserve"> 5-6)</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 xml:space="preserve"> of short texts </w:t>
      </w:r>
      <w:r w:rsidR="00E877C7" w:rsidRPr="00B160DF">
        <w:rPr>
          <w:rFonts w:ascii="Times New Roman" w:eastAsia="Times New Roman" w:hAnsi="Times New Roman" w:cs="Times New Roman"/>
          <w:color w:val="0070C0"/>
        </w:rPr>
        <w:t xml:space="preserve">on </w:t>
      </w:r>
      <w:r w:rsidRPr="00B160DF">
        <w:rPr>
          <w:rFonts w:ascii="Times New Roman" w:eastAsia="Times New Roman" w:hAnsi="Times New Roman" w:cs="Times New Roman"/>
          <w:color w:val="0070C0"/>
        </w:rPr>
        <w:t xml:space="preserve">Twitter or </w:t>
      </w:r>
      <w:r w:rsidR="00E877C7" w:rsidRPr="00B160DF">
        <w:rPr>
          <w:rFonts w:ascii="Times New Roman" w:eastAsia="Times New Roman" w:hAnsi="Times New Roman" w:cs="Times New Roman"/>
          <w:color w:val="0070C0"/>
        </w:rPr>
        <w:t xml:space="preserve">of </w:t>
      </w:r>
      <w:r w:rsidRPr="00B160DF">
        <w:rPr>
          <w:rFonts w:ascii="Times New Roman" w:eastAsia="Times New Roman" w:hAnsi="Times New Roman" w:cs="Times New Roman"/>
          <w:color w:val="0070C0"/>
        </w:rPr>
        <w:t xml:space="preserve">comments </w:t>
      </w:r>
      <w:r w:rsidR="00E877C7" w:rsidRPr="00B160DF">
        <w:rPr>
          <w:rFonts w:ascii="Times New Roman" w:eastAsia="Times New Roman" w:hAnsi="Times New Roman" w:cs="Times New Roman"/>
          <w:color w:val="0070C0"/>
        </w:rPr>
        <w:t xml:space="preserve">on </w:t>
      </w:r>
      <w:r w:rsidRPr="00B160DF">
        <w:rPr>
          <w:rFonts w:ascii="Times New Roman" w:eastAsia="Times New Roman" w:hAnsi="Times New Roman" w:cs="Times New Roman"/>
          <w:color w:val="0070C0"/>
        </w:rPr>
        <w:t>news sections (e.g., González-</w:t>
      </w:r>
      <w:proofErr w:type="spellStart"/>
      <w:r w:rsidRPr="00B160DF">
        <w:rPr>
          <w:rFonts w:ascii="Times New Roman" w:eastAsia="Times New Roman" w:hAnsi="Times New Roman" w:cs="Times New Roman"/>
          <w:color w:val="0070C0"/>
        </w:rPr>
        <w:t>Bailón</w:t>
      </w:r>
      <w:proofErr w:type="spellEnd"/>
      <w:r w:rsidRPr="00B160DF">
        <w:rPr>
          <w:rFonts w:ascii="Times New Roman" w:eastAsia="Times New Roman" w:hAnsi="Times New Roman" w:cs="Times New Roman"/>
          <w:color w:val="0070C0"/>
        </w:rPr>
        <w:t xml:space="preserve"> &amp; </w:t>
      </w:r>
      <w:proofErr w:type="spellStart"/>
      <w:r w:rsidRPr="00B160DF">
        <w:rPr>
          <w:rFonts w:ascii="Times New Roman" w:eastAsia="Times New Roman" w:hAnsi="Times New Roman" w:cs="Times New Roman"/>
          <w:color w:val="0070C0"/>
        </w:rPr>
        <w:t>Paltoglou</w:t>
      </w:r>
      <w:proofErr w:type="spellEnd"/>
      <w:r w:rsidRPr="00B160DF">
        <w:rPr>
          <w:rFonts w:ascii="Times New Roman" w:eastAsia="Times New Roman" w:hAnsi="Times New Roman" w:cs="Times New Roman"/>
          <w:color w:val="0070C0"/>
        </w:rPr>
        <w:t xml:space="preserve">, 2015). Nevertheless, we </w:t>
      </w:r>
      <w:r w:rsidR="00E877C7" w:rsidRPr="00B160DF">
        <w:rPr>
          <w:rFonts w:ascii="Times New Roman" w:eastAsia="Times New Roman" w:hAnsi="Times New Roman" w:cs="Times New Roman"/>
          <w:color w:val="0070C0"/>
        </w:rPr>
        <w:t xml:space="preserve">advise </w:t>
      </w:r>
      <w:r w:rsidRPr="00B160DF">
        <w:rPr>
          <w:rFonts w:ascii="Times New Roman" w:eastAsia="Times New Roman" w:hAnsi="Times New Roman" w:cs="Times New Roman"/>
          <w:color w:val="0070C0"/>
        </w:rPr>
        <w:t xml:space="preserve">researchers </w:t>
      </w:r>
      <w:r w:rsidR="00E877C7" w:rsidRPr="00B160DF">
        <w:rPr>
          <w:rFonts w:ascii="Times New Roman" w:eastAsia="Times New Roman" w:hAnsi="Times New Roman" w:cs="Times New Roman"/>
          <w:color w:val="0070C0"/>
        </w:rPr>
        <w:t xml:space="preserve">to </w:t>
      </w:r>
      <w:r w:rsidRPr="00B160DF">
        <w:rPr>
          <w:rFonts w:ascii="Times New Roman" w:eastAsia="Times New Roman" w:hAnsi="Times New Roman" w:cs="Times New Roman"/>
          <w:color w:val="0070C0"/>
        </w:rPr>
        <w:t>strive to increase the size</w:t>
      </w:r>
      <w:r w:rsidR="00E877C7"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xml:space="preserve"> of manually coded validation dataset as </w:t>
      </w:r>
      <w:r w:rsidR="00305C2D" w:rsidRPr="00B160DF">
        <w:rPr>
          <w:rFonts w:ascii="Times New Roman" w:eastAsia="Times New Roman" w:hAnsi="Times New Roman" w:cs="Times New Roman"/>
          <w:color w:val="0070C0"/>
        </w:rPr>
        <w:t>large</w:t>
      </w:r>
      <w:r w:rsidRPr="00B160DF">
        <w:rPr>
          <w:rFonts w:ascii="Times New Roman" w:eastAsia="Times New Roman" w:hAnsi="Times New Roman" w:cs="Times New Roman"/>
          <w:color w:val="0070C0"/>
        </w:rPr>
        <w:t xml:space="preserve"> as possible, preferably to more than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 1,300 (i.e., more than 1% of all data to be examined), assuming acceptable reliability (equal </w:t>
      </w:r>
      <w:r w:rsidR="00E877C7" w:rsidRPr="00B160DF">
        <w:rPr>
          <w:rFonts w:ascii="Times New Roman" w:eastAsia="Times New Roman" w:hAnsi="Times New Roman" w:cs="Times New Roman"/>
          <w:color w:val="0070C0"/>
        </w:rPr>
        <w:t xml:space="preserve">to </w:t>
      </w:r>
      <w:r w:rsidRPr="00B160DF">
        <w:rPr>
          <w:rFonts w:ascii="Times New Roman" w:eastAsia="Times New Roman" w:hAnsi="Times New Roman" w:cs="Times New Roman"/>
          <w:color w:val="0070C0"/>
        </w:rPr>
        <w:t xml:space="preserve">or higher than .7). The results of our simulation study suggest that the risk of potential decision errors is substantially higher </w:t>
      </w:r>
      <w:r w:rsidR="00E877C7" w:rsidRPr="00B160DF">
        <w:rPr>
          <w:rFonts w:ascii="Times New Roman" w:eastAsia="Times New Roman" w:hAnsi="Times New Roman" w:cs="Times New Roman"/>
          <w:color w:val="0070C0"/>
        </w:rPr>
        <w:t xml:space="preserve">in </w:t>
      </w:r>
      <w:r w:rsidRPr="00B160DF">
        <w:rPr>
          <w:rFonts w:ascii="Times New Roman" w:eastAsia="Times New Roman" w:hAnsi="Times New Roman" w:cs="Times New Roman"/>
          <w:color w:val="0070C0"/>
        </w:rPr>
        <w:t xml:space="preserve">smaller manual annotation data, especially when </w:t>
      </w:r>
      <w:r w:rsidR="00305C2D" w:rsidRPr="00B160DF">
        <w:rPr>
          <w:rFonts w:ascii="Times New Roman" w:eastAsia="Times New Roman" w:hAnsi="Times New Roman" w:cs="Times New Roman"/>
          <w:color w:val="0070C0"/>
        </w:rPr>
        <w:t>targeting</w:t>
      </w:r>
      <w:r w:rsidRPr="00B160DF">
        <w:rPr>
          <w:rFonts w:ascii="Times New Roman" w:eastAsia="Times New Roman" w:hAnsi="Times New Roman" w:cs="Times New Roman"/>
          <w:color w:val="0070C0"/>
        </w:rPr>
        <w:t xml:space="preserve"> higher F1 scores for the performance threshold. </w:t>
      </w:r>
      <w:r w:rsidR="00E877C7" w:rsidRPr="00B160DF">
        <w:rPr>
          <w:rFonts w:ascii="Times New Roman" w:eastAsia="Times New Roman" w:hAnsi="Times New Roman" w:cs="Times New Roman"/>
          <w:color w:val="0070C0"/>
        </w:rPr>
        <w:t xml:space="preserve">Nevertheless, </w:t>
      </w:r>
      <w:r w:rsidRPr="00B160DF">
        <w:rPr>
          <w:rFonts w:ascii="Times New Roman" w:eastAsia="Times New Roman" w:hAnsi="Times New Roman" w:cs="Times New Roman"/>
          <w:color w:val="0070C0"/>
        </w:rPr>
        <w:t xml:space="preserve">the percentages of decision errors regarding the true performance of algorithms appear to reach the acceptable range </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less than 5% of Type I error</w:t>
      </w:r>
      <w:r w:rsidR="00E877C7"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xml:space="preserve"> and less than 10% of Type II error</w:t>
      </w:r>
      <w:r w:rsidR="00E877C7" w:rsidRPr="00B160DF">
        <w:rPr>
          <w:rFonts w:ascii="Times New Roman" w:eastAsia="Times New Roman" w:hAnsi="Times New Roman" w:cs="Times New Roman"/>
          <w:color w:val="0070C0"/>
        </w:rPr>
        <w:t xml:space="preserve">s, </w:t>
      </w:r>
      <w:r w:rsidRPr="00B160DF">
        <w:rPr>
          <w:rFonts w:ascii="Times New Roman" w:eastAsia="Times New Roman" w:hAnsi="Times New Roman" w:cs="Times New Roman"/>
          <w:color w:val="0070C0"/>
        </w:rPr>
        <w:t>or statistical power greater than .9</w:t>
      </w:r>
      <w:r w:rsidR="00E877C7"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rPr>
        <w:t xml:space="preserve"> when the size of the manually annotated validation data</w:t>
      </w:r>
      <w:r w:rsidR="00305C2D" w:rsidRPr="00B160DF">
        <w:rPr>
          <w:rFonts w:ascii="Times New Roman" w:eastAsia="Times New Roman" w:hAnsi="Times New Roman" w:cs="Times New Roman"/>
          <w:color w:val="0070C0"/>
        </w:rPr>
        <w:t>set</w:t>
      </w:r>
      <w:r w:rsidRPr="00B160DF">
        <w:rPr>
          <w:rFonts w:ascii="Times New Roman" w:eastAsia="Times New Roman" w:hAnsi="Times New Roman" w:cs="Times New Roman"/>
          <w:color w:val="0070C0"/>
        </w:rPr>
        <w:t xml:space="preserve"> is equal</w:t>
      </w:r>
      <w:r w:rsidR="00E877C7" w:rsidRPr="00B160DF">
        <w:rPr>
          <w:rFonts w:ascii="Times New Roman" w:eastAsia="Times New Roman" w:hAnsi="Times New Roman" w:cs="Times New Roman"/>
          <w:color w:val="0070C0"/>
        </w:rPr>
        <w:t xml:space="preserve"> to</w:t>
      </w:r>
      <w:r w:rsidRPr="00B160DF">
        <w:rPr>
          <w:rFonts w:ascii="Times New Roman" w:eastAsia="Times New Roman" w:hAnsi="Times New Roman" w:cs="Times New Roman"/>
          <w:color w:val="0070C0"/>
        </w:rPr>
        <w:t xml:space="preserve"> or greater than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 1,300 in all scenarios with </w:t>
      </w:r>
      <w:r w:rsidR="00E877C7" w:rsidRPr="00B160DF">
        <w:rPr>
          <w:rFonts w:ascii="Times New Roman" w:eastAsia="Times New Roman" w:hAnsi="Times New Roman" w:cs="Times New Roman"/>
          <w:color w:val="0070C0"/>
        </w:rPr>
        <w:t xml:space="preserve">a </w:t>
      </w:r>
      <w:r w:rsidRPr="00B160DF">
        <w:rPr>
          <w:rFonts w:ascii="Times New Roman" w:eastAsia="Times New Roman" w:hAnsi="Times New Roman" w:cs="Times New Roman"/>
          <w:color w:val="0070C0"/>
        </w:rPr>
        <w:t>reliability level equal</w:t>
      </w:r>
      <w:r w:rsidR="00E877C7" w:rsidRPr="00B160DF">
        <w:rPr>
          <w:rFonts w:ascii="Times New Roman" w:eastAsia="Times New Roman" w:hAnsi="Times New Roman" w:cs="Times New Roman"/>
          <w:color w:val="0070C0"/>
        </w:rPr>
        <w:t xml:space="preserve"> to</w:t>
      </w:r>
      <w:r w:rsidRPr="00B160DF">
        <w:rPr>
          <w:rFonts w:ascii="Times New Roman" w:eastAsia="Times New Roman" w:hAnsi="Times New Roman" w:cs="Times New Roman"/>
          <w:color w:val="0070C0"/>
        </w:rPr>
        <w:t xml:space="preserve"> or higher than 0.7. In contrast, when intercoder reliability is low, increasing the total size of validation data</w:t>
      </w:r>
      <w:r w:rsidR="00305C2D" w:rsidRPr="00B160DF">
        <w:rPr>
          <w:rFonts w:ascii="Times New Roman" w:eastAsia="Times New Roman" w:hAnsi="Times New Roman" w:cs="Times New Roman"/>
          <w:color w:val="0070C0"/>
        </w:rPr>
        <w:t>set</w:t>
      </w:r>
      <w:r w:rsidRPr="00B160DF">
        <w:rPr>
          <w:rFonts w:ascii="Times New Roman" w:eastAsia="Times New Roman" w:hAnsi="Times New Roman" w:cs="Times New Roman"/>
          <w:color w:val="0070C0"/>
        </w:rPr>
        <w:t xml:space="preserve"> </w:t>
      </w:r>
      <w:r w:rsidR="0066569B" w:rsidRPr="00B160DF">
        <w:rPr>
          <w:rFonts w:ascii="Times New Roman" w:eastAsia="Times New Roman" w:hAnsi="Times New Roman" w:cs="Times New Roman"/>
          <w:color w:val="0070C0"/>
        </w:rPr>
        <w:t xml:space="preserve">to </w:t>
      </w:r>
      <w:r w:rsidRPr="00B160DF">
        <w:rPr>
          <w:rFonts w:ascii="Times New Roman" w:eastAsia="Times New Roman" w:hAnsi="Times New Roman" w:cs="Times New Roman"/>
          <w:color w:val="0070C0"/>
        </w:rPr>
        <w:t xml:space="preserve">more than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 6,500 (i.e., more than 5% of all data) may help to reach the equivalent level of maximum error rates of 10%. Of course, this is a somewhat arbitrary </w:t>
      </w:r>
      <w:r w:rsidR="00E27713" w:rsidRPr="00B160DF">
        <w:rPr>
          <w:rFonts w:ascii="Times New Roman" w:eastAsia="Times New Roman" w:hAnsi="Times New Roman" w:cs="Times New Roman"/>
          <w:color w:val="0070C0"/>
        </w:rPr>
        <w:t>threshold</w:t>
      </w:r>
      <w:r w:rsidRPr="00B160DF">
        <w:rPr>
          <w:rFonts w:ascii="Times New Roman" w:eastAsia="Times New Roman" w:hAnsi="Times New Roman" w:cs="Times New Roman"/>
          <w:color w:val="0070C0"/>
        </w:rPr>
        <w:t>, yet the maximum error rate of 10% roughly represents</w:t>
      </w:r>
      <w:r w:rsidRPr="000C6377">
        <w:rPr>
          <w:rFonts w:ascii="Times New Roman" w:hAnsi="Times New Roman"/>
        </w:rPr>
        <w:t xml:space="preserve"> a balance of considerations between a typical false positive rate (i.e., α = 0.05) and maintaining sufficient statistical power (i.e., 1 – β of 0.</w:t>
      </w:r>
      <w:r w:rsidRPr="00B160DF">
        <w:rPr>
          <w:rFonts w:ascii="Times New Roman" w:eastAsia="Times New Roman" w:hAnsi="Times New Roman" w:cs="Times New Roman"/>
          <w:color w:val="0070C0"/>
        </w:rPr>
        <w:t>90</w:t>
      </w:r>
      <w:r w:rsidRPr="000C6377">
        <w:rPr>
          <w:rFonts w:ascii="Times New Roman" w:hAnsi="Times New Roman"/>
        </w:rPr>
        <w:t xml:space="preserve">, where β is a false negative rate) </w:t>
      </w:r>
      <w:r w:rsidRPr="003F74F0">
        <w:rPr>
          <w:rFonts w:ascii="Times New Roman" w:eastAsia="Times New Roman" w:hAnsi="Times New Roman" w:cs="Times New Roman"/>
        </w:rPr>
        <w:t>employed in the field</w:t>
      </w:r>
      <w:r w:rsidR="00E27713">
        <w:rPr>
          <w:rFonts w:ascii="Times New Roman" w:eastAsia="Times New Roman" w:hAnsi="Times New Roman" w:cs="Times New Roman"/>
        </w:rPr>
        <w:t>,</w:t>
      </w:r>
      <w:r w:rsidRPr="003F74F0">
        <w:rPr>
          <w:rFonts w:ascii="Times New Roman" w:eastAsia="Times New Roman" w:hAnsi="Times New Roman" w:cs="Times New Roman"/>
        </w:rPr>
        <w:t xml:space="preserve"> </w:t>
      </w:r>
      <w:r w:rsidRPr="000C6377">
        <w:rPr>
          <w:rFonts w:ascii="Times New Roman" w:hAnsi="Times New Roman"/>
        </w:rPr>
        <w:t>as advocated in a recent study</w:t>
      </w:r>
      <w:r w:rsidR="00E27713" w:rsidRPr="000C6377">
        <w:rPr>
          <w:rFonts w:ascii="Times New Roman" w:hAnsi="Times New Roman"/>
        </w:rPr>
        <w:t xml:space="preserve"> </w:t>
      </w:r>
      <w:r w:rsidR="00E27713">
        <w:rPr>
          <w:rFonts w:ascii="Times New Roman" w:eastAsia="Times New Roman" w:hAnsi="Times New Roman" w:cs="Times New Roman"/>
        </w:rPr>
        <w:t>by</w:t>
      </w:r>
      <w:r w:rsidR="00E27713" w:rsidRPr="000C6377">
        <w:rPr>
          <w:rFonts w:ascii="Times New Roman" w:hAnsi="Times New Roman"/>
        </w:rPr>
        <w:t xml:space="preserve"> </w:t>
      </w:r>
      <w:r w:rsidRPr="000C6377">
        <w:rPr>
          <w:rFonts w:ascii="Times New Roman" w:hAnsi="Times New Roman"/>
        </w:rPr>
        <w:t>Holbert et al</w:t>
      </w:r>
      <w:r w:rsidRPr="003F74F0">
        <w:rPr>
          <w:rFonts w:ascii="Times New Roman" w:eastAsia="Times New Roman" w:hAnsi="Times New Roman" w:cs="Times New Roman"/>
        </w:rPr>
        <w:t>.</w:t>
      </w:r>
      <w:r w:rsidR="00E27713">
        <w:rPr>
          <w:rFonts w:ascii="Times New Roman" w:eastAsia="Times New Roman" w:hAnsi="Times New Roman" w:cs="Times New Roman"/>
        </w:rPr>
        <w:t xml:space="preserve"> (</w:t>
      </w:r>
      <w:r w:rsidRPr="003F74F0">
        <w:rPr>
          <w:rFonts w:ascii="Times New Roman" w:eastAsia="Times New Roman" w:hAnsi="Times New Roman" w:cs="Times New Roman"/>
        </w:rPr>
        <w:t xml:space="preserve">2018). While this </w:t>
      </w:r>
      <w:r w:rsidRPr="000C6377">
        <w:rPr>
          <w:rFonts w:ascii="Times New Roman" w:hAnsi="Times New Roman"/>
        </w:rPr>
        <w:t xml:space="preserve">number only </w:t>
      </w:r>
      <w:r w:rsidRPr="003F74F0">
        <w:rPr>
          <w:rFonts w:ascii="Times New Roman" w:eastAsia="Times New Roman" w:hAnsi="Times New Roman" w:cs="Times New Roman"/>
        </w:rPr>
        <w:t>reflects</w:t>
      </w:r>
      <w:r w:rsidRPr="000C6377">
        <w:rPr>
          <w:rFonts w:ascii="Times New Roman" w:hAnsi="Times New Roman"/>
        </w:rPr>
        <w:t xml:space="preserve"> a very rough rule of thumb for </w:t>
      </w:r>
      <w:r w:rsidR="00E27713">
        <w:rPr>
          <w:rFonts w:ascii="Times New Roman" w:eastAsia="Times New Roman" w:hAnsi="Times New Roman" w:cs="Times New Roman"/>
        </w:rPr>
        <w:t>highly</w:t>
      </w:r>
      <w:r w:rsidR="00E27713" w:rsidRPr="000C6377">
        <w:rPr>
          <w:rFonts w:ascii="Times New Roman" w:hAnsi="Times New Roman"/>
        </w:rPr>
        <w:t xml:space="preserve"> </w:t>
      </w:r>
      <w:r w:rsidRPr="000C6377">
        <w:rPr>
          <w:rFonts w:ascii="Times New Roman" w:hAnsi="Times New Roman"/>
        </w:rPr>
        <w:t xml:space="preserve">simplified cases (i.e., a binary judgment involving only one variable), an informed </w:t>
      </w:r>
      <w:r w:rsidRPr="003F74F0">
        <w:rPr>
          <w:rFonts w:ascii="Times New Roman" w:eastAsia="Times New Roman" w:hAnsi="Times New Roman" w:cs="Times New Roman"/>
        </w:rPr>
        <w:t>judgment</w:t>
      </w:r>
      <w:r w:rsidRPr="000C6377">
        <w:rPr>
          <w:rFonts w:ascii="Times New Roman" w:hAnsi="Times New Roman"/>
        </w:rPr>
        <w:t xml:space="preserve"> of whether </w:t>
      </w:r>
      <w:r w:rsidRPr="003F74F0">
        <w:rPr>
          <w:rFonts w:ascii="Times New Roman" w:eastAsia="Times New Roman" w:hAnsi="Times New Roman" w:cs="Times New Roman"/>
        </w:rPr>
        <w:t>and</w:t>
      </w:r>
      <w:r w:rsidRPr="000C6377">
        <w:rPr>
          <w:rFonts w:ascii="Times New Roman" w:hAnsi="Times New Roman"/>
        </w:rPr>
        <w:t xml:space="preserve"> which types of errors </w:t>
      </w:r>
      <w:r w:rsidRPr="003F74F0">
        <w:rPr>
          <w:rFonts w:ascii="Times New Roman" w:eastAsia="Times New Roman" w:hAnsi="Times New Roman" w:cs="Times New Roman"/>
        </w:rPr>
        <w:t>to prioritize –</w:t>
      </w:r>
      <w:r w:rsidRPr="000C6377">
        <w:rPr>
          <w:rFonts w:ascii="Times New Roman" w:hAnsi="Times New Roman"/>
        </w:rPr>
        <w:t xml:space="preserve"> the false positive rate, the false negative rate, or the combined error rates </w:t>
      </w:r>
      <w:r w:rsidRPr="003F74F0">
        <w:rPr>
          <w:rFonts w:ascii="Times New Roman" w:eastAsia="Times New Roman" w:hAnsi="Times New Roman" w:cs="Times New Roman"/>
        </w:rPr>
        <w:t>–could be</w:t>
      </w:r>
      <w:r w:rsidRPr="000C6377">
        <w:rPr>
          <w:rFonts w:ascii="Times New Roman" w:hAnsi="Times New Roman"/>
        </w:rPr>
        <w:t xml:space="preserve"> based on</w:t>
      </w:r>
      <w:r w:rsidR="00E27713" w:rsidRPr="000C6377">
        <w:rPr>
          <w:rFonts w:ascii="Times New Roman" w:hAnsi="Times New Roman"/>
        </w:rPr>
        <w:t xml:space="preserve"> </w:t>
      </w:r>
      <w:r w:rsidR="00E27713">
        <w:rPr>
          <w:rFonts w:ascii="Times New Roman" w:eastAsia="Times New Roman" w:hAnsi="Times New Roman" w:cs="Times New Roman"/>
        </w:rPr>
        <w:t>the</w:t>
      </w:r>
      <w:r w:rsidRPr="003F74F0">
        <w:rPr>
          <w:rFonts w:ascii="Times New Roman" w:eastAsia="Times New Roman" w:hAnsi="Times New Roman" w:cs="Times New Roman"/>
        </w:rPr>
        <w:t xml:space="preserve"> simulation </w:t>
      </w:r>
      <w:r w:rsidRPr="000C6377">
        <w:rPr>
          <w:rFonts w:ascii="Times New Roman" w:hAnsi="Times New Roman"/>
        </w:rPr>
        <w:t>evidence presented here. For more complex and subtle judgments</w:t>
      </w:r>
      <w:r w:rsidR="00E27713">
        <w:rPr>
          <w:rFonts w:ascii="Times New Roman" w:eastAsia="Times New Roman" w:hAnsi="Times New Roman" w:cs="Times New Roman"/>
        </w:rPr>
        <w:t>,</w:t>
      </w:r>
      <w:r w:rsidRPr="003F74F0">
        <w:rPr>
          <w:rFonts w:ascii="Times New Roman" w:eastAsia="Times New Roman" w:hAnsi="Times New Roman" w:cs="Times New Roman"/>
        </w:rPr>
        <w:t xml:space="preserve"> </w:t>
      </w:r>
      <w:r w:rsidRPr="000C6377">
        <w:rPr>
          <w:rFonts w:ascii="Times New Roman" w:hAnsi="Times New Roman"/>
        </w:rPr>
        <w:t>such as ambiguous latent contents or non-binary judgments</w:t>
      </w:r>
      <w:r w:rsidRPr="003F74F0">
        <w:rPr>
          <w:rFonts w:ascii="Times New Roman" w:eastAsia="Times New Roman" w:hAnsi="Times New Roman" w:cs="Times New Roman"/>
        </w:rPr>
        <w:t>,</w:t>
      </w:r>
      <w:r w:rsidRPr="000C6377">
        <w:rPr>
          <w:rFonts w:ascii="Times New Roman" w:hAnsi="Times New Roman"/>
        </w:rPr>
        <w:t xml:space="preserve"> it would make sense to use </w:t>
      </w:r>
      <w:r w:rsidR="00E27713" w:rsidRPr="000C6377">
        <w:rPr>
          <w:rFonts w:ascii="Times New Roman" w:hAnsi="Times New Roman"/>
        </w:rPr>
        <w:t xml:space="preserve">larger </w:t>
      </w:r>
      <w:r w:rsidRPr="003F74F0">
        <w:rPr>
          <w:rFonts w:ascii="Times New Roman" w:eastAsia="Times New Roman" w:hAnsi="Times New Roman" w:cs="Times New Roman"/>
        </w:rPr>
        <w:t>amounts</w:t>
      </w:r>
      <w:r w:rsidRPr="000C6377">
        <w:rPr>
          <w:rFonts w:ascii="Times New Roman" w:hAnsi="Times New Roman"/>
        </w:rPr>
        <w:t xml:space="preserve"> of manual data in validation tasks</w:t>
      </w:r>
      <w:r w:rsidRPr="003F74F0">
        <w:rPr>
          <w:rFonts w:ascii="Times New Roman" w:eastAsia="Times New Roman" w:hAnsi="Times New Roman" w:cs="Times New Roman"/>
        </w:rPr>
        <w:t>.</w:t>
      </w:r>
      <w:r w:rsidRPr="000C6377">
        <w:rPr>
          <w:rFonts w:ascii="Times New Roman" w:hAnsi="Times New Roman"/>
        </w:rPr>
        <w:t xml:space="preserve"> </w:t>
      </w:r>
    </w:p>
    <w:p w14:paraId="52627F95" w14:textId="285F3091" w:rsidR="00971338" w:rsidRPr="000C6377" w:rsidRDefault="00CB4715" w:rsidP="008E71B2">
      <w:pPr>
        <w:widowControl w:val="0"/>
        <w:pBdr>
          <w:top w:val="nil"/>
          <w:left w:val="nil"/>
          <w:bottom w:val="nil"/>
          <w:right w:val="nil"/>
          <w:between w:val="nil"/>
        </w:pBdr>
        <w:rPr>
          <w:rFonts w:ascii="Times New Roman" w:hAnsi="Times New Roman"/>
          <w:color w:val="0070C0"/>
        </w:rPr>
      </w:pPr>
      <w:r w:rsidRPr="000C6377">
        <w:rPr>
          <w:rFonts w:ascii="Times New Roman" w:hAnsi="Times New Roman"/>
        </w:rPr>
        <w:t>Third</w:t>
      </w:r>
      <w:r w:rsidR="00E27713" w:rsidRPr="000C6377">
        <w:rPr>
          <w:rFonts w:ascii="Times New Roman" w:hAnsi="Times New Roman"/>
        </w:rPr>
        <w:t xml:space="preserve"> </w:t>
      </w:r>
      <w:r w:rsidRPr="000C6377">
        <w:rPr>
          <w:rFonts w:ascii="Times New Roman" w:hAnsi="Times New Roman"/>
        </w:rPr>
        <w:t>and relatedly, we</w:t>
      </w:r>
      <w:r w:rsidR="00E27713" w:rsidRPr="000C6377">
        <w:rPr>
          <w:rFonts w:ascii="Times New Roman" w:hAnsi="Times New Roman"/>
        </w:rPr>
        <w:t xml:space="preserve"> </w:t>
      </w:r>
      <w:r w:rsidR="00E27713">
        <w:rPr>
          <w:rFonts w:ascii="Times New Roman" w:eastAsia="Times New Roman" w:hAnsi="Times New Roman" w:cs="Times New Roman"/>
        </w:rPr>
        <w:t>have</w:t>
      </w:r>
      <w:r w:rsidRPr="003F74F0">
        <w:rPr>
          <w:rFonts w:ascii="Times New Roman" w:eastAsia="Times New Roman" w:hAnsi="Times New Roman" w:cs="Times New Roman"/>
        </w:rPr>
        <w:t xml:space="preserve"> </w:t>
      </w:r>
      <w:r w:rsidRPr="000C6377">
        <w:rPr>
          <w:rFonts w:ascii="Times New Roman" w:hAnsi="Times New Roman"/>
        </w:rPr>
        <w:t xml:space="preserve">observed that improving intercoder reliability in human coding offers </w:t>
      </w:r>
      <w:r w:rsidRPr="003F74F0">
        <w:rPr>
          <w:rFonts w:ascii="Times New Roman" w:eastAsia="Times New Roman" w:hAnsi="Times New Roman" w:cs="Times New Roman"/>
        </w:rPr>
        <w:t xml:space="preserve">the </w:t>
      </w:r>
      <w:r w:rsidR="00E27713">
        <w:rPr>
          <w:rFonts w:ascii="Times New Roman" w:eastAsia="Times New Roman" w:hAnsi="Times New Roman" w:cs="Times New Roman"/>
        </w:rPr>
        <w:t>greatest</w:t>
      </w:r>
      <w:r w:rsidR="00E27713" w:rsidRPr="003F74F0">
        <w:rPr>
          <w:rFonts w:ascii="Times New Roman" w:eastAsia="Times New Roman" w:hAnsi="Times New Roman" w:cs="Times New Roman"/>
        </w:rPr>
        <w:t xml:space="preserve"> </w:t>
      </w:r>
      <w:r w:rsidRPr="003F74F0">
        <w:rPr>
          <w:rFonts w:ascii="Times New Roman" w:eastAsia="Times New Roman" w:hAnsi="Times New Roman" w:cs="Times New Roman"/>
        </w:rPr>
        <w:t>net</w:t>
      </w:r>
      <w:r w:rsidRPr="000C6377">
        <w:rPr>
          <w:rFonts w:ascii="Times New Roman" w:hAnsi="Times New Roman"/>
        </w:rPr>
        <w:t xml:space="preserve"> benefit in reducing the magnitude of potential bias in automated tasks relative to </w:t>
      </w:r>
      <w:r w:rsidRPr="003F74F0">
        <w:rPr>
          <w:rFonts w:ascii="Times New Roman" w:eastAsia="Times New Roman" w:hAnsi="Times New Roman" w:cs="Times New Roman"/>
        </w:rPr>
        <w:t xml:space="preserve">a </w:t>
      </w:r>
      <w:r w:rsidRPr="000C6377">
        <w:rPr>
          <w:rFonts w:ascii="Times New Roman" w:hAnsi="Times New Roman"/>
        </w:rPr>
        <w:t xml:space="preserve">true, unknown standard. While this seems encouraging for many researchers, </w:t>
      </w:r>
      <w:r w:rsidR="00E27713">
        <w:rPr>
          <w:rFonts w:ascii="Times New Roman" w:eastAsia="Times New Roman" w:hAnsi="Times New Roman" w:cs="Times New Roman"/>
        </w:rPr>
        <w:t>it simultaneously</w:t>
      </w:r>
      <w:r w:rsidRPr="000C6377">
        <w:rPr>
          <w:rFonts w:ascii="Times New Roman" w:hAnsi="Times New Roman"/>
        </w:rPr>
        <w:t xml:space="preserve"> warns against the prevalent practice of only prioritizing the minimally accept</w:t>
      </w:r>
      <w:r w:rsidRPr="003F74F0">
        <w:rPr>
          <w:rFonts w:ascii="Times New Roman" w:eastAsia="Times New Roman" w:hAnsi="Times New Roman" w:cs="Times New Roman"/>
        </w:rPr>
        <w:t>able</w:t>
      </w:r>
      <w:r w:rsidRPr="000C6377">
        <w:rPr>
          <w:rFonts w:ascii="Times New Roman" w:hAnsi="Times New Roman"/>
        </w:rPr>
        <w:t xml:space="preserve"> </w:t>
      </w:r>
      <w:r w:rsidRPr="003F74F0">
        <w:rPr>
          <w:rFonts w:ascii="Times New Roman" w:eastAsia="Times New Roman" w:hAnsi="Times New Roman" w:cs="Times New Roman"/>
        </w:rPr>
        <w:t>level of intercoder reliability</w:t>
      </w:r>
      <w:r w:rsidRPr="000C6377">
        <w:rPr>
          <w:rFonts w:ascii="Times New Roman" w:hAnsi="Times New Roman"/>
        </w:rPr>
        <w:t xml:space="preserve"> without considering other factors. </w:t>
      </w:r>
      <w:r w:rsidR="00E27713" w:rsidRPr="00B160DF">
        <w:rPr>
          <w:rFonts w:ascii="Times New Roman" w:eastAsia="Times New Roman" w:hAnsi="Times New Roman" w:cs="Times New Roman"/>
          <w:color w:val="0070C0"/>
        </w:rPr>
        <w:t>Certainly</w:t>
      </w:r>
      <w:r w:rsidR="00E27713" w:rsidRPr="000C6377">
        <w:rPr>
          <w:rFonts w:ascii="Times New Roman" w:hAnsi="Times New Roman"/>
          <w:color w:val="0070C0"/>
        </w:rPr>
        <w:t>,</w:t>
      </w:r>
      <w:r w:rsidRPr="000C6377">
        <w:rPr>
          <w:rFonts w:ascii="Times New Roman" w:hAnsi="Times New Roman"/>
          <w:color w:val="0070C0"/>
        </w:rPr>
        <w:t xml:space="preserve"> such</w:t>
      </w:r>
      <w:r w:rsidR="00E27713" w:rsidRPr="00B160DF">
        <w:rPr>
          <w:rFonts w:ascii="Times New Roman" w:eastAsia="Times New Roman" w:hAnsi="Times New Roman" w:cs="Times New Roman"/>
          <w:color w:val="0070C0"/>
        </w:rPr>
        <w:t xml:space="preserve"> supposed</w:t>
      </w:r>
      <w:r w:rsidRPr="000C6377">
        <w:rPr>
          <w:rFonts w:ascii="Times New Roman" w:hAnsi="Times New Roman"/>
          <w:color w:val="0070C0"/>
        </w:rPr>
        <w:t xml:space="preserve"> improvements </w:t>
      </w:r>
      <w:r w:rsidRPr="00B160DF">
        <w:rPr>
          <w:rFonts w:ascii="Times New Roman" w:eastAsia="Times New Roman" w:hAnsi="Times New Roman" w:cs="Times New Roman"/>
          <w:color w:val="0070C0"/>
        </w:rPr>
        <w:t xml:space="preserve">may introduce </w:t>
      </w:r>
      <w:r w:rsidRPr="00B160DF">
        <w:rPr>
          <w:rFonts w:ascii="Times New Roman" w:eastAsia="Times New Roman" w:hAnsi="Times New Roman" w:cs="Times New Roman"/>
          <w:i/>
          <w:color w:val="0070C0"/>
        </w:rPr>
        <w:t>increased</w:t>
      </w:r>
      <w:r w:rsidRPr="00B160DF">
        <w:rPr>
          <w:rFonts w:ascii="Times New Roman" w:eastAsia="Times New Roman" w:hAnsi="Times New Roman" w:cs="Times New Roman"/>
          <w:color w:val="0070C0"/>
        </w:rPr>
        <w:t xml:space="preserve"> systematic errors – as evident in our</w:t>
      </w:r>
      <w:r w:rsidRPr="000C6377">
        <w:rPr>
          <w:rFonts w:ascii="Times New Roman" w:hAnsi="Times New Roman"/>
          <w:color w:val="0070C0"/>
        </w:rPr>
        <w:t xml:space="preserve"> decision </w:t>
      </w:r>
      <w:r w:rsidRPr="00B160DF">
        <w:rPr>
          <w:rFonts w:ascii="Times New Roman" w:eastAsia="Times New Roman" w:hAnsi="Times New Roman" w:cs="Times New Roman"/>
          <w:color w:val="0070C0"/>
        </w:rPr>
        <w:t>error analyses –</w:t>
      </w:r>
      <w:r w:rsidRPr="000C6377">
        <w:rPr>
          <w:rFonts w:ascii="Times New Roman" w:hAnsi="Times New Roman"/>
          <w:color w:val="0070C0"/>
        </w:rPr>
        <w:t xml:space="preserve"> especially in cases with very small </w:t>
      </w:r>
      <w:r w:rsidRPr="00B160DF">
        <w:rPr>
          <w:rFonts w:ascii="Times New Roman" w:eastAsia="Times New Roman" w:hAnsi="Times New Roman" w:cs="Times New Roman"/>
          <w:color w:val="0070C0"/>
        </w:rPr>
        <w:t xml:space="preserve">(e.g.,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 600), non-randomly sampled </w:t>
      </w:r>
      <w:r w:rsidRPr="000C6377">
        <w:rPr>
          <w:rFonts w:ascii="Times New Roman" w:hAnsi="Times New Roman"/>
          <w:color w:val="0070C0"/>
        </w:rPr>
        <w:t xml:space="preserve">validation </w:t>
      </w:r>
      <w:r w:rsidRPr="00B160DF">
        <w:rPr>
          <w:rFonts w:ascii="Times New Roman" w:eastAsia="Times New Roman" w:hAnsi="Times New Roman" w:cs="Times New Roman"/>
          <w:color w:val="0070C0"/>
        </w:rPr>
        <w:t>dataset</w:t>
      </w:r>
      <w:r w:rsidRPr="000C6377">
        <w:rPr>
          <w:rFonts w:ascii="Times New Roman" w:hAnsi="Times New Roman"/>
          <w:color w:val="0070C0"/>
        </w:rPr>
        <w:t xml:space="preserve">. </w:t>
      </w:r>
      <w:r w:rsidRPr="000C6377">
        <w:rPr>
          <w:rFonts w:ascii="Times New Roman" w:hAnsi="Times New Roman"/>
        </w:rPr>
        <w:t>Recent developments in “</w:t>
      </w:r>
      <w:proofErr w:type="spellStart"/>
      <w:r w:rsidRPr="000C6377">
        <w:rPr>
          <w:rFonts w:ascii="Times New Roman" w:hAnsi="Times New Roman"/>
        </w:rPr>
        <w:t>crowdcoding</w:t>
      </w:r>
      <w:proofErr w:type="spellEnd"/>
      <w:r w:rsidRPr="000C6377">
        <w:rPr>
          <w:rFonts w:ascii="Times New Roman" w:hAnsi="Times New Roman"/>
        </w:rPr>
        <w:t>” for content analysis (</w:t>
      </w:r>
      <w:proofErr w:type="spellStart"/>
      <w:r w:rsidRPr="000C6377">
        <w:rPr>
          <w:rFonts w:ascii="Times New Roman" w:hAnsi="Times New Roman"/>
        </w:rPr>
        <w:t>Haselmayer</w:t>
      </w:r>
      <w:proofErr w:type="spellEnd"/>
      <w:r w:rsidRPr="000C6377">
        <w:rPr>
          <w:rFonts w:ascii="Times New Roman" w:hAnsi="Times New Roman"/>
        </w:rPr>
        <w:t xml:space="preserve"> &amp; Jenny, 2017; Lind et al., 2017) could alternatively offer promising ways of scaling up</w:t>
      </w:r>
      <w:r w:rsidR="00E27713" w:rsidRPr="000C6377">
        <w:rPr>
          <w:rFonts w:ascii="Times New Roman" w:hAnsi="Times New Roman"/>
        </w:rPr>
        <w:t xml:space="preserve"> </w:t>
      </w:r>
      <w:r w:rsidRPr="000C6377">
        <w:rPr>
          <w:rFonts w:ascii="Times New Roman" w:hAnsi="Times New Roman"/>
        </w:rPr>
        <w:t>manual annotation tasks</w:t>
      </w:r>
      <w:r w:rsidR="00E27713">
        <w:rPr>
          <w:rFonts w:ascii="Times New Roman" w:eastAsia="Times New Roman" w:hAnsi="Times New Roman" w:cs="Times New Roman"/>
        </w:rPr>
        <w:t xml:space="preserve">, </w:t>
      </w:r>
      <w:r w:rsidR="00E27713" w:rsidRPr="00B160DF">
        <w:rPr>
          <w:rFonts w:ascii="Times New Roman" w:eastAsia="Times New Roman" w:hAnsi="Times New Roman" w:cs="Times New Roman"/>
          <w:color w:val="0070C0"/>
        </w:rPr>
        <w:t>thereby increasing</w:t>
      </w:r>
      <w:r w:rsidR="00E27713" w:rsidRPr="000C6377">
        <w:rPr>
          <w:rFonts w:ascii="Times New Roman" w:hAnsi="Times New Roman"/>
          <w:color w:val="0070C0"/>
        </w:rPr>
        <w:t xml:space="preserve"> </w:t>
      </w:r>
      <w:r w:rsidRPr="000C6377">
        <w:rPr>
          <w:rFonts w:ascii="Times New Roman" w:hAnsi="Times New Roman"/>
          <w:color w:val="0070C0"/>
        </w:rPr>
        <w:t>manual annotations in validation tasks</w:t>
      </w:r>
      <w:r w:rsidR="00E27713" w:rsidRPr="00B160DF">
        <w:rPr>
          <w:rFonts w:ascii="Times New Roman" w:eastAsia="Times New Roman" w:hAnsi="Times New Roman" w:cs="Times New Roman"/>
          <w:color w:val="0070C0"/>
        </w:rPr>
        <w:t>,</w:t>
      </w:r>
      <w:r w:rsidRPr="000C6377">
        <w:rPr>
          <w:rFonts w:ascii="Times New Roman" w:hAnsi="Times New Roman"/>
          <w:color w:val="0070C0"/>
        </w:rPr>
        <w:t xml:space="preserve"> if resource </w:t>
      </w:r>
      <w:r w:rsidRPr="00B160DF">
        <w:rPr>
          <w:rFonts w:ascii="Times New Roman" w:eastAsia="Times New Roman" w:hAnsi="Times New Roman" w:cs="Times New Roman"/>
          <w:color w:val="0070C0"/>
        </w:rPr>
        <w:t xml:space="preserve">constraints </w:t>
      </w:r>
      <w:r w:rsidR="00E27713" w:rsidRPr="00B160DF">
        <w:rPr>
          <w:rFonts w:ascii="Times New Roman" w:eastAsia="Times New Roman" w:hAnsi="Times New Roman" w:cs="Times New Roman"/>
          <w:color w:val="0070C0"/>
        </w:rPr>
        <w:t>that preclude the use of</w:t>
      </w:r>
      <w:r w:rsidRPr="00B160DF">
        <w:rPr>
          <w:rFonts w:ascii="Times New Roman" w:eastAsia="Times New Roman" w:hAnsi="Times New Roman" w:cs="Times New Roman"/>
          <w:color w:val="0070C0"/>
        </w:rPr>
        <w:t xml:space="preserve"> </w:t>
      </w:r>
      <w:r w:rsidRPr="000C6377">
        <w:rPr>
          <w:rFonts w:ascii="Times New Roman" w:hAnsi="Times New Roman"/>
          <w:color w:val="0070C0"/>
        </w:rPr>
        <w:t>trained coders are high</w:t>
      </w:r>
      <w:r w:rsidR="00E27713" w:rsidRPr="00B160DF">
        <w:rPr>
          <w:rFonts w:ascii="Times New Roman" w:eastAsia="Times New Roman" w:hAnsi="Times New Roman" w:cs="Times New Roman"/>
          <w:color w:val="0070C0"/>
        </w:rPr>
        <w:t>. Nonetheless,</w:t>
      </w:r>
      <w:r w:rsidRPr="000C6377">
        <w:rPr>
          <w:rFonts w:ascii="Times New Roman" w:hAnsi="Times New Roman"/>
          <w:color w:val="0070C0"/>
        </w:rPr>
        <w:t xml:space="preserve"> the additional issue of </w:t>
      </w:r>
      <w:r w:rsidRPr="00B160DF">
        <w:rPr>
          <w:rFonts w:ascii="Times New Roman" w:eastAsia="Times New Roman" w:hAnsi="Times New Roman" w:cs="Times New Roman"/>
          <w:color w:val="0070C0"/>
        </w:rPr>
        <w:t xml:space="preserve">appropriate </w:t>
      </w:r>
      <w:r w:rsidRPr="000C6377">
        <w:rPr>
          <w:rFonts w:ascii="Times New Roman" w:hAnsi="Times New Roman"/>
          <w:color w:val="0070C0"/>
        </w:rPr>
        <w:t xml:space="preserve">quality control for </w:t>
      </w:r>
      <w:proofErr w:type="spellStart"/>
      <w:r w:rsidRPr="000C6377">
        <w:rPr>
          <w:rFonts w:ascii="Times New Roman" w:hAnsi="Times New Roman"/>
          <w:color w:val="0070C0"/>
        </w:rPr>
        <w:t>crowdworkers</w:t>
      </w:r>
      <w:proofErr w:type="spellEnd"/>
      <w:r w:rsidRPr="000C6377">
        <w:rPr>
          <w:rFonts w:ascii="Times New Roman" w:hAnsi="Times New Roman"/>
          <w:color w:val="0070C0"/>
        </w:rPr>
        <w:t xml:space="preserve"> </w:t>
      </w:r>
      <w:r w:rsidRPr="00B160DF">
        <w:rPr>
          <w:rFonts w:ascii="Times New Roman" w:eastAsia="Times New Roman" w:hAnsi="Times New Roman" w:cs="Times New Roman"/>
          <w:color w:val="0070C0"/>
        </w:rPr>
        <w:t>(e.g., selection of workers based on task-relevant background knowledge, designing proper material presentation and option formats for an online environment, choosing optimal workload/workflow and compensations)</w:t>
      </w:r>
      <w:r w:rsidR="00E27713" w:rsidRPr="00B160DF">
        <w:rPr>
          <w:rFonts w:ascii="Times New Roman" w:eastAsia="Times New Roman" w:hAnsi="Times New Roman" w:cs="Times New Roman"/>
          <w:color w:val="0070C0"/>
        </w:rPr>
        <w:t xml:space="preserve"> can</w:t>
      </w:r>
      <w:r w:rsidRPr="00B160DF">
        <w:rPr>
          <w:rFonts w:ascii="Times New Roman" w:eastAsia="Times New Roman" w:hAnsi="Times New Roman" w:cs="Times New Roman"/>
          <w:color w:val="0070C0"/>
        </w:rPr>
        <w:t xml:space="preserve"> </w:t>
      </w:r>
      <w:r w:rsidRPr="000C6377">
        <w:rPr>
          <w:rFonts w:ascii="Times New Roman" w:hAnsi="Times New Roman"/>
          <w:color w:val="0070C0"/>
        </w:rPr>
        <w:t xml:space="preserve">quickly </w:t>
      </w:r>
      <w:r w:rsidR="00E27713" w:rsidRPr="00B160DF">
        <w:rPr>
          <w:rFonts w:ascii="Times New Roman" w:eastAsia="Times New Roman" w:hAnsi="Times New Roman" w:cs="Times New Roman"/>
          <w:color w:val="0070C0"/>
        </w:rPr>
        <w:t>become</w:t>
      </w:r>
      <w:r w:rsidR="00E27713" w:rsidRPr="000C6377">
        <w:rPr>
          <w:rFonts w:ascii="Times New Roman" w:hAnsi="Times New Roman"/>
          <w:color w:val="0070C0"/>
        </w:rPr>
        <w:t xml:space="preserve"> </w:t>
      </w:r>
      <w:r w:rsidR="00D81DCC" w:rsidRPr="000C6377">
        <w:rPr>
          <w:rFonts w:ascii="Times New Roman" w:hAnsi="Times New Roman"/>
          <w:color w:val="0070C0"/>
        </w:rPr>
        <w:t>important</w:t>
      </w:r>
      <w:r w:rsidR="00E27713" w:rsidRPr="000C6377">
        <w:rPr>
          <w:rFonts w:ascii="Times New Roman" w:hAnsi="Times New Roman"/>
          <w:color w:val="0070C0"/>
        </w:rPr>
        <w:t xml:space="preserve"> </w:t>
      </w:r>
      <w:r w:rsidRPr="00B160DF">
        <w:rPr>
          <w:rFonts w:ascii="Times New Roman" w:eastAsia="Times New Roman" w:hAnsi="Times New Roman" w:cs="Times New Roman"/>
          <w:color w:val="0070C0"/>
        </w:rPr>
        <w:t xml:space="preserve">(see </w:t>
      </w:r>
      <w:r w:rsidRPr="000C6377">
        <w:rPr>
          <w:rFonts w:ascii="Times New Roman" w:hAnsi="Times New Roman"/>
          <w:color w:val="0070C0"/>
        </w:rPr>
        <w:t>Lease, 2011</w:t>
      </w:r>
      <w:r w:rsidR="00D81DCC" w:rsidRPr="00B160DF">
        <w:rPr>
          <w:rFonts w:ascii="Times New Roman" w:eastAsia="Times New Roman" w:hAnsi="Times New Roman" w:cs="Times New Roman"/>
          <w:color w:val="0070C0"/>
        </w:rPr>
        <w:t>, and</w:t>
      </w:r>
      <w:r w:rsidR="00D81DCC" w:rsidRPr="000C6377">
        <w:rPr>
          <w:rFonts w:ascii="Times New Roman" w:hAnsi="Times New Roman"/>
          <w:color w:val="0070C0"/>
        </w:rPr>
        <w:t xml:space="preserve"> </w:t>
      </w:r>
      <w:r w:rsidRPr="000C6377">
        <w:rPr>
          <w:rFonts w:ascii="Times New Roman" w:hAnsi="Times New Roman"/>
          <w:color w:val="0070C0"/>
        </w:rPr>
        <w:t>Lind et al., 2017</w:t>
      </w:r>
      <w:r w:rsidR="00D81DCC" w:rsidRPr="00B160DF">
        <w:rPr>
          <w:rFonts w:ascii="Times New Roman" w:eastAsia="Times New Roman" w:hAnsi="Times New Roman" w:cs="Times New Roman"/>
          <w:color w:val="0070C0"/>
        </w:rPr>
        <w:t>, for a related discussion on this issue</w:t>
      </w:r>
      <w:r w:rsidRPr="000C6377">
        <w:rPr>
          <w:rFonts w:ascii="Times New Roman" w:hAnsi="Times New Roman"/>
          <w:color w:val="0070C0"/>
        </w:rPr>
        <w:t xml:space="preserve">). </w:t>
      </w:r>
    </w:p>
    <w:p w14:paraId="286C54C7" w14:textId="59E112F7" w:rsidR="00BC12D1" w:rsidRPr="000C6377" w:rsidRDefault="004458CC" w:rsidP="008E71B2">
      <w:pPr>
        <w:widowControl w:val="0"/>
        <w:pBdr>
          <w:top w:val="nil"/>
          <w:left w:val="nil"/>
          <w:bottom w:val="nil"/>
          <w:right w:val="nil"/>
          <w:between w:val="nil"/>
        </w:pBdr>
        <w:rPr>
          <w:rFonts w:ascii="Times New Roman" w:hAnsi="Times New Roman"/>
        </w:rPr>
      </w:pPr>
      <w:r w:rsidRPr="003F74F0">
        <w:rPr>
          <w:rFonts w:ascii="Times New Roman" w:eastAsia="Times New Roman" w:hAnsi="Times New Roman" w:cs="Times New Roman"/>
        </w:rPr>
        <w:t>Fourth</w:t>
      </w:r>
      <w:r w:rsidR="00BC12D1" w:rsidRPr="000C6377">
        <w:rPr>
          <w:rFonts w:ascii="Times New Roman" w:hAnsi="Times New Roman"/>
        </w:rPr>
        <w:t xml:space="preserve">, one should also bear in mind that without proper coder training in improving reliability, human coders often experience substantial “coding drift” over time (i.e., low </w:t>
      </w:r>
      <w:proofErr w:type="spellStart"/>
      <w:r w:rsidR="00BC12D1" w:rsidRPr="003F74F0">
        <w:rPr>
          <w:rFonts w:ascii="Times New Roman" w:eastAsia="Times New Roman" w:hAnsi="Times New Roman" w:cs="Times New Roman"/>
          <w:i/>
        </w:rPr>
        <w:t>intracoder</w:t>
      </w:r>
      <w:proofErr w:type="spellEnd"/>
      <w:r w:rsidR="00BC12D1" w:rsidRPr="003F74F0">
        <w:rPr>
          <w:rFonts w:ascii="Times New Roman" w:eastAsia="Times New Roman" w:hAnsi="Times New Roman" w:cs="Times New Roman"/>
        </w:rPr>
        <w:t xml:space="preserve"> reliability)</w:t>
      </w:r>
      <w:r w:rsidR="00BC12D1" w:rsidRPr="000C6377">
        <w:rPr>
          <w:rFonts w:ascii="Times New Roman" w:hAnsi="Times New Roman"/>
        </w:rPr>
        <w:t>, and this often g</w:t>
      </w:r>
      <w:r w:rsidR="00BC12D1" w:rsidRPr="003F74F0">
        <w:rPr>
          <w:rFonts w:ascii="Times New Roman" w:eastAsia="Times New Roman" w:hAnsi="Times New Roman" w:cs="Times New Roman"/>
        </w:rPr>
        <w:t>oes hand in hand with low intercoder reliability</w:t>
      </w:r>
      <w:r w:rsidR="00E27713">
        <w:rPr>
          <w:rFonts w:ascii="Times New Roman" w:eastAsia="Times New Roman" w:hAnsi="Times New Roman" w:cs="Times New Roman"/>
        </w:rPr>
        <w:t>, too</w:t>
      </w:r>
      <w:r w:rsidR="00BC12D1" w:rsidRPr="003F74F0">
        <w:rPr>
          <w:rFonts w:ascii="Times New Roman" w:eastAsia="Times New Roman" w:hAnsi="Times New Roman" w:cs="Times New Roman"/>
        </w:rPr>
        <w:t xml:space="preserve">. In such </w:t>
      </w:r>
      <w:r w:rsidR="00E27713">
        <w:rPr>
          <w:rFonts w:ascii="Times New Roman" w:eastAsia="Times New Roman" w:hAnsi="Times New Roman" w:cs="Times New Roman"/>
        </w:rPr>
        <w:t>cases</w:t>
      </w:r>
      <w:r w:rsidR="00BC12D1" w:rsidRPr="003F74F0">
        <w:rPr>
          <w:rFonts w:ascii="Times New Roman" w:eastAsia="Times New Roman" w:hAnsi="Times New Roman" w:cs="Times New Roman"/>
        </w:rPr>
        <w:t>,</w:t>
      </w:r>
      <w:r w:rsidR="00BC12D1" w:rsidRPr="000C6377">
        <w:rPr>
          <w:rFonts w:ascii="Times New Roman" w:hAnsi="Times New Roman"/>
        </w:rPr>
        <w:t xml:space="preserve"> the risk of introducing additional random errors </w:t>
      </w:r>
      <w:r w:rsidR="00BC12D1" w:rsidRPr="003F74F0">
        <w:rPr>
          <w:rFonts w:ascii="Times New Roman" w:eastAsia="Times New Roman" w:hAnsi="Times New Roman" w:cs="Times New Roman"/>
        </w:rPr>
        <w:t>due to low</w:t>
      </w:r>
      <w:r w:rsidR="00BC12D1" w:rsidRPr="000C6377">
        <w:rPr>
          <w:rFonts w:ascii="Times New Roman" w:hAnsi="Times New Roman"/>
        </w:rPr>
        <w:t xml:space="preserve"> </w:t>
      </w:r>
      <w:proofErr w:type="spellStart"/>
      <w:r w:rsidR="00BC12D1" w:rsidRPr="003F74F0">
        <w:rPr>
          <w:rFonts w:ascii="Times New Roman" w:eastAsia="Times New Roman" w:hAnsi="Times New Roman" w:cs="Times New Roman"/>
        </w:rPr>
        <w:t>intracoder</w:t>
      </w:r>
      <w:proofErr w:type="spellEnd"/>
      <w:r w:rsidR="00BC12D1" w:rsidRPr="003F74F0">
        <w:rPr>
          <w:rFonts w:ascii="Times New Roman" w:eastAsia="Times New Roman" w:hAnsi="Times New Roman" w:cs="Times New Roman"/>
        </w:rPr>
        <w:t xml:space="preserve"> reliability </w:t>
      </w:r>
      <w:r w:rsidR="00BC12D1" w:rsidRPr="000C6377">
        <w:rPr>
          <w:rFonts w:ascii="Times New Roman" w:hAnsi="Times New Roman"/>
        </w:rPr>
        <w:t>runs very high. How</w:t>
      </w:r>
      <w:r w:rsidR="00BC12D1" w:rsidRPr="003F74F0">
        <w:rPr>
          <w:rFonts w:ascii="Times New Roman" w:eastAsia="Times New Roman" w:hAnsi="Times New Roman" w:cs="Times New Roman"/>
        </w:rPr>
        <w:t xml:space="preserve">ever, </w:t>
      </w:r>
      <w:r w:rsidR="00E27713">
        <w:rPr>
          <w:rFonts w:ascii="Times New Roman" w:eastAsia="Times New Roman" w:hAnsi="Times New Roman" w:cs="Times New Roman"/>
        </w:rPr>
        <w:t>given that</w:t>
      </w:r>
      <w:r w:rsidR="00E27713" w:rsidRPr="000C6377">
        <w:rPr>
          <w:rFonts w:ascii="Times New Roman" w:hAnsi="Times New Roman"/>
        </w:rPr>
        <w:t xml:space="preserve"> </w:t>
      </w:r>
      <w:r w:rsidR="00BC12D1" w:rsidRPr="000C6377">
        <w:rPr>
          <w:rFonts w:ascii="Times New Roman" w:hAnsi="Times New Roman"/>
        </w:rPr>
        <w:t xml:space="preserve">our simulation setup </w:t>
      </w:r>
      <w:r w:rsidR="00BC12D1" w:rsidRPr="003F74F0">
        <w:rPr>
          <w:rFonts w:ascii="Times New Roman" w:eastAsia="Times New Roman" w:hAnsi="Times New Roman" w:cs="Times New Roman"/>
        </w:rPr>
        <w:t>d</w:t>
      </w:r>
      <w:r w:rsidR="00E27713">
        <w:rPr>
          <w:rFonts w:ascii="Times New Roman" w:eastAsia="Times New Roman" w:hAnsi="Times New Roman" w:cs="Times New Roman"/>
        </w:rPr>
        <w:t>id</w:t>
      </w:r>
      <w:r w:rsidR="00BC12D1" w:rsidRPr="000C6377">
        <w:rPr>
          <w:rFonts w:ascii="Times New Roman" w:hAnsi="Times New Roman"/>
        </w:rPr>
        <w:t xml:space="preserve"> not take </w:t>
      </w:r>
      <w:proofErr w:type="spellStart"/>
      <w:r w:rsidR="00BC12D1" w:rsidRPr="003F74F0">
        <w:rPr>
          <w:rFonts w:ascii="Times New Roman" w:eastAsia="Times New Roman" w:hAnsi="Times New Roman" w:cs="Times New Roman"/>
        </w:rPr>
        <w:t>intracoder</w:t>
      </w:r>
      <w:proofErr w:type="spellEnd"/>
      <w:r w:rsidR="00BC12D1" w:rsidRPr="003F74F0">
        <w:rPr>
          <w:rFonts w:ascii="Times New Roman" w:eastAsia="Times New Roman" w:hAnsi="Times New Roman" w:cs="Times New Roman"/>
        </w:rPr>
        <w:t xml:space="preserve"> reliability (</w:t>
      </w:r>
      <w:r w:rsidR="00E27713">
        <w:rPr>
          <w:rFonts w:ascii="Times New Roman" w:eastAsia="Times New Roman" w:hAnsi="Times New Roman" w:cs="Times New Roman"/>
        </w:rPr>
        <w:t xml:space="preserve">rather, </w:t>
      </w:r>
      <w:r w:rsidR="00BC12D1" w:rsidRPr="003F74F0">
        <w:rPr>
          <w:rFonts w:ascii="Times New Roman" w:eastAsia="Times New Roman" w:hAnsi="Times New Roman" w:cs="Times New Roman"/>
        </w:rPr>
        <w:t xml:space="preserve">only intercoder reliability) </w:t>
      </w:r>
      <w:r w:rsidR="00BC12D1" w:rsidRPr="000C6377">
        <w:rPr>
          <w:rFonts w:ascii="Times New Roman" w:hAnsi="Times New Roman"/>
        </w:rPr>
        <w:t>into account, our simulation</w:t>
      </w:r>
      <w:r w:rsidR="00E27713" w:rsidRPr="000C6377">
        <w:rPr>
          <w:rFonts w:ascii="Times New Roman" w:hAnsi="Times New Roman"/>
        </w:rPr>
        <w:t xml:space="preserve"> </w:t>
      </w:r>
      <w:r w:rsidR="00BC12D1" w:rsidRPr="000C6377">
        <w:rPr>
          <w:rFonts w:ascii="Times New Roman" w:hAnsi="Times New Roman"/>
        </w:rPr>
        <w:t>would have produced more “optimistic” results than most real-world, low</w:t>
      </w:r>
      <w:r w:rsidR="00BC12D1" w:rsidRPr="003F74F0">
        <w:rPr>
          <w:rFonts w:ascii="Times New Roman" w:eastAsia="Times New Roman" w:hAnsi="Times New Roman" w:cs="Times New Roman"/>
        </w:rPr>
        <w:t xml:space="preserve"> intercoder</w:t>
      </w:r>
      <w:r w:rsidR="00BC12D1" w:rsidRPr="000C6377">
        <w:rPr>
          <w:rFonts w:ascii="Times New Roman" w:hAnsi="Times New Roman"/>
        </w:rPr>
        <w:t xml:space="preserve"> reliability scenarios. </w:t>
      </w:r>
      <w:r w:rsidR="00E27713">
        <w:rPr>
          <w:rFonts w:ascii="Times New Roman" w:eastAsia="Times New Roman" w:hAnsi="Times New Roman" w:cs="Times New Roman"/>
        </w:rPr>
        <w:t>Consequently</w:t>
      </w:r>
      <w:r w:rsidR="00BC12D1" w:rsidRPr="000C6377">
        <w:rPr>
          <w:rFonts w:ascii="Times New Roman" w:hAnsi="Times New Roman"/>
        </w:rPr>
        <w:t xml:space="preserve">, our results should </w:t>
      </w:r>
      <w:r w:rsidR="00BC12D1" w:rsidRPr="000C6377">
        <w:rPr>
          <w:rFonts w:ascii="Times New Roman" w:hAnsi="Times New Roman"/>
          <w:i/>
        </w:rPr>
        <w:t>not</w:t>
      </w:r>
      <w:r w:rsidR="00BC12D1" w:rsidRPr="000C6377">
        <w:rPr>
          <w:rFonts w:ascii="Times New Roman" w:hAnsi="Times New Roman"/>
        </w:rPr>
        <w:t xml:space="preserve"> be </w:t>
      </w:r>
      <w:r w:rsidR="00E27713">
        <w:rPr>
          <w:rFonts w:ascii="Times New Roman" w:eastAsia="Times New Roman" w:hAnsi="Times New Roman" w:cs="Times New Roman"/>
        </w:rPr>
        <w:t>interpreted</w:t>
      </w:r>
      <w:r w:rsidR="00E27713" w:rsidRPr="000C6377">
        <w:rPr>
          <w:rFonts w:ascii="Times New Roman" w:hAnsi="Times New Roman"/>
        </w:rPr>
        <w:t xml:space="preserve"> as </w:t>
      </w:r>
      <w:r w:rsidR="00046C9A">
        <w:rPr>
          <w:rFonts w:ascii="Times New Roman" w:eastAsia="Times New Roman" w:hAnsi="Times New Roman" w:cs="Times New Roman"/>
        </w:rPr>
        <w:t>the indication</w:t>
      </w:r>
      <w:r w:rsidR="00BC12D1" w:rsidRPr="000C6377">
        <w:rPr>
          <w:rFonts w:ascii="Times New Roman" w:hAnsi="Times New Roman"/>
        </w:rPr>
        <w:t xml:space="preserve"> that </w:t>
      </w:r>
      <w:r w:rsidR="00BC12D1" w:rsidRPr="003F74F0">
        <w:rPr>
          <w:rFonts w:ascii="Times New Roman" w:eastAsia="Times New Roman" w:hAnsi="Times New Roman" w:cs="Times New Roman"/>
        </w:rPr>
        <w:t>intercoder</w:t>
      </w:r>
      <w:r w:rsidR="00BC12D1" w:rsidRPr="000C6377">
        <w:rPr>
          <w:rFonts w:ascii="Times New Roman" w:hAnsi="Times New Roman"/>
        </w:rPr>
        <w:t xml:space="preserve"> reliability or human coders do not matter in</w:t>
      </w:r>
      <w:r w:rsidR="00BC12D1" w:rsidRPr="003F74F0">
        <w:rPr>
          <w:rFonts w:ascii="Times New Roman" w:eastAsia="Times New Roman" w:hAnsi="Times New Roman" w:cs="Times New Roman"/>
        </w:rPr>
        <w:t xml:space="preserve"> the</w:t>
      </w:r>
      <w:r w:rsidR="00BC12D1" w:rsidRPr="000C6377">
        <w:rPr>
          <w:rFonts w:ascii="Times New Roman" w:hAnsi="Times New Roman"/>
        </w:rPr>
        <w:t xml:space="preserve"> validation of automated procedures.</w:t>
      </w:r>
    </w:p>
    <w:p w14:paraId="7742484D" w14:textId="603D657D" w:rsidR="00BC12D1" w:rsidRPr="00B160DF" w:rsidRDefault="00BC12D1" w:rsidP="008E71B2">
      <w:pPr>
        <w:widowControl w:val="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Having addressed the proper quality assurance of human-coded validation data, we also briefly </w:t>
      </w:r>
      <w:r w:rsidR="00E27713" w:rsidRPr="00B160DF">
        <w:rPr>
          <w:rFonts w:ascii="Times New Roman" w:eastAsia="Times New Roman" w:hAnsi="Times New Roman" w:cs="Times New Roman"/>
          <w:color w:val="0070C0"/>
        </w:rPr>
        <w:t xml:space="preserve">consider </w:t>
      </w:r>
      <w:r w:rsidRPr="00B160DF">
        <w:rPr>
          <w:rFonts w:ascii="Times New Roman" w:eastAsia="Times New Roman" w:hAnsi="Times New Roman" w:cs="Times New Roman"/>
          <w:color w:val="0070C0"/>
        </w:rPr>
        <w:t xml:space="preserve">the issue of choosing </w:t>
      </w:r>
      <w:r w:rsidR="00E27713" w:rsidRPr="00B160DF">
        <w:rPr>
          <w:rFonts w:ascii="Times New Roman" w:eastAsia="Times New Roman" w:hAnsi="Times New Roman" w:cs="Times New Roman"/>
          <w:color w:val="0070C0"/>
        </w:rPr>
        <w:t>appropriate</w:t>
      </w:r>
      <w:r w:rsidRPr="00B160DF">
        <w:rPr>
          <w:rFonts w:ascii="Times New Roman" w:eastAsia="Times New Roman" w:hAnsi="Times New Roman" w:cs="Times New Roman"/>
          <w:color w:val="0070C0"/>
        </w:rPr>
        <w:t xml:space="preserve"> validation metrics when reporting final classification performance based on such data. In our review, we have seen </w:t>
      </w:r>
      <w:r w:rsidR="00E27713" w:rsidRPr="00B160DF">
        <w:rPr>
          <w:rFonts w:ascii="Times New Roman" w:eastAsia="Times New Roman" w:hAnsi="Times New Roman" w:cs="Times New Roman"/>
          <w:color w:val="0070C0"/>
        </w:rPr>
        <w:t xml:space="preserve">that </w:t>
      </w:r>
      <w:r w:rsidRPr="00B160DF">
        <w:rPr>
          <w:rFonts w:ascii="Times New Roman" w:eastAsia="Times New Roman" w:hAnsi="Times New Roman" w:cs="Times New Roman"/>
          <w:color w:val="0070C0"/>
        </w:rPr>
        <w:t>coder-classifier reliabilities or correlation coefficients are widely used as validation metric</w:t>
      </w:r>
      <w:r w:rsidR="00E27713" w:rsidRPr="00B160DF">
        <w:rPr>
          <w:rFonts w:ascii="Times New Roman" w:eastAsia="Times New Roman" w:hAnsi="Times New Roman" w:cs="Times New Roman"/>
          <w:color w:val="0070C0"/>
        </w:rPr>
        <w:t>s</w:t>
      </w:r>
      <w:r w:rsidRPr="00B160DF">
        <w:rPr>
          <w:rFonts w:ascii="Times New Roman" w:eastAsia="Times New Roman" w:hAnsi="Times New Roman" w:cs="Times New Roman"/>
          <w:color w:val="0070C0"/>
        </w:rPr>
        <w:t xml:space="preserve">. </w:t>
      </w:r>
      <w:r w:rsidR="00E27713" w:rsidRPr="00B160DF">
        <w:rPr>
          <w:rFonts w:ascii="Times New Roman" w:eastAsia="Times New Roman" w:hAnsi="Times New Roman" w:cs="Times New Roman"/>
          <w:color w:val="0070C0"/>
        </w:rPr>
        <w:t xml:space="preserve">However, as </w:t>
      </w:r>
      <w:proofErr w:type="spellStart"/>
      <w:r w:rsidRPr="00B160DF">
        <w:rPr>
          <w:rFonts w:ascii="Times New Roman" w:eastAsia="Times New Roman" w:hAnsi="Times New Roman" w:cs="Times New Roman"/>
          <w:color w:val="0070C0"/>
        </w:rPr>
        <w:t>Krippendorff</w:t>
      </w:r>
      <w:proofErr w:type="spellEnd"/>
      <w:r w:rsidRPr="00B160DF">
        <w:rPr>
          <w:rFonts w:ascii="Times New Roman" w:eastAsia="Times New Roman" w:hAnsi="Times New Roman" w:cs="Times New Roman"/>
          <w:color w:val="0070C0"/>
        </w:rPr>
        <w:t xml:space="preserve"> (2013) notes, </w:t>
      </w:r>
      <w:r w:rsidR="00766AE8" w:rsidRPr="00B160DF">
        <w:rPr>
          <w:rFonts w:ascii="Times New Roman" w:eastAsia="Times New Roman" w:hAnsi="Times New Roman" w:cs="Times New Roman"/>
          <w:color w:val="0070C0"/>
        </w:rPr>
        <w:t xml:space="preserve">intercoder </w:t>
      </w:r>
      <w:r w:rsidRPr="00B160DF">
        <w:rPr>
          <w:rFonts w:ascii="Times New Roman" w:eastAsia="Times New Roman" w:hAnsi="Times New Roman" w:cs="Times New Roman"/>
          <w:color w:val="0070C0"/>
        </w:rPr>
        <w:t>reliability itself (</w:t>
      </w:r>
      <w:r w:rsidR="00E27713" w:rsidRPr="00B160DF">
        <w:rPr>
          <w:rFonts w:ascii="Times New Roman" w:eastAsia="Times New Roman" w:hAnsi="Times New Roman" w:cs="Times New Roman"/>
          <w:color w:val="0070C0"/>
        </w:rPr>
        <w:t>or indeed any</w:t>
      </w:r>
      <w:r w:rsidRPr="00B160DF">
        <w:rPr>
          <w:rFonts w:ascii="Times New Roman" w:eastAsia="Times New Roman" w:hAnsi="Times New Roman" w:cs="Times New Roman"/>
          <w:color w:val="0070C0"/>
        </w:rPr>
        <w:t xml:space="preserve"> correlation-based measure) does not concern “truth” (i.e., deviations from a given standard, or </w:t>
      </w:r>
      <w:r w:rsidRPr="00B160DF">
        <w:rPr>
          <w:rFonts w:ascii="Times New Roman" w:eastAsia="Times New Roman" w:hAnsi="Times New Roman" w:cs="Times New Roman"/>
          <w:i/>
          <w:color w:val="0070C0"/>
        </w:rPr>
        <w:t>performance</w:t>
      </w:r>
      <w:r w:rsidRPr="00B160DF">
        <w:rPr>
          <w:rFonts w:ascii="Times New Roman" w:eastAsia="Times New Roman" w:hAnsi="Times New Roman" w:cs="Times New Roman"/>
          <w:color w:val="0070C0"/>
        </w:rPr>
        <w:t xml:space="preserve"> against some benchmark) in evaluating coder (dis)agreement, </w:t>
      </w:r>
      <w:r w:rsidR="00E27713" w:rsidRPr="00B160DF">
        <w:rPr>
          <w:rFonts w:ascii="Times New Roman" w:eastAsia="Times New Roman" w:hAnsi="Times New Roman" w:cs="Times New Roman"/>
          <w:color w:val="0070C0"/>
        </w:rPr>
        <w:t>rendering it an inappropriate</w:t>
      </w:r>
      <w:r w:rsidRPr="00B160DF">
        <w:rPr>
          <w:rFonts w:ascii="Times New Roman" w:eastAsia="Times New Roman" w:hAnsi="Times New Roman" w:cs="Times New Roman"/>
          <w:color w:val="0070C0"/>
        </w:rPr>
        <w:t xml:space="preserve"> metric for validation. In contrast, considering general motivations behind automated procedures (i.e., replacing “human coding</w:t>
      </w:r>
      <w:r w:rsidR="00E27713"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Grimmer &amp; Stewart, 2013), precision and recall would provide a direct quantification of such “performance”</w:t>
      </w:r>
      <w:r w:rsidRPr="00B160DF">
        <w:rPr>
          <w:rFonts w:ascii="Times New Roman" w:eastAsia="Times New Roman" w:hAnsi="Times New Roman" w:cs="Times New Roman"/>
          <w:i/>
          <w:color w:val="0070C0"/>
        </w:rPr>
        <w:t xml:space="preserve"> </w:t>
      </w:r>
      <w:r w:rsidRPr="00B160DF">
        <w:rPr>
          <w:rFonts w:ascii="Times New Roman" w:eastAsia="Times New Roman" w:hAnsi="Times New Roman" w:cs="Times New Roman"/>
          <w:color w:val="0070C0"/>
        </w:rPr>
        <w:t xml:space="preserve">(i.e., the degree of deviations from </w:t>
      </w:r>
      <w:r w:rsidR="00E27713" w:rsidRPr="00B160DF">
        <w:rPr>
          <w:rFonts w:ascii="Times New Roman" w:eastAsia="Times New Roman" w:hAnsi="Times New Roman" w:cs="Times New Roman"/>
          <w:color w:val="0070C0"/>
        </w:rPr>
        <w:t xml:space="preserve">the </w:t>
      </w:r>
      <w:r w:rsidRPr="00B160DF">
        <w:rPr>
          <w:rFonts w:ascii="Times New Roman" w:eastAsia="Times New Roman" w:hAnsi="Times New Roman" w:cs="Times New Roman"/>
          <w:color w:val="0070C0"/>
        </w:rPr>
        <w:t>standard). While an informed argument can be made for the use of coder-classifier reliability for reporting validation</w:t>
      </w:r>
      <w:r w:rsidR="00E27713" w:rsidRPr="00B160DF">
        <w:rPr>
          <w:rFonts w:ascii="Times New Roman" w:eastAsia="Times New Roman" w:hAnsi="Times New Roman" w:cs="Times New Roman"/>
          <w:color w:val="0070C0"/>
        </w:rPr>
        <w:t xml:space="preserve">, as </w:t>
      </w:r>
      <w:r w:rsidR="0024003F" w:rsidRPr="00B160DF">
        <w:rPr>
          <w:rFonts w:ascii="Times New Roman" w:eastAsia="Times New Roman" w:hAnsi="Times New Roman" w:cs="Times New Roman"/>
          <w:color w:val="0070C0"/>
        </w:rPr>
        <w:t xml:space="preserve">there is currently no </w:t>
      </w:r>
      <w:r w:rsidR="00E27713" w:rsidRPr="00B160DF">
        <w:rPr>
          <w:rFonts w:ascii="Times New Roman" w:eastAsia="Times New Roman" w:hAnsi="Times New Roman" w:cs="Times New Roman"/>
          <w:color w:val="0070C0"/>
        </w:rPr>
        <w:t>universal</w:t>
      </w:r>
      <w:r w:rsidR="0024003F" w:rsidRPr="00B160DF">
        <w:rPr>
          <w:rFonts w:ascii="Times New Roman" w:eastAsia="Times New Roman" w:hAnsi="Times New Roman" w:cs="Times New Roman"/>
          <w:color w:val="0070C0"/>
        </w:rPr>
        <w:t xml:space="preserve"> standard </w:t>
      </w:r>
      <w:r w:rsidR="00E27713" w:rsidRPr="00B160DF">
        <w:rPr>
          <w:rFonts w:ascii="Times New Roman" w:eastAsia="Times New Roman" w:hAnsi="Times New Roman" w:cs="Times New Roman"/>
          <w:color w:val="0070C0"/>
        </w:rPr>
        <w:t>for</w:t>
      </w:r>
      <w:r w:rsidR="0024003F" w:rsidRPr="00B160DF">
        <w:rPr>
          <w:rFonts w:ascii="Times New Roman" w:eastAsia="Times New Roman" w:hAnsi="Times New Roman" w:cs="Times New Roman"/>
          <w:color w:val="0070C0"/>
        </w:rPr>
        <w:t xml:space="preserve"> how algorithmic coders </w:t>
      </w:r>
      <w:r w:rsidR="00E27713" w:rsidRPr="00B160DF">
        <w:rPr>
          <w:rFonts w:ascii="Times New Roman" w:eastAsia="Times New Roman" w:hAnsi="Times New Roman" w:cs="Times New Roman"/>
          <w:color w:val="0070C0"/>
        </w:rPr>
        <w:t xml:space="preserve">should be treated </w:t>
      </w:r>
      <w:r w:rsidR="0024003F" w:rsidRPr="00B160DF">
        <w:rPr>
          <w:rFonts w:ascii="Times New Roman" w:eastAsia="Times New Roman" w:hAnsi="Times New Roman" w:cs="Times New Roman"/>
          <w:color w:val="0070C0"/>
        </w:rPr>
        <w:t>in conjunction with human coders</w:t>
      </w:r>
      <w:r w:rsidR="001F4A0C" w:rsidRPr="00B160DF">
        <w:rPr>
          <w:rFonts w:ascii="Times New Roman" w:eastAsia="Times New Roman" w:hAnsi="Times New Roman" w:cs="Times New Roman"/>
          <w:color w:val="0070C0"/>
        </w:rPr>
        <w:t>, regarding</w:t>
      </w:r>
      <w:r w:rsidR="0024003F" w:rsidRPr="00B160DF">
        <w:rPr>
          <w:rFonts w:ascii="Times New Roman" w:eastAsia="Times New Roman" w:hAnsi="Times New Roman" w:cs="Times New Roman"/>
          <w:color w:val="0070C0"/>
        </w:rPr>
        <w:t xml:space="preserve"> the computer as the n-</w:t>
      </w:r>
      <w:proofErr w:type="spellStart"/>
      <w:r w:rsidR="0024003F" w:rsidRPr="00B160DF">
        <w:rPr>
          <w:rFonts w:ascii="Times New Roman" w:eastAsia="Times New Roman" w:hAnsi="Times New Roman" w:cs="Times New Roman"/>
          <w:color w:val="0070C0"/>
        </w:rPr>
        <w:t>th</w:t>
      </w:r>
      <w:proofErr w:type="spellEnd"/>
      <w:r w:rsidR="0024003F" w:rsidRPr="00B160DF">
        <w:rPr>
          <w:rFonts w:ascii="Times New Roman" w:eastAsia="Times New Roman" w:hAnsi="Times New Roman" w:cs="Times New Roman"/>
          <w:color w:val="0070C0"/>
        </w:rPr>
        <w:t xml:space="preserve"> coder is only appropriate under the assumption that human coders </w:t>
      </w:r>
      <w:r w:rsidR="0024003F" w:rsidRPr="00B160DF">
        <w:rPr>
          <w:rFonts w:ascii="Times New Roman" w:eastAsia="Times New Roman" w:hAnsi="Times New Roman" w:cs="Times New Roman"/>
          <w:i/>
          <w:color w:val="0070C0"/>
        </w:rPr>
        <w:t>already</w:t>
      </w:r>
      <w:r w:rsidR="0024003F" w:rsidRPr="00B160DF">
        <w:rPr>
          <w:rFonts w:ascii="Times New Roman" w:eastAsia="Times New Roman" w:hAnsi="Times New Roman" w:cs="Times New Roman"/>
          <w:color w:val="0070C0"/>
        </w:rPr>
        <w:t xml:space="preserve"> produce “reliable” </w:t>
      </w:r>
      <w:r w:rsidR="001F4A0C" w:rsidRPr="00B160DF">
        <w:rPr>
          <w:rFonts w:ascii="Times New Roman" w:eastAsia="Times New Roman" w:hAnsi="Times New Roman" w:cs="Times New Roman"/>
          <w:color w:val="0070C0"/>
        </w:rPr>
        <w:t xml:space="preserve">and </w:t>
      </w:r>
      <w:r w:rsidR="0024003F" w:rsidRPr="00B160DF">
        <w:rPr>
          <w:rFonts w:ascii="Times New Roman" w:eastAsia="Times New Roman" w:hAnsi="Times New Roman" w:cs="Times New Roman"/>
          <w:color w:val="0070C0"/>
        </w:rPr>
        <w:t xml:space="preserve">therefore intersubjectively valid results in coding classification tasks. </w:t>
      </w:r>
      <w:r w:rsidR="001F4A0C" w:rsidRPr="00B160DF">
        <w:rPr>
          <w:rFonts w:ascii="Times New Roman" w:eastAsia="Times New Roman" w:hAnsi="Times New Roman" w:cs="Times New Roman"/>
          <w:color w:val="0070C0"/>
        </w:rPr>
        <w:t>Furthermore</w:t>
      </w:r>
      <w:r w:rsidR="0024003F" w:rsidRPr="00B160DF">
        <w:rPr>
          <w:rFonts w:ascii="Times New Roman" w:eastAsia="Times New Roman" w:hAnsi="Times New Roman" w:cs="Times New Roman"/>
          <w:color w:val="0070C0"/>
        </w:rPr>
        <w:t xml:space="preserve">, algorithmic coding requires many pre-processing steps that are unique to computers (i.e., human coders do not require such pre-processing steps), </w:t>
      </w:r>
      <w:r w:rsidR="001F4A0C" w:rsidRPr="00B160DF">
        <w:rPr>
          <w:rFonts w:ascii="Times New Roman" w:eastAsia="Times New Roman" w:hAnsi="Times New Roman" w:cs="Times New Roman"/>
          <w:color w:val="0070C0"/>
        </w:rPr>
        <w:t>violating</w:t>
      </w:r>
      <w:r w:rsidR="0024003F" w:rsidRPr="00B160DF">
        <w:rPr>
          <w:rFonts w:ascii="Times New Roman" w:eastAsia="Times New Roman" w:hAnsi="Times New Roman" w:cs="Times New Roman"/>
          <w:color w:val="0070C0"/>
        </w:rPr>
        <w:t xml:space="preserve"> the basic assumption of</w:t>
      </w:r>
      <w:r w:rsidR="001F4A0C" w:rsidRPr="00B160DF">
        <w:rPr>
          <w:rFonts w:ascii="Times New Roman" w:eastAsia="Times New Roman" w:hAnsi="Times New Roman" w:cs="Times New Roman"/>
          <w:color w:val="0070C0"/>
        </w:rPr>
        <w:t xml:space="preserve"> the</w:t>
      </w:r>
      <w:r w:rsidR="0024003F" w:rsidRPr="00B160DF">
        <w:rPr>
          <w:rFonts w:ascii="Times New Roman" w:eastAsia="Times New Roman" w:hAnsi="Times New Roman" w:cs="Times New Roman"/>
          <w:color w:val="0070C0"/>
        </w:rPr>
        <w:t xml:space="preserve"> interchangeability of coders and identical procedures/data in reliability assessment. Nevertheless, without proper human coder training</w:t>
      </w:r>
      <w:r w:rsidR="001F4A0C" w:rsidRPr="00B160DF">
        <w:rPr>
          <w:rFonts w:ascii="Times New Roman" w:eastAsia="Times New Roman" w:hAnsi="Times New Roman" w:cs="Times New Roman"/>
          <w:color w:val="0070C0"/>
        </w:rPr>
        <w:t>,</w:t>
      </w:r>
      <w:r w:rsidR="0024003F" w:rsidRPr="00B160DF">
        <w:rPr>
          <w:rFonts w:ascii="Times New Roman" w:eastAsia="Times New Roman" w:hAnsi="Times New Roman" w:cs="Times New Roman"/>
          <w:color w:val="0070C0"/>
        </w:rPr>
        <w:t xml:space="preserve"> which </w:t>
      </w:r>
      <w:r w:rsidR="001F4A0C" w:rsidRPr="00B160DF">
        <w:rPr>
          <w:rFonts w:ascii="Times New Roman" w:eastAsia="Times New Roman" w:hAnsi="Times New Roman" w:cs="Times New Roman"/>
          <w:color w:val="0070C0"/>
        </w:rPr>
        <w:t xml:space="preserve">would ensure </w:t>
      </w:r>
      <w:r w:rsidR="0024003F" w:rsidRPr="00B160DF">
        <w:rPr>
          <w:rFonts w:ascii="Times New Roman" w:eastAsia="Times New Roman" w:hAnsi="Times New Roman" w:cs="Times New Roman"/>
          <w:color w:val="0070C0"/>
        </w:rPr>
        <w:t xml:space="preserve">the quality of data </w:t>
      </w:r>
      <w:r w:rsidR="001F4A0C" w:rsidRPr="00B160DF">
        <w:rPr>
          <w:rFonts w:ascii="Times New Roman" w:eastAsia="Times New Roman" w:hAnsi="Times New Roman" w:cs="Times New Roman"/>
          <w:color w:val="0070C0"/>
        </w:rPr>
        <w:t>produced</w:t>
      </w:r>
      <w:r w:rsidR="0024003F" w:rsidRPr="00B160DF">
        <w:rPr>
          <w:rFonts w:ascii="Times New Roman" w:eastAsia="Times New Roman" w:hAnsi="Times New Roman" w:cs="Times New Roman"/>
          <w:color w:val="0070C0"/>
        </w:rPr>
        <w:t>, reliability assessment with computers as n-</w:t>
      </w:r>
      <w:proofErr w:type="spellStart"/>
      <w:r w:rsidR="0024003F" w:rsidRPr="00B160DF">
        <w:rPr>
          <w:rFonts w:ascii="Times New Roman" w:eastAsia="Times New Roman" w:hAnsi="Times New Roman" w:cs="Times New Roman"/>
          <w:color w:val="0070C0"/>
        </w:rPr>
        <w:t>th</w:t>
      </w:r>
      <w:proofErr w:type="spellEnd"/>
      <w:r w:rsidR="0024003F" w:rsidRPr="00B160DF">
        <w:rPr>
          <w:rFonts w:ascii="Times New Roman" w:eastAsia="Times New Roman" w:hAnsi="Times New Roman" w:cs="Times New Roman"/>
          <w:color w:val="0070C0"/>
        </w:rPr>
        <w:t xml:space="preserve"> coders does not guarantee the ultimate validity of findings from automated procedures</w:t>
      </w:r>
      <w:r w:rsidR="001F4A0C" w:rsidRPr="00B160DF">
        <w:rPr>
          <w:rFonts w:ascii="Times New Roman" w:eastAsia="Times New Roman" w:hAnsi="Times New Roman" w:cs="Times New Roman"/>
          <w:color w:val="0070C0"/>
        </w:rPr>
        <w:t xml:space="preserve"> (</w:t>
      </w:r>
      <w:r w:rsidR="00766AE8" w:rsidRPr="00B160DF">
        <w:rPr>
          <w:rFonts w:ascii="Times New Roman" w:eastAsia="Times New Roman" w:hAnsi="Times New Roman" w:cs="Times New Roman"/>
          <w:color w:val="0070C0"/>
        </w:rPr>
        <w:t>yet t</w:t>
      </w:r>
      <w:r w:rsidR="001F4A0C" w:rsidRPr="00B160DF">
        <w:rPr>
          <w:rFonts w:ascii="Times New Roman" w:eastAsia="Times New Roman" w:hAnsi="Times New Roman" w:cs="Times New Roman"/>
          <w:color w:val="0070C0"/>
        </w:rPr>
        <w:t xml:space="preserve">he same </w:t>
      </w:r>
      <w:r w:rsidR="00766AE8" w:rsidRPr="00B160DF">
        <w:rPr>
          <w:rFonts w:ascii="Times New Roman" w:eastAsia="Times New Roman" w:hAnsi="Times New Roman" w:cs="Times New Roman"/>
          <w:color w:val="0070C0"/>
        </w:rPr>
        <w:t xml:space="preserve">would be </w:t>
      </w:r>
      <w:r w:rsidR="001F4A0C" w:rsidRPr="00B160DF">
        <w:rPr>
          <w:rFonts w:ascii="Times New Roman" w:eastAsia="Times New Roman" w:hAnsi="Times New Roman" w:cs="Times New Roman"/>
          <w:color w:val="0070C0"/>
        </w:rPr>
        <w:t xml:space="preserve">true of </w:t>
      </w:r>
      <w:r w:rsidRPr="00B160DF">
        <w:rPr>
          <w:rFonts w:ascii="Times New Roman" w:eastAsia="Times New Roman" w:hAnsi="Times New Roman" w:cs="Times New Roman"/>
          <w:color w:val="0070C0"/>
        </w:rPr>
        <w:t xml:space="preserve">precision and recall </w:t>
      </w:r>
      <w:r w:rsidR="00766AE8" w:rsidRPr="00B160DF">
        <w:rPr>
          <w:rFonts w:ascii="Times New Roman" w:eastAsia="Times New Roman" w:hAnsi="Times New Roman" w:cs="Times New Roman"/>
          <w:color w:val="0070C0"/>
        </w:rPr>
        <w:t>when</w:t>
      </w:r>
      <w:r w:rsidR="001F4A0C"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the validity of the human-coded gold standard itself is questionable)</w:t>
      </w:r>
      <w:r w:rsidR="00766AE8" w:rsidRPr="00B160DF">
        <w:rPr>
          <w:rFonts w:ascii="Times New Roman" w:eastAsia="Times New Roman" w:hAnsi="Times New Roman" w:cs="Times New Roman"/>
          <w:color w:val="0070C0"/>
        </w:rPr>
        <w:t>.</w:t>
      </w:r>
      <w:r w:rsidRPr="00B160DF">
        <w:rPr>
          <w:rFonts w:ascii="Times New Roman" w:eastAsia="Times New Roman" w:hAnsi="Times New Roman" w:cs="Times New Roman"/>
          <w:color w:val="0070C0"/>
          <w:vertAlign w:val="superscript"/>
        </w:rPr>
        <w:footnoteReference w:id="14"/>
      </w:r>
      <w:r w:rsidRPr="00B160DF">
        <w:rPr>
          <w:rFonts w:ascii="Times New Roman" w:eastAsia="Times New Roman" w:hAnsi="Times New Roman" w:cs="Times New Roman"/>
          <w:color w:val="0070C0"/>
          <w:vertAlign w:val="superscript"/>
        </w:rPr>
        <w:t xml:space="preserve"> </w:t>
      </w:r>
    </w:p>
    <w:p w14:paraId="227836E8" w14:textId="540B0DA8" w:rsidR="001F4A0C" w:rsidRPr="00B160DF" w:rsidRDefault="004458CC" w:rsidP="008E71B2">
      <w:pPr>
        <w:widowControl w:val="0"/>
        <w:rPr>
          <w:rFonts w:ascii="Times New Roman" w:eastAsia="Times New Roman" w:hAnsi="Times New Roman" w:cs="Times New Roman"/>
          <w:color w:val="0070C0"/>
        </w:rPr>
      </w:pPr>
      <w:r w:rsidRPr="00B160DF">
        <w:rPr>
          <w:rFonts w:ascii="Times New Roman" w:eastAsia="Times New Roman" w:hAnsi="Times New Roman" w:cs="Times New Roman"/>
          <w:color w:val="0070C0"/>
        </w:rPr>
        <w:t>Lastly</w:t>
      </w:r>
      <w:r w:rsidR="00CB4715" w:rsidRPr="00B160DF">
        <w:rPr>
          <w:rFonts w:ascii="Times New Roman" w:eastAsia="Times New Roman" w:hAnsi="Times New Roman" w:cs="Times New Roman"/>
          <w:color w:val="0070C0"/>
        </w:rPr>
        <w:t xml:space="preserve">, our results </w:t>
      </w:r>
      <w:r w:rsidR="0076746C" w:rsidRPr="00B160DF">
        <w:rPr>
          <w:rFonts w:ascii="Times New Roman" w:eastAsia="Times New Roman" w:hAnsi="Times New Roman" w:cs="Times New Roman"/>
          <w:color w:val="0070C0"/>
        </w:rPr>
        <w:t xml:space="preserve">can be further used for benchmarking </w:t>
      </w:r>
      <w:r w:rsidR="001F4A0C" w:rsidRPr="00B160DF">
        <w:rPr>
          <w:rFonts w:ascii="Times New Roman" w:eastAsia="Times New Roman" w:hAnsi="Times New Roman" w:cs="Times New Roman"/>
          <w:color w:val="0070C0"/>
        </w:rPr>
        <w:t>the</w:t>
      </w:r>
      <w:r w:rsidR="00CB4715" w:rsidRPr="00B160DF">
        <w:rPr>
          <w:rFonts w:ascii="Times New Roman" w:eastAsia="Times New Roman" w:hAnsi="Times New Roman" w:cs="Times New Roman"/>
          <w:color w:val="0070C0"/>
        </w:rPr>
        <w:t xml:space="preserve"> expected discrepancy between observed </w:t>
      </w:r>
      <w:r w:rsidR="001F4A0C" w:rsidRPr="00B160DF">
        <w:rPr>
          <w:rFonts w:ascii="Times New Roman" w:eastAsia="Times New Roman" w:hAnsi="Times New Roman" w:cs="Times New Roman"/>
          <w:color w:val="0070C0"/>
        </w:rPr>
        <w:t>and</w:t>
      </w:r>
      <w:r w:rsidR="00CB4715" w:rsidRPr="00B160DF">
        <w:rPr>
          <w:rFonts w:ascii="Times New Roman" w:eastAsia="Times New Roman" w:hAnsi="Times New Roman" w:cs="Times New Roman"/>
          <w:color w:val="0070C0"/>
        </w:rPr>
        <w:t xml:space="preserve"> true F1 scores </w:t>
      </w:r>
      <w:r w:rsidR="0076746C" w:rsidRPr="00B160DF">
        <w:rPr>
          <w:rFonts w:ascii="Times New Roman" w:eastAsia="Times New Roman" w:hAnsi="Times New Roman" w:cs="Times New Roman"/>
          <w:color w:val="0070C0"/>
        </w:rPr>
        <w:t xml:space="preserve">in performance evaluation of a given automated algorithm </w:t>
      </w:r>
      <w:r w:rsidR="00CB4715" w:rsidRPr="00B160DF">
        <w:rPr>
          <w:rFonts w:ascii="Times New Roman" w:eastAsia="Times New Roman" w:hAnsi="Times New Roman" w:cs="Times New Roman"/>
          <w:color w:val="0070C0"/>
        </w:rPr>
        <w:t xml:space="preserve">based on </w:t>
      </w:r>
      <w:r w:rsidR="001F4A0C" w:rsidRPr="00B160DF">
        <w:rPr>
          <w:rFonts w:ascii="Times New Roman" w:eastAsia="Times New Roman" w:hAnsi="Times New Roman" w:cs="Times New Roman"/>
          <w:color w:val="0070C0"/>
        </w:rPr>
        <w:t xml:space="preserve">the </w:t>
      </w:r>
      <w:r w:rsidR="00CB4715" w:rsidRPr="00B160DF">
        <w:rPr>
          <w:rFonts w:ascii="Times New Roman" w:eastAsia="Times New Roman" w:hAnsi="Times New Roman" w:cs="Times New Roman"/>
          <w:color w:val="0070C0"/>
        </w:rPr>
        <w:t xml:space="preserve">combination of factors </w:t>
      </w:r>
      <w:r w:rsidR="0076746C" w:rsidRPr="00B160DF">
        <w:rPr>
          <w:rFonts w:ascii="Times New Roman" w:eastAsia="Times New Roman" w:hAnsi="Times New Roman" w:cs="Times New Roman"/>
          <w:color w:val="0070C0"/>
        </w:rPr>
        <w:t xml:space="preserve">we </w:t>
      </w:r>
      <w:r w:rsidR="00CB4715" w:rsidRPr="00B160DF">
        <w:rPr>
          <w:rFonts w:ascii="Times New Roman" w:eastAsia="Times New Roman" w:hAnsi="Times New Roman" w:cs="Times New Roman"/>
          <w:color w:val="0070C0"/>
        </w:rPr>
        <w:t>examined here. For instance, for the smallest (</w:t>
      </w:r>
      <w:r w:rsidR="00CB4715" w:rsidRPr="00B160DF">
        <w:rPr>
          <w:rFonts w:ascii="Times New Roman" w:eastAsia="Times New Roman" w:hAnsi="Times New Roman" w:cs="Times New Roman"/>
          <w:i/>
          <w:color w:val="0070C0"/>
        </w:rPr>
        <w:t>N</w:t>
      </w:r>
      <w:r w:rsidR="00CB4715" w:rsidRPr="00B160DF">
        <w:rPr>
          <w:rFonts w:ascii="Times New Roman" w:eastAsia="Times New Roman" w:hAnsi="Times New Roman" w:cs="Times New Roman"/>
          <w:color w:val="0070C0"/>
        </w:rPr>
        <w:t xml:space="preserve"> = 600), non-random validation data</w:t>
      </w:r>
      <w:r w:rsidR="00766AE8" w:rsidRPr="00B160DF">
        <w:rPr>
          <w:rFonts w:ascii="Times New Roman" w:eastAsia="Times New Roman" w:hAnsi="Times New Roman" w:cs="Times New Roman"/>
          <w:color w:val="0070C0"/>
        </w:rPr>
        <w:t>set</w:t>
      </w:r>
      <w:r w:rsidR="00CB4715" w:rsidRPr="00B160DF">
        <w:rPr>
          <w:rFonts w:ascii="Times New Roman" w:eastAsia="Times New Roman" w:hAnsi="Times New Roman" w:cs="Times New Roman"/>
          <w:color w:val="0070C0"/>
        </w:rPr>
        <w:t xml:space="preserve"> with</w:t>
      </w:r>
      <w:r w:rsidR="001F4A0C" w:rsidRPr="00B160DF">
        <w:rPr>
          <w:rFonts w:ascii="Times New Roman" w:eastAsia="Times New Roman" w:hAnsi="Times New Roman" w:cs="Times New Roman"/>
          <w:color w:val="0070C0"/>
        </w:rPr>
        <w:t xml:space="preserve"> the</w:t>
      </w:r>
      <w:r w:rsidR="00CB4715" w:rsidRPr="00B160DF">
        <w:rPr>
          <w:rFonts w:ascii="Times New Roman" w:eastAsia="Times New Roman" w:hAnsi="Times New Roman" w:cs="Times New Roman"/>
          <w:color w:val="0070C0"/>
        </w:rPr>
        <w:t xml:space="preserve"> lowest reliability of K = .5, the mean expected discrepancy of observed </w:t>
      </w:r>
      <w:r w:rsidR="001F4A0C" w:rsidRPr="00B160DF">
        <w:rPr>
          <w:rFonts w:ascii="Times New Roman" w:eastAsia="Times New Roman" w:hAnsi="Times New Roman" w:cs="Times New Roman"/>
          <w:color w:val="0070C0"/>
        </w:rPr>
        <w:t>versus</w:t>
      </w:r>
      <w:r w:rsidR="00CB4715" w:rsidRPr="00B160DF">
        <w:rPr>
          <w:rFonts w:ascii="Times New Roman" w:eastAsia="Times New Roman" w:hAnsi="Times New Roman" w:cs="Times New Roman"/>
          <w:color w:val="0070C0"/>
        </w:rPr>
        <w:t xml:space="preserve"> true F1 score</w:t>
      </w:r>
      <w:r w:rsidR="001F4A0C" w:rsidRPr="00B160DF">
        <w:rPr>
          <w:rFonts w:ascii="Times New Roman" w:eastAsia="Times New Roman" w:hAnsi="Times New Roman" w:cs="Times New Roman"/>
          <w:color w:val="0070C0"/>
        </w:rPr>
        <w:t>s wa</w:t>
      </w:r>
      <w:r w:rsidR="00CB4715" w:rsidRPr="00B160DF">
        <w:rPr>
          <w:rFonts w:ascii="Times New Roman" w:eastAsia="Times New Roman" w:hAnsi="Times New Roman" w:cs="Times New Roman"/>
          <w:color w:val="0070C0"/>
        </w:rPr>
        <w:t>s as high as 0.061 (for SML) and 0.091 (for dictionary)</w:t>
      </w:r>
      <w:r w:rsidR="001F4A0C" w:rsidRPr="00B160DF">
        <w:rPr>
          <w:rFonts w:ascii="Times New Roman" w:eastAsia="Times New Roman" w:hAnsi="Times New Roman" w:cs="Times New Roman"/>
          <w:color w:val="0070C0"/>
        </w:rPr>
        <w:t>,</w:t>
      </w:r>
      <w:r w:rsidR="00CB4715" w:rsidRPr="00B160DF">
        <w:rPr>
          <w:rFonts w:ascii="Times New Roman" w:eastAsia="Times New Roman" w:hAnsi="Times New Roman" w:cs="Times New Roman"/>
          <w:color w:val="0070C0"/>
        </w:rPr>
        <w:t xml:space="preserve"> according to the summary presented in Panel A in Figure 1. Given that this number </w:t>
      </w:r>
      <w:r w:rsidR="001F4A0C" w:rsidRPr="00B160DF">
        <w:rPr>
          <w:rFonts w:ascii="Times New Roman" w:eastAsia="Times New Roman" w:hAnsi="Times New Roman" w:cs="Times New Roman"/>
          <w:color w:val="0070C0"/>
        </w:rPr>
        <w:t xml:space="preserve">represented </w:t>
      </w:r>
      <w:r w:rsidR="00CB4715" w:rsidRPr="00B160DF">
        <w:rPr>
          <w:rFonts w:ascii="Times New Roman" w:eastAsia="Times New Roman" w:hAnsi="Times New Roman" w:cs="Times New Roman"/>
          <w:color w:val="0070C0"/>
        </w:rPr>
        <w:t xml:space="preserve">the absolute difference between the two, one </w:t>
      </w:r>
      <w:r w:rsidR="001F4A0C" w:rsidRPr="00B160DF">
        <w:rPr>
          <w:rFonts w:ascii="Times New Roman" w:eastAsia="Times New Roman" w:hAnsi="Times New Roman" w:cs="Times New Roman"/>
          <w:color w:val="0070C0"/>
        </w:rPr>
        <w:t>might</w:t>
      </w:r>
      <w:r w:rsidR="00CB4715" w:rsidRPr="00B160DF">
        <w:rPr>
          <w:rFonts w:ascii="Times New Roman" w:eastAsia="Times New Roman" w:hAnsi="Times New Roman" w:cs="Times New Roman"/>
          <w:color w:val="0070C0"/>
        </w:rPr>
        <w:t xml:space="preserve"> utilize this information </w:t>
      </w:r>
      <w:r w:rsidR="001F4A0C" w:rsidRPr="00B160DF">
        <w:rPr>
          <w:rFonts w:ascii="Times New Roman" w:eastAsia="Times New Roman" w:hAnsi="Times New Roman" w:cs="Times New Roman"/>
          <w:color w:val="0070C0"/>
        </w:rPr>
        <w:t>to construct</w:t>
      </w:r>
      <w:r w:rsidR="00CB4715" w:rsidRPr="00B160DF">
        <w:rPr>
          <w:rFonts w:ascii="Times New Roman" w:eastAsia="Times New Roman" w:hAnsi="Times New Roman" w:cs="Times New Roman"/>
          <w:color w:val="0070C0"/>
        </w:rPr>
        <w:t xml:space="preserve"> the lowest bound of target F1 scores by additionally considering such average errors</w:t>
      </w:r>
      <w:r w:rsidR="001F4A0C" w:rsidRPr="00B160DF">
        <w:rPr>
          <w:rFonts w:ascii="Times New Roman" w:eastAsia="Times New Roman" w:hAnsi="Times New Roman" w:cs="Times New Roman"/>
          <w:color w:val="0070C0"/>
        </w:rPr>
        <w:t>. F</w:t>
      </w:r>
      <w:r w:rsidR="00CB4715" w:rsidRPr="00B160DF">
        <w:rPr>
          <w:rFonts w:ascii="Times New Roman" w:eastAsia="Times New Roman" w:hAnsi="Times New Roman" w:cs="Times New Roman"/>
          <w:color w:val="0070C0"/>
        </w:rPr>
        <w:t xml:space="preserve">or instance, if one sets the </w:t>
      </w:r>
      <w:r w:rsidR="00CB4715" w:rsidRPr="00B160DF">
        <w:rPr>
          <w:rFonts w:ascii="Times New Roman" w:eastAsia="Times New Roman" w:hAnsi="Times New Roman" w:cs="Times New Roman"/>
          <w:i/>
          <w:color w:val="0070C0"/>
        </w:rPr>
        <w:t>a priori</w:t>
      </w:r>
      <w:r w:rsidR="00CB4715" w:rsidRPr="00B160DF">
        <w:rPr>
          <w:rFonts w:ascii="Times New Roman" w:eastAsia="Times New Roman" w:hAnsi="Times New Roman" w:cs="Times New Roman"/>
          <w:color w:val="0070C0"/>
        </w:rPr>
        <w:t xml:space="preserve"> performance cut</w:t>
      </w:r>
      <w:r w:rsidR="001F4A0C" w:rsidRPr="00B160DF">
        <w:rPr>
          <w:rFonts w:ascii="Times New Roman" w:eastAsia="Times New Roman" w:hAnsi="Times New Roman" w:cs="Times New Roman"/>
          <w:color w:val="0070C0"/>
        </w:rPr>
        <w:t>-</w:t>
      </w:r>
      <w:r w:rsidR="00CB4715" w:rsidRPr="00B160DF">
        <w:rPr>
          <w:rFonts w:ascii="Times New Roman" w:eastAsia="Times New Roman" w:hAnsi="Times New Roman" w:cs="Times New Roman"/>
          <w:color w:val="0070C0"/>
        </w:rPr>
        <w:t xml:space="preserve">off </w:t>
      </w:r>
      <w:r w:rsidR="001F4A0C" w:rsidRPr="00B160DF">
        <w:rPr>
          <w:rFonts w:ascii="Times New Roman" w:eastAsia="Times New Roman" w:hAnsi="Times New Roman" w:cs="Times New Roman"/>
          <w:color w:val="0070C0"/>
        </w:rPr>
        <w:t xml:space="preserve">at </w:t>
      </w:r>
      <w:r w:rsidR="00CB4715" w:rsidRPr="00B160DF">
        <w:rPr>
          <w:rFonts w:ascii="Times New Roman" w:eastAsia="Times New Roman" w:hAnsi="Times New Roman" w:cs="Times New Roman"/>
          <w:color w:val="0070C0"/>
        </w:rPr>
        <w:t>0.624 for the smallest (0.1% of all data), non-randomly sampled validation data</w:t>
      </w:r>
      <w:r w:rsidR="00766AE8" w:rsidRPr="00B160DF">
        <w:rPr>
          <w:rFonts w:ascii="Times New Roman" w:eastAsia="Times New Roman" w:hAnsi="Times New Roman" w:cs="Times New Roman"/>
          <w:color w:val="0070C0"/>
        </w:rPr>
        <w:t>set</w:t>
      </w:r>
      <w:r w:rsidR="00CB4715" w:rsidRPr="00B160DF">
        <w:rPr>
          <w:rFonts w:ascii="Times New Roman" w:eastAsia="Times New Roman" w:hAnsi="Times New Roman" w:cs="Times New Roman"/>
          <w:color w:val="0070C0"/>
        </w:rPr>
        <w:t xml:space="preserve"> with the lowest reliability of </w:t>
      </w:r>
      <w:r w:rsidR="00CB4715" w:rsidRPr="00B160DF">
        <w:rPr>
          <w:rFonts w:ascii="Times New Roman" w:eastAsia="Times New Roman" w:hAnsi="Times New Roman" w:cs="Times New Roman"/>
          <w:i/>
          <w:color w:val="0070C0"/>
        </w:rPr>
        <w:t>K =</w:t>
      </w:r>
      <w:r w:rsidR="00CB4715" w:rsidRPr="00B160DF">
        <w:rPr>
          <w:rFonts w:ascii="Times New Roman" w:eastAsia="Times New Roman" w:hAnsi="Times New Roman" w:cs="Times New Roman"/>
          <w:color w:val="0070C0"/>
        </w:rPr>
        <w:t xml:space="preserve"> .5, one would </w:t>
      </w:r>
      <w:r w:rsidR="001F4A0C" w:rsidRPr="00B160DF">
        <w:rPr>
          <w:rFonts w:ascii="Times New Roman" w:eastAsia="Times New Roman" w:hAnsi="Times New Roman" w:cs="Times New Roman"/>
          <w:color w:val="0070C0"/>
        </w:rPr>
        <w:t xml:space="preserve">regard </w:t>
      </w:r>
      <w:r w:rsidR="00CB4715" w:rsidRPr="00B160DF">
        <w:rPr>
          <w:rFonts w:ascii="Times New Roman" w:eastAsia="Times New Roman" w:hAnsi="Times New Roman" w:cs="Times New Roman"/>
          <w:color w:val="0070C0"/>
        </w:rPr>
        <w:t xml:space="preserve">a given SML algorithm </w:t>
      </w:r>
      <w:r w:rsidR="001F4A0C" w:rsidRPr="00B160DF">
        <w:rPr>
          <w:rFonts w:ascii="Times New Roman" w:eastAsia="Times New Roman" w:hAnsi="Times New Roman" w:cs="Times New Roman"/>
          <w:color w:val="0070C0"/>
        </w:rPr>
        <w:t>as</w:t>
      </w:r>
      <w:r w:rsidR="00CB4715" w:rsidRPr="00B160DF">
        <w:rPr>
          <w:rFonts w:ascii="Times New Roman" w:eastAsia="Times New Roman" w:hAnsi="Times New Roman" w:cs="Times New Roman"/>
          <w:color w:val="0070C0"/>
        </w:rPr>
        <w:t xml:space="preserve"> good enough </w:t>
      </w:r>
      <w:r w:rsidR="00CB4715" w:rsidRPr="00B160DF">
        <w:rPr>
          <w:rFonts w:ascii="Times New Roman" w:eastAsia="Times New Roman" w:hAnsi="Times New Roman" w:cs="Times New Roman"/>
          <w:i/>
          <w:color w:val="0070C0"/>
        </w:rPr>
        <w:t>only when</w:t>
      </w:r>
      <w:r w:rsidR="00CB4715" w:rsidRPr="00B160DF">
        <w:rPr>
          <w:rFonts w:ascii="Times New Roman" w:eastAsia="Times New Roman" w:hAnsi="Times New Roman" w:cs="Times New Roman"/>
          <w:color w:val="0070C0"/>
        </w:rPr>
        <w:t xml:space="preserve"> the observed F1 score is equal </w:t>
      </w:r>
      <w:r w:rsidR="00E877C7" w:rsidRPr="00B160DF">
        <w:rPr>
          <w:rFonts w:ascii="Times New Roman" w:eastAsia="Times New Roman" w:hAnsi="Times New Roman" w:cs="Times New Roman"/>
          <w:color w:val="0070C0"/>
        </w:rPr>
        <w:t xml:space="preserve">to </w:t>
      </w:r>
      <w:r w:rsidR="00CB4715" w:rsidRPr="00B160DF">
        <w:rPr>
          <w:rFonts w:ascii="Times New Roman" w:eastAsia="Times New Roman" w:hAnsi="Times New Roman" w:cs="Times New Roman"/>
          <w:color w:val="0070C0"/>
        </w:rPr>
        <w:t>or above the .685 (.624 plus .061). Further</w:t>
      </w:r>
      <w:r w:rsidR="001F4A0C" w:rsidRPr="00B160DF">
        <w:rPr>
          <w:rFonts w:ascii="Times New Roman" w:eastAsia="Times New Roman" w:hAnsi="Times New Roman" w:cs="Times New Roman"/>
          <w:color w:val="0070C0"/>
        </w:rPr>
        <w:t>more</w:t>
      </w:r>
      <w:r w:rsidR="00CB4715" w:rsidRPr="00B160DF">
        <w:rPr>
          <w:rFonts w:ascii="Times New Roman" w:eastAsia="Times New Roman" w:hAnsi="Times New Roman" w:cs="Times New Roman"/>
          <w:color w:val="0070C0"/>
        </w:rPr>
        <w:t>, if one wishes to apply different algorithms, then one can effectively re-estimate our simulation models but with a proposed algorithm</w:t>
      </w:r>
      <w:r w:rsidR="001F4A0C" w:rsidRPr="00B160DF">
        <w:rPr>
          <w:rFonts w:ascii="Times New Roman" w:eastAsia="Times New Roman" w:hAnsi="Times New Roman" w:cs="Times New Roman"/>
          <w:color w:val="0070C0"/>
        </w:rPr>
        <w:t xml:space="preserve"> instead</w:t>
      </w:r>
      <w:r w:rsidR="00CB4715" w:rsidRPr="00B160DF">
        <w:rPr>
          <w:rFonts w:ascii="Times New Roman" w:eastAsia="Times New Roman" w:hAnsi="Times New Roman" w:cs="Times New Roman"/>
          <w:color w:val="0070C0"/>
        </w:rPr>
        <w:t xml:space="preserve">, </w:t>
      </w:r>
      <w:r w:rsidR="001F4A0C" w:rsidRPr="00B160DF">
        <w:rPr>
          <w:rFonts w:ascii="Times New Roman" w:eastAsia="Times New Roman" w:hAnsi="Times New Roman" w:cs="Times New Roman"/>
          <w:color w:val="0070C0"/>
        </w:rPr>
        <w:t xml:space="preserve">thereby </w:t>
      </w:r>
      <w:r w:rsidR="00CB4715" w:rsidRPr="00B160DF">
        <w:rPr>
          <w:rFonts w:ascii="Times New Roman" w:eastAsia="Times New Roman" w:hAnsi="Times New Roman" w:cs="Times New Roman"/>
          <w:color w:val="0070C0"/>
        </w:rPr>
        <w:t>deriving the expected errors under such scenarios.</w:t>
      </w:r>
      <w:r w:rsidR="00543161" w:rsidRPr="00B160DF">
        <w:rPr>
          <w:rFonts w:ascii="Times New Roman" w:eastAsia="Times New Roman" w:hAnsi="Times New Roman" w:cs="Times New Roman"/>
          <w:color w:val="0070C0"/>
        </w:rPr>
        <w:t xml:space="preserve">  </w:t>
      </w:r>
    </w:p>
    <w:p w14:paraId="48445828" w14:textId="47E0E721" w:rsidR="00971338" w:rsidRPr="000C6377" w:rsidRDefault="00CB4715" w:rsidP="008E71B2">
      <w:pPr>
        <w:widowControl w:val="0"/>
        <w:pBdr>
          <w:top w:val="nil"/>
          <w:left w:val="nil"/>
          <w:bottom w:val="nil"/>
          <w:right w:val="nil"/>
          <w:between w:val="nil"/>
        </w:pBdr>
        <w:ind w:firstLine="0"/>
        <w:rPr>
          <w:rFonts w:ascii="Times New Roman" w:hAnsi="Times New Roman"/>
          <w:b/>
        </w:rPr>
      </w:pPr>
      <w:r w:rsidRPr="000C6377">
        <w:rPr>
          <w:rFonts w:ascii="Times New Roman" w:hAnsi="Times New Roman"/>
          <w:b/>
        </w:rPr>
        <w:t>Limitations and Conclusions</w:t>
      </w:r>
    </w:p>
    <w:p w14:paraId="19B86643" w14:textId="297CEAB2" w:rsidR="00971338" w:rsidRPr="000C6377" w:rsidRDefault="00CB4715" w:rsidP="008E71B2">
      <w:pPr>
        <w:widowControl w:val="0"/>
        <w:pBdr>
          <w:top w:val="nil"/>
          <w:left w:val="nil"/>
          <w:bottom w:val="nil"/>
          <w:right w:val="nil"/>
          <w:between w:val="nil"/>
        </w:pBdr>
        <w:rPr>
          <w:rFonts w:ascii="Times New Roman" w:hAnsi="Times New Roman"/>
        </w:rPr>
      </w:pPr>
      <w:r w:rsidRPr="003F74F0">
        <w:rPr>
          <w:rFonts w:ascii="Times New Roman" w:eastAsia="Times New Roman" w:hAnsi="Times New Roman" w:cs="Times New Roman"/>
        </w:rPr>
        <w:t xml:space="preserve">A </w:t>
      </w:r>
      <w:r w:rsidRPr="000C6377">
        <w:rPr>
          <w:rFonts w:ascii="Times New Roman" w:hAnsi="Times New Roman"/>
        </w:rPr>
        <w:t xml:space="preserve">few limitations should be noted. First, </w:t>
      </w:r>
      <w:r w:rsidR="00C026F9">
        <w:rPr>
          <w:rFonts w:ascii="Times New Roman" w:eastAsia="Times New Roman" w:hAnsi="Times New Roman" w:cs="Times New Roman"/>
        </w:rPr>
        <w:t>our</w:t>
      </w:r>
      <w:r w:rsidRPr="003F74F0">
        <w:rPr>
          <w:rFonts w:ascii="Times New Roman" w:eastAsia="Times New Roman" w:hAnsi="Times New Roman" w:cs="Times New Roman"/>
        </w:rPr>
        <w:t xml:space="preserve"> literature</w:t>
      </w:r>
      <w:r w:rsidRPr="000C6377">
        <w:rPr>
          <w:rFonts w:ascii="Times New Roman" w:hAnsi="Times New Roman"/>
        </w:rPr>
        <w:t xml:space="preserve"> </w:t>
      </w:r>
      <w:r w:rsidR="00C026F9" w:rsidRPr="000C6377">
        <w:rPr>
          <w:rFonts w:ascii="Times New Roman" w:hAnsi="Times New Roman"/>
        </w:rPr>
        <w:t xml:space="preserve">review </w:t>
      </w:r>
      <w:r w:rsidR="00C026F9">
        <w:rPr>
          <w:rFonts w:ascii="Times New Roman" w:eastAsia="Times New Roman" w:hAnsi="Times New Roman" w:cs="Times New Roman"/>
        </w:rPr>
        <w:t>was</w:t>
      </w:r>
      <w:r w:rsidRPr="000C6377">
        <w:rPr>
          <w:rFonts w:ascii="Times New Roman" w:hAnsi="Times New Roman"/>
        </w:rPr>
        <w:t xml:space="preserve"> limited to prior studies </w:t>
      </w:r>
      <w:r w:rsidR="00C026F9">
        <w:rPr>
          <w:rFonts w:ascii="Times New Roman" w:eastAsia="Times New Roman" w:hAnsi="Times New Roman" w:cs="Times New Roman"/>
        </w:rPr>
        <w:t xml:space="preserve">that </w:t>
      </w:r>
      <w:r w:rsidRPr="000C6377">
        <w:rPr>
          <w:rFonts w:ascii="Times New Roman" w:hAnsi="Times New Roman"/>
        </w:rPr>
        <w:t xml:space="preserve">explicitly </w:t>
      </w:r>
      <w:r w:rsidR="00C026F9" w:rsidRPr="003F74F0">
        <w:rPr>
          <w:rFonts w:ascii="Times New Roman" w:eastAsia="Times New Roman" w:hAnsi="Times New Roman" w:cs="Times New Roman"/>
        </w:rPr>
        <w:t>contain</w:t>
      </w:r>
      <w:r w:rsidR="00C026F9" w:rsidRPr="000C6377">
        <w:rPr>
          <w:rFonts w:ascii="Times New Roman" w:hAnsi="Times New Roman"/>
        </w:rPr>
        <w:t xml:space="preserve"> </w:t>
      </w:r>
      <w:r w:rsidRPr="000C6377">
        <w:rPr>
          <w:rFonts w:ascii="Times New Roman" w:hAnsi="Times New Roman"/>
        </w:rPr>
        <w:t xml:space="preserve">our search terms in their title, abstract, or </w:t>
      </w:r>
      <w:r w:rsidRPr="003F74F0">
        <w:rPr>
          <w:rFonts w:ascii="Times New Roman" w:eastAsia="Times New Roman" w:hAnsi="Times New Roman" w:cs="Times New Roman"/>
        </w:rPr>
        <w:t>keywords</w:t>
      </w:r>
      <w:r w:rsidRPr="000C6377">
        <w:rPr>
          <w:rFonts w:ascii="Times New Roman" w:hAnsi="Times New Roman"/>
        </w:rPr>
        <w:t>. Such</w:t>
      </w:r>
      <w:r w:rsidRPr="003F74F0">
        <w:rPr>
          <w:rFonts w:ascii="Times New Roman" w:eastAsia="Times New Roman" w:hAnsi="Times New Roman" w:cs="Times New Roman"/>
        </w:rPr>
        <w:t xml:space="preserve"> a</w:t>
      </w:r>
      <w:r w:rsidRPr="000C6377">
        <w:rPr>
          <w:rFonts w:ascii="Times New Roman" w:hAnsi="Times New Roman"/>
        </w:rPr>
        <w:t xml:space="preserve"> sample, by definition, does not include all potentially relevant articles. </w:t>
      </w:r>
      <w:r w:rsidR="00C026F9">
        <w:rPr>
          <w:rFonts w:ascii="Times New Roman" w:eastAsia="Times New Roman" w:hAnsi="Times New Roman" w:cs="Times New Roman"/>
        </w:rPr>
        <w:t>Nevertheless</w:t>
      </w:r>
      <w:r w:rsidR="00C026F9" w:rsidRPr="000C6377">
        <w:rPr>
          <w:rFonts w:ascii="Times New Roman" w:hAnsi="Times New Roman"/>
        </w:rPr>
        <w:t>,</w:t>
      </w:r>
      <w:r w:rsidRPr="000C6377">
        <w:rPr>
          <w:rFonts w:ascii="Times New Roman" w:hAnsi="Times New Roman"/>
        </w:rPr>
        <w:t xml:space="preserve"> it allows us to make a sensible selection of extant articles that not only use these methods but also advertise that they do so. Second, in the simulations we only considered a binary classification task and a single dimension of validation metrics</w:t>
      </w:r>
      <w:r w:rsidR="00C026F9">
        <w:rPr>
          <w:rFonts w:ascii="Times New Roman" w:eastAsia="Times New Roman" w:hAnsi="Times New Roman" w:cs="Times New Roman"/>
        </w:rPr>
        <w:t>,</w:t>
      </w:r>
      <w:r w:rsidRPr="000C6377">
        <w:rPr>
          <w:rFonts w:ascii="Times New Roman" w:hAnsi="Times New Roman"/>
        </w:rPr>
        <w:t xml:space="preserve"> specifically recall, precision, and resulting F1 scores. </w:t>
      </w:r>
      <w:r w:rsidR="00C026F9">
        <w:rPr>
          <w:rFonts w:ascii="Times New Roman" w:eastAsia="Times New Roman" w:hAnsi="Times New Roman" w:cs="Times New Roman"/>
        </w:rPr>
        <w:t>Although</w:t>
      </w:r>
      <w:r w:rsidR="00C026F9" w:rsidRPr="000C6377">
        <w:rPr>
          <w:rFonts w:ascii="Times New Roman" w:hAnsi="Times New Roman"/>
        </w:rPr>
        <w:t xml:space="preserve"> </w:t>
      </w:r>
      <w:r w:rsidRPr="000C6377">
        <w:rPr>
          <w:rFonts w:ascii="Times New Roman" w:hAnsi="Times New Roman"/>
        </w:rPr>
        <w:t xml:space="preserve">this greatly </w:t>
      </w:r>
      <w:r w:rsidRPr="003F74F0">
        <w:rPr>
          <w:rFonts w:ascii="Times New Roman" w:eastAsia="Times New Roman" w:hAnsi="Times New Roman" w:cs="Times New Roman"/>
        </w:rPr>
        <w:t>simplifie</w:t>
      </w:r>
      <w:r w:rsidR="00C026F9">
        <w:rPr>
          <w:rFonts w:ascii="Times New Roman" w:eastAsia="Times New Roman" w:hAnsi="Times New Roman" w:cs="Times New Roman"/>
        </w:rPr>
        <w:t>d</w:t>
      </w:r>
      <w:r w:rsidRPr="000C6377">
        <w:rPr>
          <w:rFonts w:ascii="Times New Roman" w:hAnsi="Times New Roman"/>
        </w:rPr>
        <w:t xml:space="preserve"> our main arguments and complex</w:t>
      </w:r>
      <w:r w:rsidR="00C026F9" w:rsidRPr="000C6377">
        <w:rPr>
          <w:rFonts w:ascii="Times New Roman" w:hAnsi="Times New Roman"/>
        </w:rPr>
        <w:t xml:space="preserve"> </w:t>
      </w:r>
      <w:r w:rsidRPr="000C6377">
        <w:rPr>
          <w:rFonts w:ascii="Times New Roman" w:hAnsi="Times New Roman"/>
        </w:rPr>
        <w:t xml:space="preserve">simulation setups, </w:t>
      </w:r>
      <w:r w:rsidRPr="003F74F0">
        <w:rPr>
          <w:rFonts w:ascii="Times New Roman" w:eastAsia="Times New Roman" w:hAnsi="Times New Roman" w:cs="Times New Roman"/>
        </w:rPr>
        <w:t>non</w:t>
      </w:r>
      <w:r w:rsidR="00C026F9">
        <w:rPr>
          <w:rFonts w:ascii="Times New Roman" w:eastAsia="Times New Roman" w:hAnsi="Times New Roman" w:cs="Times New Roman"/>
        </w:rPr>
        <w:t>-</w:t>
      </w:r>
      <w:r w:rsidRPr="003F74F0">
        <w:rPr>
          <w:rFonts w:ascii="Times New Roman" w:eastAsia="Times New Roman" w:hAnsi="Times New Roman" w:cs="Times New Roman"/>
        </w:rPr>
        <w:t>trivial</w:t>
      </w:r>
      <w:r w:rsidRPr="000C6377">
        <w:rPr>
          <w:rFonts w:ascii="Times New Roman" w:hAnsi="Times New Roman"/>
        </w:rPr>
        <w:t xml:space="preserve"> numbers of existing applications </w:t>
      </w:r>
      <w:r w:rsidR="0076746C" w:rsidRPr="000C6377">
        <w:rPr>
          <w:rFonts w:ascii="Times New Roman" w:hAnsi="Times New Roman"/>
        </w:rPr>
        <w:t xml:space="preserve">that go </w:t>
      </w:r>
      <w:r w:rsidRPr="000C6377">
        <w:rPr>
          <w:rFonts w:ascii="Times New Roman" w:hAnsi="Times New Roman"/>
        </w:rPr>
        <w:t>beyond such simple classifications</w:t>
      </w:r>
      <w:r w:rsidR="0076746C" w:rsidRPr="000C6377">
        <w:rPr>
          <w:rFonts w:ascii="Times New Roman" w:hAnsi="Times New Roman"/>
        </w:rPr>
        <w:t xml:space="preserve">, </w:t>
      </w:r>
      <w:r w:rsidR="00C026F9" w:rsidRPr="000C6377">
        <w:rPr>
          <w:rFonts w:ascii="Times New Roman" w:hAnsi="Times New Roman"/>
        </w:rPr>
        <w:t>deal</w:t>
      </w:r>
      <w:r w:rsidR="0076746C" w:rsidRPr="000C6377">
        <w:rPr>
          <w:rFonts w:ascii="Times New Roman" w:hAnsi="Times New Roman"/>
        </w:rPr>
        <w:t>ing</w:t>
      </w:r>
      <w:r w:rsidRPr="000C6377">
        <w:rPr>
          <w:rFonts w:ascii="Times New Roman" w:hAnsi="Times New Roman"/>
        </w:rPr>
        <w:t xml:space="preserve"> with numerical forms of predictions (i.e., document scaling). </w:t>
      </w:r>
      <w:r w:rsidR="00C026F9">
        <w:rPr>
          <w:rFonts w:ascii="Times New Roman" w:eastAsia="Times New Roman" w:hAnsi="Times New Roman" w:cs="Times New Roman"/>
        </w:rPr>
        <w:t>Regardless,</w:t>
      </w:r>
      <w:r w:rsidR="00C026F9" w:rsidRPr="000C6377">
        <w:rPr>
          <w:rFonts w:ascii="Times New Roman" w:hAnsi="Times New Roman"/>
        </w:rPr>
        <w:t xml:space="preserve"> </w:t>
      </w:r>
      <w:r w:rsidRPr="000C6377">
        <w:rPr>
          <w:rFonts w:ascii="Times New Roman" w:hAnsi="Times New Roman"/>
        </w:rPr>
        <w:t xml:space="preserve">we reason that our core arguments </w:t>
      </w:r>
      <w:r w:rsidR="00C026F9">
        <w:rPr>
          <w:rFonts w:ascii="Times New Roman" w:eastAsia="Times New Roman" w:hAnsi="Times New Roman" w:cs="Times New Roman"/>
        </w:rPr>
        <w:t>are</w:t>
      </w:r>
      <w:r w:rsidRPr="000C6377">
        <w:rPr>
          <w:rFonts w:ascii="Times New Roman" w:hAnsi="Times New Roman"/>
        </w:rPr>
        <w:t xml:space="preserve"> equally applicable to more complex forms of automated content analysis as well. Given the additional complexity and difficulties </w:t>
      </w:r>
      <w:r w:rsidR="0076746C" w:rsidRPr="003F74F0">
        <w:rPr>
          <w:rFonts w:ascii="Times New Roman" w:eastAsia="Times New Roman" w:hAnsi="Times New Roman" w:cs="Times New Roman"/>
        </w:rPr>
        <w:t>for human coders</w:t>
      </w:r>
      <w:r w:rsidR="0076746C" w:rsidRPr="000C6377">
        <w:rPr>
          <w:rFonts w:ascii="Times New Roman" w:hAnsi="Times New Roman"/>
        </w:rPr>
        <w:t xml:space="preserve"> </w:t>
      </w:r>
      <w:r w:rsidRPr="000C6377">
        <w:rPr>
          <w:rFonts w:ascii="Times New Roman" w:hAnsi="Times New Roman"/>
        </w:rPr>
        <w:t xml:space="preserve">in such non-binary predictions, achieving acceptable intercoder reliability for manual validation materials in such applications is likely to </w:t>
      </w:r>
      <w:r w:rsidR="00C026F9">
        <w:rPr>
          <w:rFonts w:ascii="Times New Roman" w:eastAsia="Times New Roman" w:hAnsi="Times New Roman" w:cs="Times New Roman"/>
        </w:rPr>
        <w:t>prove</w:t>
      </w:r>
      <w:r w:rsidR="00C026F9" w:rsidRPr="000C6377">
        <w:rPr>
          <w:rFonts w:ascii="Times New Roman" w:hAnsi="Times New Roman"/>
        </w:rPr>
        <w:t xml:space="preserve"> </w:t>
      </w:r>
      <w:r w:rsidRPr="000C6377">
        <w:rPr>
          <w:rFonts w:ascii="Times New Roman" w:hAnsi="Times New Roman"/>
        </w:rPr>
        <w:t xml:space="preserve">even more difficult than in simple binary </w:t>
      </w:r>
      <w:r w:rsidR="00C026F9">
        <w:rPr>
          <w:rFonts w:ascii="Times New Roman" w:eastAsia="Times New Roman" w:hAnsi="Times New Roman" w:cs="Times New Roman"/>
        </w:rPr>
        <w:t>counterparts</w:t>
      </w:r>
      <w:r w:rsidRPr="003F74F0">
        <w:rPr>
          <w:rFonts w:ascii="Times New Roman" w:eastAsia="Times New Roman" w:hAnsi="Times New Roman" w:cs="Times New Roman"/>
        </w:rPr>
        <w:t xml:space="preserve">. </w:t>
      </w:r>
      <w:r w:rsidR="00C026F9">
        <w:rPr>
          <w:rFonts w:ascii="Times New Roman" w:eastAsia="Times New Roman" w:hAnsi="Times New Roman" w:cs="Times New Roman"/>
        </w:rPr>
        <w:t>Therefore,</w:t>
      </w:r>
      <w:r w:rsidR="00C026F9" w:rsidRPr="000C6377">
        <w:rPr>
          <w:rFonts w:ascii="Times New Roman" w:hAnsi="Times New Roman"/>
        </w:rPr>
        <w:t xml:space="preserve"> </w:t>
      </w:r>
      <w:r w:rsidRPr="000C6377">
        <w:rPr>
          <w:rFonts w:ascii="Times New Roman" w:hAnsi="Times New Roman"/>
        </w:rPr>
        <w:t>we suspect</w:t>
      </w:r>
      <w:r w:rsidRPr="003F74F0">
        <w:rPr>
          <w:rFonts w:ascii="Times New Roman" w:eastAsia="Times New Roman" w:hAnsi="Times New Roman" w:cs="Times New Roman"/>
        </w:rPr>
        <w:t xml:space="preserve"> </w:t>
      </w:r>
      <w:r w:rsidR="00C026F9">
        <w:rPr>
          <w:rFonts w:ascii="Times New Roman" w:eastAsia="Times New Roman" w:hAnsi="Times New Roman" w:cs="Times New Roman"/>
        </w:rPr>
        <w:t>that</w:t>
      </w:r>
      <w:r w:rsidR="00C026F9" w:rsidRPr="000C6377">
        <w:rPr>
          <w:rFonts w:ascii="Times New Roman" w:hAnsi="Times New Roman"/>
        </w:rPr>
        <w:t xml:space="preserve"> </w:t>
      </w:r>
      <w:r w:rsidRPr="000C6377">
        <w:rPr>
          <w:rFonts w:ascii="Times New Roman" w:hAnsi="Times New Roman"/>
        </w:rPr>
        <w:t>the potential problems of “imperfect quality” in human-coded validation materials should be greater</w:t>
      </w:r>
      <w:r w:rsidR="00C026F9">
        <w:rPr>
          <w:rFonts w:ascii="Times New Roman" w:eastAsia="Times New Roman" w:hAnsi="Times New Roman" w:cs="Times New Roman"/>
        </w:rPr>
        <w:t xml:space="preserve"> (</w:t>
      </w:r>
      <w:r w:rsidRPr="003F74F0">
        <w:rPr>
          <w:rFonts w:ascii="Times New Roman" w:eastAsia="Times New Roman" w:hAnsi="Times New Roman" w:cs="Times New Roman"/>
        </w:rPr>
        <w:t>or</w:t>
      </w:r>
      <w:r w:rsidRPr="000C6377">
        <w:rPr>
          <w:rFonts w:ascii="Times New Roman" w:hAnsi="Times New Roman"/>
        </w:rPr>
        <w:t xml:space="preserve"> at least identical</w:t>
      </w:r>
      <w:r w:rsidR="00C026F9">
        <w:rPr>
          <w:rFonts w:ascii="Times New Roman" w:eastAsia="Times New Roman" w:hAnsi="Times New Roman" w:cs="Times New Roman"/>
        </w:rPr>
        <w:t>)</w:t>
      </w:r>
      <w:r w:rsidRPr="000C6377">
        <w:rPr>
          <w:rFonts w:ascii="Times New Roman" w:hAnsi="Times New Roman"/>
        </w:rPr>
        <w:t xml:space="preserve"> in those applications.</w:t>
      </w:r>
    </w:p>
    <w:p w14:paraId="5237D03D" w14:textId="508893E0" w:rsidR="00971338" w:rsidRPr="000C6377" w:rsidRDefault="00CB4715" w:rsidP="008E71B2">
      <w:pPr>
        <w:rPr>
          <w:rFonts w:ascii="Times New Roman" w:hAnsi="Times New Roman"/>
        </w:rPr>
      </w:pPr>
      <w:bookmarkStart w:id="3" w:name="_30j0zll" w:colFirst="0" w:colLast="0"/>
      <w:bookmarkStart w:id="4" w:name="_lnxbz9"/>
      <w:bookmarkEnd w:id="3"/>
      <w:bookmarkEnd w:id="4"/>
      <w:r w:rsidRPr="000C6377">
        <w:rPr>
          <w:rFonts w:ascii="Times New Roman" w:hAnsi="Times New Roman"/>
        </w:rPr>
        <w:t xml:space="preserve">Designing a simulation-based study </w:t>
      </w:r>
      <w:r w:rsidR="00C026F9">
        <w:rPr>
          <w:rFonts w:ascii="Times New Roman" w:eastAsia="Times New Roman" w:hAnsi="Times New Roman" w:cs="Times New Roman"/>
        </w:rPr>
        <w:t>has afforded</w:t>
      </w:r>
      <w:r w:rsidRPr="000C6377">
        <w:rPr>
          <w:rFonts w:ascii="Times New Roman" w:hAnsi="Times New Roman"/>
        </w:rPr>
        <w:t xml:space="preserve"> us a unique opportunity to observe </w:t>
      </w:r>
      <w:r w:rsidR="00C026F9">
        <w:rPr>
          <w:rFonts w:ascii="Times New Roman" w:eastAsia="Times New Roman" w:hAnsi="Times New Roman" w:cs="Times New Roman"/>
        </w:rPr>
        <w:t>numerous</w:t>
      </w:r>
      <w:r w:rsidR="00C026F9" w:rsidRPr="000C6377">
        <w:rPr>
          <w:rFonts w:ascii="Times New Roman" w:hAnsi="Times New Roman"/>
        </w:rPr>
        <w:t xml:space="preserve"> </w:t>
      </w:r>
      <w:r w:rsidRPr="000C6377">
        <w:rPr>
          <w:rFonts w:ascii="Times New Roman" w:hAnsi="Times New Roman"/>
        </w:rPr>
        <w:t>potential counterfactual</w:t>
      </w:r>
      <w:r w:rsidRPr="000C6377">
        <w:rPr>
          <w:rFonts w:ascii="Times New Roman" w:hAnsi="Times New Roman"/>
          <w:i/>
        </w:rPr>
        <w:t xml:space="preserve"> </w:t>
      </w:r>
      <w:r w:rsidRPr="000C6377">
        <w:rPr>
          <w:rFonts w:ascii="Times New Roman" w:hAnsi="Times New Roman"/>
        </w:rPr>
        <w:t xml:space="preserve">scenarios of research processes. </w:t>
      </w:r>
      <w:r w:rsidR="00C026F9">
        <w:rPr>
          <w:rFonts w:ascii="Times New Roman" w:eastAsia="Times New Roman" w:hAnsi="Times New Roman" w:cs="Times New Roman"/>
        </w:rPr>
        <w:t>When</w:t>
      </w:r>
      <w:r w:rsidRPr="000C6377">
        <w:rPr>
          <w:rFonts w:ascii="Times New Roman" w:hAnsi="Times New Roman"/>
        </w:rPr>
        <w:t xml:space="preserve"> carefully designed, </w:t>
      </w:r>
      <w:r w:rsidR="00C026F9">
        <w:rPr>
          <w:rFonts w:ascii="Times New Roman" w:eastAsia="Times New Roman" w:hAnsi="Times New Roman" w:cs="Times New Roman"/>
        </w:rPr>
        <w:t xml:space="preserve">such an approach </w:t>
      </w:r>
      <w:r w:rsidRPr="000C6377">
        <w:rPr>
          <w:rFonts w:ascii="Times New Roman" w:hAnsi="Times New Roman"/>
        </w:rPr>
        <w:t>allows</w:t>
      </w:r>
      <w:r w:rsidRPr="003F74F0">
        <w:rPr>
          <w:rFonts w:ascii="Times New Roman" w:eastAsia="Times New Roman" w:hAnsi="Times New Roman" w:cs="Times New Roman"/>
        </w:rPr>
        <w:t xml:space="preserve"> </w:t>
      </w:r>
      <w:r w:rsidR="00C026F9">
        <w:rPr>
          <w:rFonts w:ascii="Times New Roman" w:eastAsia="Times New Roman" w:hAnsi="Times New Roman" w:cs="Times New Roman"/>
        </w:rPr>
        <w:t>researchers</w:t>
      </w:r>
      <w:r w:rsidR="00C026F9" w:rsidRPr="000C6377">
        <w:rPr>
          <w:rFonts w:ascii="Times New Roman" w:hAnsi="Times New Roman"/>
        </w:rPr>
        <w:t xml:space="preserve"> </w:t>
      </w:r>
      <w:r w:rsidRPr="000C6377">
        <w:rPr>
          <w:rFonts w:ascii="Times New Roman" w:hAnsi="Times New Roman"/>
        </w:rPr>
        <w:t xml:space="preserve">to robustly explore potentially important variability in research practices and their consequences. </w:t>
      </w:r>
      <w:r w:rsidR="00C026F9">
        <w:rPr>
          <w:rFonts w:ascii="Times New Roman" w:eastAsia="Times New Roman" w:hAnsi="Times New Roman" w:cs="Times New Roman"/>
        </w:rPr>
        <w:t>Furthermore</w:t>
      </w:r>
      <w:r w:rsidRPr="000C6377">
        <w:rPr>
          <w:rFonts w:ascii="Times New Roman" w:hAnsi="Times New Roman"/>
        </w:rPr>
        <w:t xml:space="preserve">, one of the core advantages of relying on such a simulation-based approach is that it provides an opportunity </w:t>
      </w:r>
      <w:r w:rsidRPr="003F74F0">
        <w:rPr>
          <w:rFonts w:ascii="Times New Roman" w:eastAsia="Times New Roman" w:hAnsi="Times New Roman" w:cs="Times New Roman"/>
        </w:rPr>
        <w:t>to</w:t>
      </w:r>
      <w:r w:rsidRPr="000C6377">
        <w:rPr>
          <w:rFonts w:ascii="Times New Roman" w:hAnsi="Times New Roman"/>
        </w:rPr>
        <w:t xml:space="preserve"> formally </w:t>
      </w:r>
      <w:r w:rsidRPr="003F74F0">
        <w:rPr>
          <w:rFonts w:ascii="Times New Roman" w:eastAsia="Times New Roman" w:hAnsi="Times New Roman" w:cs="Times New Roman"/>
        </w:rPr>
        <w:t>check</w:t>
      </w:r>
      <w:r w:rsidRPr="000C6377">
        <w:rPr>
          <w:rFonts w:ascii="Times New Roman" w:hAnsi="Times New Roman"/>
        </w:rPr>
        <w:t xml:space="preserve"> the sensitivity of one’s </w:t>
      </w:r>
      <w:proofErr w:type="gramStart"/>
      <w:r w:rsidRPr="000C6377">
        <w:rPr>
          <w:rFonts w:ascii="Times New Roman" w:hAnsi="Times New Roman"/>
        </w:rPr>
        <w:t>findings, or</w:t>
      </w:r>
      <w:proofErr w:type="gramEnd"/>
      <w:r w:rsidRPr="000C6377">
        <w:rPr>
          <w:rFonts w:ascii="Times New Roman" w:hAnsi="Times New Roman"/>
        </w:rPr>
        <w:t xml:space="preserve"> enables one to explore possible counterfactual scenarios. </w:t>
      </w:r>
      <w:r w:rsidR="00C026F9">
        <w:rPr>
          <w:rFonts w:ascii="Times New Roman" w:eastAsia="Times New Roman" w:hAnsi="Times New Roman" w:cs="Times New Roman"/>
        </w:rPr>
        <w:t xml:space="preserve">Nevertheless, </w:t>
      </w:r>
      <w:r w:rsidR="00C026F9" w:rsidRPr="000C6377">
        <w:rPr>
          <w:rFonts w:ascii="Times New Roman" w:hAnsi="Times New Roman"/>
        </w:rPr>
        <w:t xml:space="preserve">such </w:t>
      </w:r>
      <w:r w:rsidRPr="000C6377">
        <w:rPr>
          <w:rFonts w:ascii="Times New Roman" w:hAnsi="Times New Roman"/>
        </w:rPr>
        <w:t>clairvoyance</w:t>
      </w:r>
      <w:r w:rsidR="00C026F9" w:rsidRPr="000C6377">
        <w:rPr>
          <w:rFonts w:ascii="Times New Roman" w:hAnsi="Times New Roman"/>
        </w:rPr>
        <w:t xml:space="preserve"> </w:t>
      </w:r>
      <w:r w:rsidRPr="000C6377">
        <w:rPr>
          <w:rFonts w:ascii="Times New Roman" w:hAnsi="Times New Roman"/>
        </w:rPr>
        <w:t xml:space="preserve">comes at a </w:t>
      </w:r>
      <w:r w:rsidR="00C026F9">
        <w:rPr>
          <w:rFonts w:ascii="Times New Roman" w:eastAsia="Times New Roman" w:hAnsi="Times New Roman" w:cs="Times New Roman"/>
        </w:rPr>
        <w:t>price:</w:t>
      </w:r>
      <w:r w:rsidRPr="000C6377">
        <w:rPr>
          <w:rFonts w:ascii="Times New Roman" w:hAnsi="Times New Roman"/>
        </w:rPr>
        <w:t xml:space="preserve"> the degree of abstraction and simplification. </w:t>
      </w:r>
      <w:r w:rsidR="003C4E17" w:rsidRPr="003C4E17">
        <w:rPr>
          <w:rFonts w:ascii="Times New Roman" w:eastAsia="Times New Roman" w:hAnsi="Times New Roman" w:cs="Times New Roman"/>
          <w:color w:val="000000"/>
        </w:rPr>
        <w:t xml:space="preserve">This simplification is done not only for </w:t>
      </w:r>
      <w:r w:rsidR="00011BC7">
        <w:rPr>
          <w:rFonts w:ascii="Times New Roman" w:eastAsia="Times New Roman" w:hAnsi="Times New Roman" w:cs="Times New Roman"/>
          <w:color w:val="000000"/>
        </w:rPr>
        <w:t xml:space="preserve">a </w:t>
      </w:r>
      <w:r w:rsidR="003C4E17" w:rsidRPr="003C4E17">
        <w:rPr>
          <w:rFonts w:ascii="Times New Roman" w:eastAsia="Times New Roman" w:hAnsi="Times New Roman" w:cs="Times New Roman"/>
          <w:color w:val="000000"/>
        </w:rPr>
        <w:t xml:space="preserve">computational, but also for </w:t>
      </w:r>
      <w:r w:rsidR="00011BC7">
        <w:rPr>
          <w:rFonts w:ascii="Times New Roman" w:eastAsia="Times New Roman" w:hAnsi="Times New Roman" w:cs="Times New Roman"/>
          <w:color w:val="000000"/>
        </w:rPr>
        <w:t xml:space="preserve">a </w:t>
      </w:r>
      <w:r w:rsidR="003C4E17">
        <w:rPr>
          <w:rFonts w:ascii="Times New Roman" w:eastAsia="Times New Roman" w:hAnsi="Times New Roman" w:cs="Times New Roman"/>
          <w:color w:val="000000"/>
        </w:rPr>
        <w:t xml:space="preserve">conceptual reason -- </w:t>
      </w:r>
      <w:r w:rsidR="003C4E17" w:rsidRPr="003C4E17">
        <w:rPr>
          <w:rFonts w:ascii="Times New Roman" w:eastAsia="Times New Roman" w:hAnsi="Times New Roman" w:cs="Times New Roman"/>
          <w:color w:val="000000"/>
        </w:rPr>
        <w:t>designing a simulation “that is simple enough to be comprehensible, yet realistically models the underlying process of interest” (</w:t>
      </w:r>
      <w:proofErr w:type="spellStart"/>
      <w:r w:rsidR="003C4E17" w:rsidRPr="003C4E17">
        <w:rPr>
          <w:rFonts w:ascii="Times New Roman" w:eastAsia="Times New Roman" w:hAnsi="Times New Roman" w:cs="Times New Roman"/>
          <w:color w:val="000000"/>
        </w:rPr>
        <w:t>Scharkow</w:t>
      </w:r>
      <w:proofErr w:type="spellEnd"/>
      <w:r w:rsidR="003C4E17" w:rsidRPr="003C4E17">
        <w:rPr>
          <w:rFonts w:ascii="Times New Roman" w:eastAsia="Times New Roman" w:hAnsi="Times New Roman" w:cs="Times New Roman"/>
          <w:color w:val="000000"/>
        </w:rPr>
        <w:t xml:space="preserve"> &amp; </w:t>
      </w:r>
      <w:proofErr w:type="spellStart"/>
      <w:r w:rsidR="003C4E17" w:rsidRPr="003C4E17">
        <w:rPr>
          <w:rFonts w:ascii="Times New Roman" w:eastAsia="Times New Roman" w:hAnsi="Times New Roman" w:cs="Times New Roman"/>
          <w:color w:val="000000"/>
        </w:rPr>
        <w:t>Bachl</w:t>
      </w:r>
      <w:proofErr w:type="spellEnd"/>
      <w:r w:rsidR="003C4E17" w:rsidRPr="003C4E17">
        <w:rPr>
          <w:rFonts w:ascii="Times New Roman" w:eastAsia="Times New Roman" w:hAnsi="Times New Roman" w:cs="Times New Roman"/>
          <w:color w:val="000000"/>
        </w:rPr>
        <w:t xml:space="preserve">, 2017, p. 330). </w:t>
      </w:r>
      <w:r w:rsidR="00C026F9">
        <w:rPr>
          <w:rFonts w:ascii="Times New Roman" w:eastAsia="Times New Roman" w:hAnsi="Times New Roman" w:cs="Times New Roman"/>
        </w:rPr>
        <w:t xml:space="preserve">Although </w:t>
      </w:r>
      <w:r w:rsidRPr="003F74F0">
        <w:rPr>
          <w:rFonts w:ascii="Times New Roman" w:eastAsia="Times New Roman" w:hAnsi="Times New Roman" w:cs="Times New Roman"/>
        </w:rPr>
        <w:t>we</w:t>
      </w:r>
      <w:r w:rsidRPr="000C6377">
        <w:rPr>
          <w:rFonts w:ascii="Times New Roman" w:hAnsi="Times New Roman"/>
        </w:rPr>
        <w:t xml:space="preserve"> acknowledge that our setup could have been constructed in a more realistic </w:t>
      </w:r>
      <w:r w:rsidR="00C026F9">
        <w:rPr>
          <w:rFonts w:ascii="Times New Roman" w:eastAsia="Times New Roman" w:hAnsi="Times New Roman" w:cs="Times New Roman"/>
        </w:rPr>
        <w:t xml:space="preserve">but </w:t>
      </w:r>
      <w:r w:rsidRPr="003F74F0">
        <w:rPr>
          <w:rFonts w:ascii="Times New Roman" w:eastAsia="Times New Roman" w:hAnsi="Times New Roman" w:cs="Times New Roman"/>
        </w:rPr>
        <w:t>more</w:t>
      </w:r>
      <w:r w:rsidRPr="000C6377">
        <w:rPr>
          <w:rFonts w:ascii="Times New Roman" w:hAnsi="Times New Roman"/>
        </w:rPr>
        <w:t xml:space="preserve"> complex way, our ability to accurately simulate human behaviors does not necessarily depend on very complex models.</w:t>
      </w:r>
    </w:p>
    <w:p w14:paraId="738D4ECF" w14:textId="7B4E7C42" w:rsidR="00971338" w:rsidRPr="00B160DF" w:rsidRDefault="00CB4715" w:rsidP="008E71B2">
      <w:pPr>
        <w:widowControl w:val="0"/>
        <w:pBdr>
          <w:top w:val="nil"/>
          <w:left w:val="nil"/>
          <w:bottom w:val="nil"/>
          <w:right w:val="nil"/>
          <w:between w:val="nil"/>
        </w:pBdr>
        <w:rPr>
          <w:rFonts w:ascii="Times New Roman" w:eastAsia="Times New Roman" w:hAnsi="Times New Roman" w:cs="Times New Roman"/>
          <w:color w:val="0070C0"/>
        </w:rPr>
      </w:pPr>
      <w:bookmarkStart w:id="5" w:name="_h88vd0pb9u5w" w:colFirst="0" w:colLast="0"/>
      <w:bookmarkEnd w:id="5"/>
      <w:r w:rsidRPr="000C6377">
        <w:rPr>
          <w:rFonts w:ascii="Times New Roman" w:hAnsi="Times New Roman"/>
        </w:rPr>
        <w:t xml:space="preserve">Notwithstanding the </w:t>
      </w:r>
      <w:proofErr w:type="gramStart"/>
      <w:r w:rsidRPr="000C6377">
        <w:rPr>
          <w:rFonts w:ascii="Times New Roman" w:hAnsi="Times New Roman"/>
        </w:rPr>
        <w:t>aforementioned limitations</w:t>
      </w:r>
      <w:proofErr w:type="gramEnd"/>
      <w:r w:rsidRPr="000C6377">
        <w:rPr>
          <w:rFonts w:ascii="Times New Roman" w:hAnsi="Times New Roman"/>
        </w:rPr>
        <w:t xml:space="preserve">, we believe that our contribution </w:t>
      </w:r>
      <w:r w:rsidR="00C026F9">
        <w:rPr>
          <w:rFonts w:ascii="Times New Roman" w:eastAsia="Times New Roman" w:hAnsi="Times New Roman" w:cs="Times New Roman"/>
        </w:rPr>
        <w:t>can</w:t>
      </w:r>
      <w:r w:rsidR="00C026F9" w:rsidRPr="000C6377">
        <w:rPr>
          <w:rFonts w:ascii="Times New Roman" w:hAnsi="Times New Roman"/>
        </w:rPr>
        <w:t xml:space="preserve"> </w:t>
      </w:r>
      <w:r w:rsidRPr="000C6377">
        <w:rPr>
          <w:rFonts w:ascii="Times New Roman" w:hAnsi="Times New Roman"/>
        </w:rPr>
        <w:t xml:space="preserve">further prompt political communication researchers to pay closer attention to issues </w:t>
      </w:r>
      <w:r w:rsidR="00C026F9">
        <w:rPr>
          <w:rFonts w:ascii="Times New Roman" w:eastAsia="Times New Roman" w:hAnsi="Times New Roman" w:cs="Times New Roman"/>
        </w:rPr>
        <w:t>associated with the</w:t>
      </w:r>
      <w:r w:rsidR="00C026F9" w:rsidRPr="000C6377">
        <w:rPr>
          <w:rFonts w:ascii="Times New Roman" w:hAnsi="Times New Roman"/>
        </w:rPr>
        <w:t xml:space="preserve"> </w:t>
      </w:r>
      <w:r w:rsidRPr="000C6377">
        <w:rPr>
          <w:rFonts w:ascii="Times New Roman" w:hAnsi="Times New Roman"/>
        </w:rPr>
        <w:t>systematic and proper validation of automated content analytic methods</w:t>
      </w:r>
      <w:r w:rsidR="00C026F9">
        <w:rPr>
          <w:rFonts w:ascii="Times New Roman" w:eastAsia="Times New Roman" w:hAnsi="Times New Roman" w:cs="Times New Roman"/>
        </w:rPr>
        <w:t>,</w:t>
      </w:r>
      <w:r w:rsidRPr="000C6377">
        <w:rPr>
          <w:rFonts w:ascii="Times New Roman" w:hAnsi="Times New Roman"/>
        </w:rPr>
        <w:t xml:space="preserve"> especially </w:t>
      </w:r>
      <w:r w:rsidR="00C026F9">
        <w:rPr>
          <w:rFonts w:ascii="Times New Roman" w:eastAsia="Times New Roman" w:hAnsi="Times New Roman" w:cs="Times New Roman"/>
        </w:rPr>
        <w:t>those</w:t>
      </w:r>
      <w:r w:rsidRPr="000C6377">
        <w:rPr>
          <w:rFonts w:ascii="Times New Roman" w:hAnsi="Times New Roman"/>
        </w:rPr>
        <w:t xml:space="preserve"> involving manually annotated materials as a gold standard</w:t>
      </w:r>
      <w:r w:rsidRPr="003F74F0">
        <w:rPr>
          <w:rFonts w:ascii="Times New Roman" w:eastAsia="Times New Roman" w:hAnsi="Times New Roman" w:cs="Times New Roman"/>
        </w:rPr>
        <w:t>.</w:t>
      </w:r>
      <w:r w:rsidRPr="000C6377">
        <w:rPr>
          <w:rFonts w:ascii="Times New Roman" w:hAnsi="Times New Roman"/>
        </w:rPr>
        <w:t xml:space="preserve"> It is worth stressing that automated content analysis also takes – and indeed should take – a </w:t>
      </w:r>
      <w:r w:rsidR="00C026F9">
        <w:rPr>
          <w:rFonts w:ascii="Times New Roman" w:eastAsia="Times New Roman" w:hAnsi="Times New Roman" w:cs="Times New Roman"/>
        </w:rPr>
        <w:t>considerable</w:t>
      </w:r>
      <w:r w:rsidR="00C026F9" w:rsidRPr="000C6377">
        <w:rPr>
          <w:rFonts w:ascii="Times New Roman" w:hAnsi="Times New Roman"/>
        </w:rPr>
        <w:t xml:space="preserve"> </w:t>
      </w:r>
      <w:r w:rsidRPr="000C6377">
        <w:rPr>
          <w:rFonts w:ascii="Times New Roman" w:hAnsi="Times New Roman"/>
        </w:rPr>
        <w:t xml:space="preserve">amount of time and resources in designing </w:t>
      </w:r>
      <w:r w:rsidR="00C026F9">
        <w:rPr>
          <w:rFonts w:ascii="Times New Roman" w:eastAsia="Times New Roman" w:hAnsi="Times New Roman" w:cs="Times New Roman"/>
        </w:rPr>
        <w:t>a</w:t>
      </w:r>
      <w:r w:rsidR="00C026F9" w:rsidRPr="000C6377">
        <w:rPr>
          <w:rFonts w:ascii="Times New Roman" w:hAnsi="Times New Roman"/>
        </w:rPr>
        <w:t xml:space="preserve"> </w:t>
      </w:r>
      <w:r w:rsidRPr="000C6377">
        <w:rPr>
          <w:rFonts w:ascii="Times New Roman" w:hAnsi="Times New Roman"/>
        </w:rPr>
        <w:t xml:space="preserve">study and evaluating its performance. To this end, a little extra effort </w:t>
      </w:r>
      <w:r w:rsidR="00C026F9">
        <w:rPr>
          <w:rFonts w:ascii="Times New Roman" w:eastAsia="Times New Roman" w:hAnsi="Times New Roman" w:cs="Times New Roman"/>
        </w:rPr>
        <w:t>i</w:t>
      </w:r>
      <w:r w:rsidR="00C026F9" w:rsidRPr="003F74F0">
        <w:rPr>
          <w:rFonts w:ascii="Times New Roman" w:eastAsia="Times New Roman" w:hAnsi="Times New Roman" w:cs="Times New Roman"/>
        </w:rPr>
        <w:t>n</w:t>
      </w:r>
      <w:r w:rsidR="00C026F9" w:rsidRPr="000C6377">
        <w:rPr>
          <w:rFonts w:ascii="Times New Roman" w:hAnsi="Times New Roman"/>
        </w:rPr>
        <w:t xml:space="preserve"> </w:t>
      </w:r>
      <w:r w:rsidRPr="000C6377">
        <w:rPr>
          <w:rFonts w:ascii="Times New Roman" w:hAnsi="Times New Roman"/>
        </w:rPr>
        <w:t xml:space="preserve">designing proper validation </w:t>
      </w:r>
      <w:r w:rsidR="00C026F9">
        <w:rPr>
          <w:rFonts w:ascii="Times New Roman" w:eastAsia="Times New Roman" w:hAnsi="Times New Roman" w:cs="Times New Roman"/>
        </w:rPr>
        <w:t xml:space="preserve">is highly worthwhile, enabling </w:t>
      </w:r>
      <w:r w:rsidRPr="000C6377">
        <w:rPr>
          <w:rFonts w:ascii="Times New Roman" w:hAnsi="Times New Roman"/>
        </w:rPr>
        <w:t xml:space="preserve">valid inferences and </w:t>
      </w:r>
      <w:r w:rsidRPr="003F74F0">
        <w:rPr>
          <w:rFonts w:ascii="Times New Roman" w:eastAsia="Times New Roman" w:hAnsi="Times New Roman" w:cs="Times New Roman"/>
        </w:rPr>
        <w:t>conclusions</w:t>
      </w:r>
      <w:r w:rsidR="00C026F9">
        <w:rPr>
          <w:rFonts w:ascii="Times New Roman" w:eastAsia="Times New Roman" w:hAnsi="Times New Roman" w:cs="Times New Roman"/>
        </w:rPr>
        <w:t xml:space="preserve"> to be</w:t>
      </w:r>
      <w:r w:rsidRPr="003F74F0">
        <w:rPr>
          <w:rFonts w:ascii="Times New Roman" w:eastAsia="Times New Roman" w:hAnsi="Times New Roman" w:cs="Times New Roman"/>
        </w:rPr>
        <w:t xml:space="preserve"> </w:t>
      </w:r>
      <w:r w:rsidRPr="000C6377">
        <w:rPr>
          <w:rFonts w:ascii="Times New Roman" w:hAnsi="Times New Roman"/>
        </w:rPr>
        <w:t>drawn</w:t>
      </w:r>
      <w:r w:rsidRPr="003F74F0">
        <w:rPr>
          <w:rFonts w:ascii="Times New Roman" w:eastAsia="Times New Roman" w:hAnsi="Times New Roman" w:cs="Times New Roman"/>
        </w:rPr>
        <w:t>.</w:t>
      </w:r>
      <w:r w:rsidR="005E758B" w:rsidRPr="003F74F0">
        <w:rPr>
          <w:rFonts w:ascii="Times New Roman" w:eastAsia="Times New Roman" w:hAnsi="Times New Roman" w:cs="Times New Roman"/>
        </w:rPr>
        <w:t xml:space="preserve"> </w:t>
      </w:r>
      <w:r w:rsidR="005E758B" w:rsidRPr="00B160DF">
        <w:rPr>
          <w:rFonts w:ascii="Times New Roman" w:eastAsia="Times New Roman" w:hAnsi="Times New Roman" w:cs="Times New Roman"/>
          <w:color w:val="0070C0"/>
        </w:rPr>
        <w:t xml:space="preserve">Only </w:t>
      </w:r>
      <w:r w:rsidR="00C026F9" w:rsidRPr="00B160DF">
        <w:rPr>
          <w:rFonts w:ascii="Times New Roman" w:eastAsia="Times New Roman" w:hAnsi="Times New Roman" w:cs="Times New Roman"/>
          <w:color w:val="0070C0"/>
        </w:rPr>
        <w:t>in this way is it possible to</w:t>
      </w:r>
      <w:r w:rsidR="005E758B" w:rsidRPr="00B160DF">
        <w:rPr>
          <w:rFonts w:ascii="Times New Roman" w:eastAsia="Times New Roman" w:hAnsi="Times New Roman" w:cs="Times New Roman"/>
          <w:color w:val="0070C0"/>
        </w:rPr>
        <w:t xml:space="preserve"> ensure that results </w:t>
      </w:r>
      <w:r w:rsidR="00C026F9" w:rsidRPr="00B160DF">
        <w:rPr>
          <w:rFonts w:ascii="Times New Roman" w:eastAsia="Times New Roman" w:hAnsi="Times New Roman" w:cs="Times New Roman"/>
          <w:color w:val="0070C0"/>
        </w:rPr>
        <w:t>can be</w:t>
      </w:r>
      <w:r w:rsidR="005E758B" w:rsidRPr="00B160DF">
        <w:rPr>
          <w:rFonts w:ascii="Times New Roman" w:eastAsia="Times New Roman" w:hAnsi="Times New Roman" w:cs="Times New Roman"/>
          <w:color w:val="0070C0"/>
        </w:rPr>
        <w:t xml:space="preserve"> considered meaningful for understanding </w:t>
      </w:r>
      <w:r w:rsidR="00C026F9" w:rsidRPr="00B160DF">
        <w:rPr>
          <w:rFonts w:ascii="Times New Roman" w:eastAsia="Times New Roman" w:hAnsi="Times New Roman" w:cs="Times New Roman"/>
          <w:color w:val="0070C0"/>
        </w:rPr>
        <w:t xml:space="preserve">the </w:t>
      </w:r>
      <w:r w:rsidR="005E758B" w:rsidRPr="00B160DF">
        <w:rPr>
          <w:rFonts w:ascii="Times New Roman" w:eastAsia="Times New Roman" w:hAnsi="Times New Roman" w:cs="Times New Roman"/>
          <w:color w:val="0070C0"/>
        </w:rPr>
        <w:t>political processes that are signified through textual data.</w:t>
      </w:r>
    </w:p>
    <w:p w14:paraId="0F1560E0" w14:textId="77777777" w:rsidR="00971338" w:rsidRPr="003F74F0" w:rsidRDefault="00971338" w:rsidP="008E71B2">
      <w:pPr>
        <w:widowControl w:val="0"/>
        <w:spacing w:line="240" w:lineRule="auto"/>
        <w:ind w:firstLine="0"/>
        <w:rPr>
          <w:rFonts w:ascii="Times New Roman" w:eastAsia="Times New Roman" w:hAnsi="Times New Roman" w:cs="Times New Roman"/>
          <w:i/>
        </w:rPr>
      </w:pPr>
    </w:p>
    <w:p w14:paraId="423226A6" w14:textId="77777777" w:rsidR="00E36FE7" w:rsidRPr="003F74F0" w:rsidRDefault="00E36FE7" w:rsidP="008E71B2">
      <w:pPr>
        <w:widowControl w:val="0"/>
        <w:spacing w:line="240" w:lineRule="auto"/>
        <w:ind w:firstLine="0"/>
        <w:rPr>
          <w:rFonts w:ascii="Times New Roman" w:eastAsia="Times New Roman" w:hAnsi="Times New Roman" w:cs="Times New Roman"/>
          <w:i/>
        </w:rPr>
        <w:sectPr w:rsidR="00E36FE7" w:rsidRPr="003F74F0" w:rsidSect="00F0599F">
          <w:headerReference w:type="default" r:id="rId13"/>
          <w:pgSz w:w="11900" w:h="16840"/>
          <w:pgMar w:top="1440" w:right="1440" w:bottom="1440" w:left="1440" w:header="720" w:footer="720" w:gutter="0"/>
          <w:cols w:space="720" w:equalWidth="0">
            <w:col w:w="9360"/>
          </w:cols>
        </w:sectPr>
      </w:pPr>
    </w:p>
    <w:p w14:paraId="1B0087E2" w14:textId="77777777" w:rsidR="00A214E1" w:rsidRPr="000C6377" w:rsidRDefault="00A214E1" w:rsidP="008E71B2">
      <w:pPr>
        <w:widowControl w:val="0"/>
        <w:pBdr>
          <w:top w:val="nil"/>
          <w:left w:val="nil"/>
          <w:bottom w:val="nil"/>
          <w:right w:val="nil"/>
          <w:between w:val="nil"/>
        </w:pBdr>
        <w:ind w:firstLine="0"/>
        <w:jc w:val="center"/>
        <w:rPr>
          <w:rFonts w:ascii="Times New Roman" w:hAnsi="Times New Roman"/>
          <w:color w:val="0070C0"/>
        </w:rPr>
      </w:pPr>
      <w:r w:rsidRPr="00B160DF">
        <w:rPr>
          <w:rFonts w:ascii="Times New Roman" w:hAnsi="Times New Roman"/>
          <w:color w:val="000000"/>
          <w:lang w:val="de-AT"/>
        </w:rPr>
        <w:t>References</w:t>
      </w:r>
      <w:r w:rsidRPr="00B160DF">
        <w:rPr>
          <w:rFonts w:ascii="Times New Roman" w:eastAsia="Times New Roman" w:hAnsi="Times New Roman" w:cs="Times New Roman"/>
          <w:color w:val="0070C0"/>
        </w:rPr>
        <w:t xml:space="preserve"> </w:t>
      </w:r>
    </w:p>
    <w:p w14:paraId="7E69A378" w14:textId="74C722C6" w:rsidR="00A214E1" w:rsidRPr="00B160DF" w:rsidRDefault="00A214E1" w:rsidP="008B73AA">
      <w:pPr>
        <w:widowControl w:val="0"/>
        <w:ind w:left="567" w:right="89" w:hanging="567"/>
        <w:rPr>
          <w:rFonts w:ascii="Times New Roman" w:eastAsia="Times New Roman" w:hAnsi="Times New Roman" w:cs="Times New Roman"/>
          <w:color w:val="0070C0"/>
        </w:rPr>
      </w:pPr>
      <w:proofErr w:type="spellStart"/>
      <w:r w:rsidRPr="00B160DF">
        <w:rPr>
          <w:rFonts w:ascii="Times New Roman" w:eastAsia="Times New Roman" w:hAnsi="Times New Roman" w:cs="Times New Roman"/>
          <w:color w:val="0070C0"/>
        </w:rPr>
        <w:t>Bachl</w:t>
      </w:r>
      <w:proofErr w:type="spellEnd"/>
      <w:r w:rsidRPr="00B160DF">
        <w:rPr>
          <w:rFonts w:ascii="Times New Roman" w:eastAsia="Times New Roman" w:hAnsi="Times New Roman" w:cs="Times New Roman"/>
          <w:color w:val="0070C0"/>
        </w:rPr>
        <w:t xml:space="preserve">, M., &amp; </w:t>
      </w:r>
      <w:proofErr w:type="spellStart"/>
      <w:r w:rsidRPr="00B160DF">
        <w:rPr>
          <w:rFonts w:ascii="Times New Roman" w:eastAsia="Times New Roman" w:hAnsi="Times New Roman" w:cs="Times New Roman"/>
          <w:color w:val="0070C0"/>
        </w:rPr>
        <w:t>Scharkow</w:t>
      </w:r>
      <w:proofErr w:type="spellEnd"/>
      <w:r w:rsidRPr="00B160DF">
        <w:rPr>
          <w:rFonts w:ascii="Times New Roman" w:eastAsia="Times New Roman" w:hAnsi="Times New Roman" w:cs="Times New Roman"/>
          <w:color w:val="0070C0"/>
        </w:rPr>
        <w:t xml:space="preserve">, M. (2017). Correcting measurement error in content analysis. </w:t>
      </w:r>
      <w:r w:rsidRPr="00B160DF">
        <w:rPr>
          <w:rFonts w:ascii="Times New Roman" w:eastAsia="Times New Roman" w:hAnsi="Times New Roman" w:cs="Times New Roman"/>
          <w:i/>
          <w:color w:val="0070C0"/>
        </w:rPr>
        <w:t>Communication Methods &amp; Measures, 11</w:t>
      </w:r>
      <w:r w:rsidRPr="00B160DF">
        <w:rPr>
          <w:rFonts w:ascii="Times New Roman" w:eastAsia="Times New Roman" w:hAnsi="Times New Roman" w:cs="Times New Roman"/>
          <w:color w:val="0070C0"/>
        </w:rPr>
        <w:t xml:space="preserve">, 87-104.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xml:space="preserve">: 10.1080/19312458.2017.1305103 </w:t>
      </w:r>
    </w:p>
    <w:p w14:paraId="35B11F8A" w14:textId="77777777" w:rsidR="00A214E1" w:rsidRPr="00B160DF" w:rsidRDefault="00A214E1" w:rsidP="008B73AA">
      <w:pPr>
        <w:widowControl w:val="0"/>
        <w:ind w:left="567" w:right="89" w:hanging="567"/>
        <w:rPr>
          <w:rFonts w:ascii="Times New Roman" w:eastAsia="Times New Roman" w:hAnsi="Times New Roman" w:cs="Times New Roman"/>
          <w:color w:val="0070C0"/>
        </w:rPr>
      </w:pPr>
      <w:proofErr w:type="spellStart"/>
      <w:r w:rsidRPr="00B160DF">
        <w:rPr>
          <w:rFonts w:ascii="Times New Roman" w:eastAsia="Times New Roman" w:hAnsi="Times New Roman" w:cs="Times New Roman"/>
          <w:color w:val="0070C0"/>
        </w:rPr>
        <w:t>Barberá</w:t>
      </w:r>
      <w:proofErr w:type="spellEnd"/>
      <w:r w:rsidRPr="00B160DF">
        <w:rPr>
          <w:rFonts w:ascii="Times New Roman" w:eastAsia="Times New Roman" w:hAnsi="Times New Roman" w:cs="Times New Roman"/>
          <w:color w:val="0070C0"/>
        </w:rPr>
        <w:t xml:space="preserve">, P., Casas, A., </w:t>
      </w:r>
      <w:proofErr w:type="spellStart"/>
      <w:r w:rsidRPr="00B160DF">
        <w:rPr>
          <w:rFonts w:ascii="Times New Roman" w:eastAsia="Times New Roman" w:hAnsi="Times New Roman" w:cs="Times New Roman"/>
          <w:color w:val="0070C0"/>
        </w:rPr>
        <w:t>Nagler</w:t>
      </w:r>
      <w:proofErr w:type="spellEnd"/>
      <w:r w:rsidRPr="00B160DF">
        <w:rPr>
          <w:rFonts w:ascii="Times New Roman" w:eastAsia="Times New Roman" w:hAnsi="Times New Roman" w:cs="Times New Roman"/>
          <w:color w:val="0070C0"/>
        </w:rPr>
        <w:t xml:space="preserve">, J., Egan, P. J., Bonneau, R., </w:t>
      </w:r>
      <w:proofErr w:type="spellStart"/>
      <w:r w:rsidRPr="00B160DF">
        <w:rPr>
          <w:rFonts w:ascii="Times New Roman" w:eastAsia="Times New Roman" w:hAnsi="Times New Roman" w:cs="Times New Roman"/>
          <w:color w:val="0070C0"/>
        </w:rPr>
        <w:t>Jost</w:t>
      </w:r>
      <w:proofErr w:type="spellEnd"/>
      <w:r w:rsidRPr="00B160DF">
        <w:rPr>
          <w:rFonts w:ascii="Times New Roman" w:eastAsia="Times New Roman" w:hAnsi="Times New Roman" w:cs="Times New Roman"/>
          <w:color w:val="0070C0"/>
        </w:rPr>
        <w:t xml:space="preserve">, J. T., &amp; Tucker, J. A. (2019). Who leads? who follows? Measuring issue attention and agenda setting by legislators and the mass public using social media data. </w:t>
      </w:r>
      <w:r w:rsidRPr="00B160DF">
        <w:rPr>
          <w:rFonts w:ascii="Times New Roman" w:eastAsia="Times New Roman" w:hAnsi="Times New Roman" w:cs="Times New Roman"/>
          <w:i/>
          <w:color w:val="0070C0"/>
        </w:rPr>
        <w:t xml:space="preserve">American Political Science Review, Online first, </w:t>
      </w:r>
      <w:r w:rsidRPr="00B160DF">
        <w:rPr>
          <w:rFonts w:ascii="Times New Roman" w:eastAsia="Times New Roman" w:hAnsi="Times New Roman" w:cs="Times New Roman"/>
          <w:color w:val="0070C0"/>
        </w:rPr>
        <w:t>1-19. doi:10.1017/S0003055419000352</w:t>
      </w:r>
    </w:p>
    <w:p w14:paraId="6713CF2A" w14:textId="1AAAFCA8"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lang w:val="de-AT"/>
        </w:rPr>
        <w:t>Boomgaarden</w:t>
      </w:r>
      <w:proofErr w:type="spellEnd"/>
      <w:r w:rsidRPr="000C6377">
        <w:rPr>
          <w:rFonts w:ascii="Times New Roman" w:hAnsi="Times New Roman"/>
          <w:lang w:val="de-AT"/>
        </w:rPr>
        <w:t xml:space="preserve">, H. G., &amp; </w:t>
      </w:r>
      <w:proofErr w:type="spellStart"/>
      <w:r w:rsidRPr="000C6377">
        <w:rPr>
          <w:rFonts w:ascii="Times New Roman" w:hAnsi="Times New Roman"/>
          <w:lang w:val="de-AT"/>
        </w:rPr>
        <w:t>Vliegenthart</w:t>
      </w:r>
      <w:proofErr w:type="spellEnd"/>
      <w:r w:rsidRPr="000C6377">
        <w:rPr>
          <w:rFonts w:ascii="Times New Roman" w:hAnsi="Times New Roman"/>
          <w:lang w:val="de-AT"/>
        </w:rPr>
        <w:t xml:space="preserve">, R. (2009). </w:t>
      </w:r>
      <w:r w:rsidRPr="000C6377">
        <w:rPr>
          <w:rFonts w:ascii="Times New Roman" w:hAnsi="Times New Roman"/>
        </w:rPr>
        <w:t xml:space="preserve">How news content influences anti-immigration attitudes: Germany, 1993–2005. </w:t>
      </w:r>
      <w:r w:rsidRPr="000C6377">
        <w:rPr>
          <w:rFonts w:ascii="Times New Roman" w:hAnsi="Times New Roman"/>
          <w:i/>
        </w:rPr>
        <w:t>European Journal of Political Research</w:t>
      </w:r>
      <w:r w:rsidRPr="000C6377">
        <w:rPr>
          <w:rFonts w:ascii="Times New Roman" w:hAnsi="Times New Roman"/>
        </w:rPr>
        <w:t xml:space="preserve">, </w:t>
      </w:r>
      <w:r w:rsidRPr="000C6377">
        <w:rPr>
          <w:rFonts w:ascii="Times New Roman" w:hAnsi="Times New Roman"/>
          <w:i/>
        </w:rPr>
        <w:t>48</w:t>
      </w:r>
      <w:r w:rsidRPr="000C6377">
        <w:rPr>
          <w:rFonts w:ascii="Times New Roman" w:hAnsi="Times New Roman"/>
        </w:rPr>
        <w:t>, 516–542. doi:10.1111/j.1475-6765.</w:t>
      </w:r>
      <w:proofErr w:type="gramStart"/>
      <w:r w:rsidRPr="000C6377">
        <w:rPr>
          <w:rFonts w:ascii="Times New Roman" w:hAnsi="Times New Roman"/>
        </w:rPr>
        <w:t>2009.01831.x</w:t>
      </w:r>
      <w:proofErr w:type="gramEnd"/>
    </w:p>
    <w:p w14:paraId="7DFF7CE2" w14:textId="77777777" w:rsidR="00A214E1" w:rsidRPr="000C6377" w:rsidRDefault="00A214E1" w:rsidP="008B73AA">
      <w:pPr>
        <w:widowControl w:val="0"/>
        <w:ind w:left="567" w:right="89" w:hanging="567"/>
        <w:rPr>
          <w:rFonts w:ascii="Times New Roman" w:hAnsi="Times New Roman"/>
          <w:lang w:val="de-AT"/>
        </w:rPr>
      </w:pPr>
      <w:proofErr w:type="spellStart"/>
      <w:r w:rsidRPr="000C6377">
        <w:rPr>
          <w:rFonts w:ascii="Times New Roman" w:hAnsi="Times New Roman"/>
        </w:rPr>
        <w:t>Boumans</w:t>
      </w:r>
      <w:proofErr w:type="spellEnd"/>
      <w:r w:rsidRPr="000C6377">
        <w:rPr>
          <w:rFonts w:ascii="Times New Roman" w:hAnsi="Times New Roman"/>
        </w:rPr>
        <w:t xml:space="preserve">, J. W., &amp; Trilling, D. (2016). Taking stock of the toolkit: An overview of relevant automated content analysis approaches and techniques for digital journalism scholars. </w:t>
      </w:r>
      <w:r w:rsidRPr="000C6377">
        <w:rPr>
          <w:rFonts w:ascii="Times New Roman" w:hAnsi="Times New Roman"/>
          <w:i/>
          <w:lang w:val="de-AT"/>
        </w:rPr>
        <w:t xml:space="preserve">Digital </w:t>
      </w:r>
      <w:proofErr w:type="spellStart"/>
      <w:r w:rsidRPr="000C6377">
        <w:rPr>
          <w:rFonts w:ascii="Times New Roman" w:hAnsi="Times New Roman"/>
          <w:i/>
          <w:lang w:val="de-AT"/>
        </w:rPr>
        <w:t>Journalism</w:t>
      </w:r>
      <w:proofErr w:type="spellEnd"/>
      <w:r w:rsidRPr="000C6377">
        <w:rPr>
          <w:rFonts w:ascii="Times New Roman" w:hAnsi="Times New Roman"/>
          <w:lang w:val="de-AT"/>
        </w:rPr>
        <w:t xml:space="preserve">, </w:t>
      </w:r>
      <w:r w:rsidRPr="000C6377">
        <w:rPr>
          <w:rFonts w:ascii="Times New Roman" w:hAnsi="Times New Roman"/>
          <w:i/>
          <w:lang w:val="de-AT"/>
        </w:rPr>
        <w:t>4</w:t>
      </w:r>
      <w:r w:rsidRPr="000C6377">
        <w:rPr>
          <w:rFonts w:ascii="Times New Roman" w:hAnsi="Times New Roman"/>
          <w:lang w:val="de-AT"/>
        </w:rPr>
        <w:t>, 8–23. doi:10.1080/21670811.2015.1096598</w:t>
      </w:r>
    </w:p>
    <w:p w14:paraId="4D66E941" w14:textId="2CAB7161"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lang w:val="de-AT"/>
        </w:rPr>
        <w:t>Burscher</w:t>
      </w:r>
      <w:proofErr w:type="spellEnd"/>
      <w:r w:rsidRPr="000C6377">
        <w:rPr>
          <w:rFonts w:ascii="Times New Roman" w:hAnsi="Times New Roman"/>
          <w:lang w:val="de-AT"/>
        </w:rPr>
        <w:t xml:space="preserve">, B., </w:t>
      </w:r>
      <w:proofErr w:type="spellStart"/>
      <w:r w:rsidRPr="000C6377">
        <w:rPr>
          <w:rFonts w:ascii="Times New Roman" w:hAnsi="Times New Roman"/>
          <w:lang w:val="de-AT"/>
        </w:rPr>
        <w:t>Odijk</w:t>
      </w:r>
      <w:proofErr w:type="spellEnd"/>
      <w:r w:rsidRPr="000C6377">
        <w:rPr>
          <w:rFonts w:ascii="Times New Roman" w:hAnsi="Times New Roman"/>
          <w:lang w:val="de-AT"/>
        </w:rPr>
        <w:t xml:space="preserve">, D., </w:t>
      </w:r>
      <w:proofErr w:type="spellStart"/>
      <w:r w:rsidRPr="000C6377">
        <w:rPr>
          <w:rFonts w:ascii="Times New Roman" w:hAnsi="Times New Roman"/>
          <w:lang w:val="de-AT"/>
        </w:rPr>
        <w:t>Vliegenthart</w:t>
      </w:r>
      <w:proofErr w:type="spellEnd"/>
      <w:r w:rsidRPr="000C6377">
        <w:rPr>
          <w:rFonts w:ascii="Times New Roman" w:hAnsi="Times New Roman"/>
          <w:lang w:val="de-AT"/>
        </w:rPr>
        <w:t xml:space="preserve">, R., De </w:t>
      </w:r>
      <w:proofErr w:type="spellStart"/>
      <w:r w:rsidRPr="000C6377">
        <w:rPr>
          <w:rFonts w:ascii="Times New Roman" w:hAnsi="Times New Roman"/>
          <w:lang w:val="de-AT"/>
        </w:rPr>
        <w:t>Rijke</w:t>
      </w:r>
      <w:proofErr w:type="spellEnd"/>
      <w:r w:rsidRPr="000C6377">
        <w:rPr>
          <w:rFonts w:ascii="Times New Roman" w:hAnsi="Times New Roman"/>
          <w:lang w:val="de-AT"/>
        </w:rPr>
        <w:t xml:space="preserve">, M., &amp; De </w:t>
      </w:r>
      <w:proofErr w:type="spellStart"/>
      <w:r w:rsidRPr="000C6377">
        <w:rPr>
          <w:rFonts w:ascii="Times New Roman" w:hAnsi="Times New Roman"/>
          <w:lang w:val="de-AT"/>
        </w:rPr>
        <w:t>Vreese</w:t>
      </w:r>
      <w:proofErr w:type="spellEnd"/>
      <w:r w:rsidRPr="000C6377">
        <w:rPr>
          <w:rFonts w:ascii="Times New Roman" w:hAnsi="Times New Roman"/>
          <w:lang w:val="de-AT"/>
        </w:rPr>
        <w:t xml:space="preserve">, C. H. (2014). </w:t>
      </w:r>
      <w:r w:rsidRPr="000C6377">
        <w:rPr>
          <w:rFonts w:ascii="Times New Roman" w:hAnsi="Times New Roman"/>
        </w:rPr>
        <w:t xml:space="preserve">Teaching the computer to code frames in news: Comparing two supervised machine learning approaches to frame analysis. </w:t>
      </w:r>
      <w:r w:rsidRPr="000C6377">
        <w:rPr>
          <w:rFonts w:ascii="Times New Roman" w:hAnsi="Times New Roman"/>
          <w:i/>
        </w:rPr>
        <w:t xml:space="preserve">Communication Methods </w:t>
      </w:r>
      <w:r w:rsidRPr="003F74F0">
        <w:rPr>
          <w:rFonts w:ascii="Times New Roman" w:eastAsia="Times New Roman" w:hAnsi="Times New Roman" w:cs="Times New Roman"/>
          <w:i/>
        </w:rPr>
        <w:t>&amp;</w:t>
      </w:r>
      <w:r w:rsidRPr="000C6377">
        <w:rPr>
          <w:rFonts w:ascii="Times New Roman" w:hAnsi="Times New Roman"/>
          <w:i/>
        </w:rPr>
        <w:t xml:space="preserve"> Measures</w:t>
      </w:r>
      <w:r w:rsidRPr="000C6377">
        <w:rPr>
          <w:rFonts w:ascii="Times New Roman" w:hAnsi="Times New Roman"/>
        </w:rPr>
        <w:t xml:space="preserve">, </w:t>
      </w:r>
      <w:r w:rsidRPr="000C6377">
        <w:rPr>
          <w:rFonts w:ascii="Times New Roman" w:hAnsi="Times New Roman"/>
          <w:i/>
        </w:rPr>
        <w:t>8</w:t>
      </w:r>
      <w:r w:rsidRPr="000C6377">
        <w:rPr>
          <w:rFonts w:ascii="Times New Roman" w:hAnsi="Times New Roman"/>
        </w:rPr>
        <w:t xml:space="preserve">, 190–206. </w:t>
      </w:r>
      <w:proofErr w:type="spellStart"/>
      <w:r w:rsidRPr="000C6377">
        <w:rPr>
          <w:rFonts w:ascii="Times New Roman" w:hAnsi="Times New Roman"/>
        </w:rPr>
        <w:t>doi</w:t>
      </w:r>
      <w:proofErr w:type="spellEnd"/>
      <w:r w:rsidRPr="000C6377">
        <w:rPr>
          <w:rFonts w:ascii="Times New Roman" w:hAnsi="Times New Roman"/>
        </w:rPr>
        <w:t>: 10.1080/19312458.2014.937527</w:t>
      </w:r>
    </w:p>
    <w:p w14:paraId="000F45E6"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Burscher</w:t>
      </w:r>
      <w:proofErr w:type="spellEnd"/>
      <w:r w:rsidRPr="000C6377">
        <w:rPr>
          <w:rFonts w:ascii="Times New Roman" w:hAnsi="Times New Roman"/>
        </w:rPr>
        <w:t xml:space="preserve">, B., </w:t>
      </w:r>
      <w:proofErr w:type="spellStart"/>
      <w:r w:rsidRPr="000C6377">
        <w:rPr>
          <w:rFonts w:ascii="Times New Roman" w:hAnsi="Times New Roman"/>
        </w:rPr>
        <w:t>Vliegenthart</w:t>
      </w:r>
      <w:proofErr w:type="spellEnd"/>
      <w:r w:rsidRPr="000C6377">
        <w:rPr>
          <w:rFonts w:ascii="Times New Roman" w:hAnsi="Times New Roman"/>
        </w:rPr>
        <w:t xml:space="preserve">, R., &amp; De </w:t>
      </w:r>
      <w:proofErr w:type="spellStart"/>
      <w:r w:rsidRPr="000C6377">
        <w:rPr>
          <w:rFonts w:ascii="Times New Roman" w:hAnsi="Times New Roman"/>
        </w:rPr>
        <w:t>Vreese</w:t>
      </w:r>
      <w:proofErr w:type="spellEnd"/>
      <w:r w:rsidRPr="000C6377">
        <w:rPr>
          <w:rFonts w:ascii="Times New Roman" w:hAnsi="Times New Roman"/>
        </w:rPr>
        <w:t xml:space="preserve">, C. H. (2015). Using supervised machine learning to code policy issues: Can classifiers generalize across contexts? </w:t>
      </w:r>
      <w:r w:rsidRPr="000C6377">
        <w:rPr>
          <w:rFonts w:ascii="Times New Roman" w:hAnsi="Times New Roman"/>
          <w:i/>
        </w:rPr>
        <w:t>The ANNALS of the American Academy of Political and Social Science</w:t>
      </w:r>
      <w:r w:rsidRPr="000C6377">
        <w:rPr>
          <w:rFonts w:ascii="Times New Roman" w:hAnsi="Times New Roman"/>
        </w:rPr>
        <w:t xml:space="preserve">, </w:t>
      </w:r>
      <w:r w:rsidRPr="000C6377">
        <w:rPr>
          <w:rFonts w:ascii="Times New Roman" w:hAnsi="Times New Roman"/>
          <w:i/>
        </w:rPr>
        <w:t>659</w:t>
      </w:r>
      <w:r w:rsidRPr="000C6377">
        <w:rPr>
          <w:rFonts w:ascii="Times New Roman" w:hAnsi="Times New Roman"/>
        </w:rPr>
        <w:t xml:space="preserve">, 122–131. </w:t>
      </w:r>
      <w:proofErr w:type="spellStart"/>
      <w:r w:rsidRPr="000C6377">
        <w:rPr>
          <w:rFonts w:ascii="Times New Roman" w:hAnsi="Times New Roman"/>
        </w:rPr>
        <w:t>doi</w:t>
      </w:r>
      <w:proofErr w:type="spellEnd"/>
      <w:r w:rsidRPr="000C6377">
        <w:rPr>
          <w:rFonts w:ascii="Times New Roman" w:hAnsi="Times New Roman"/>
        </w:rPr>
        <w:t>: 10.1177/0002716215569441</w:t>
      </w:r>
    </w:p>
    <w:p w14:paraId="64F92F84"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DiMaggio, P. (2015). Adapting computational text analysis to social science (and vice versa). </w:t>
      </w:r>
      <w:r w:rsidRPr="000C6377">
        <w:rPr>
          <w:rFonts w:ascii="Times New Roman" w:hAnsi="Times New Roman"/>
          <w:i/>
        </w:rPr>
        <w:t xml:space="preserve">Big Data &amp; Society, </w:t>
      </w:r>
      <w:r w:rsidRPr="003F74F0">
        <w:rPr>
          <w:rFonts w:ascii="Times New Roman" w:eastAsia="Times New Roman" w:hAnsi="Times New Roman" w:cs="Times New Roman"/>
          <w:i/>
        </w:rPr>
        <w:t>2(2)</w:t>
      </w:r>
      <w:r w:rsidRPr="000C6377">
        <w:rPr>
          <w:rFonts w:ascii="Times New Roman" w:hAnsi="Times New Roman"/>
          <w:i/>
        </w:rPr>
        <w:t>.</w:t>
      </w:r>
      <w:r w:rsidRPr="000C6377">
        <w:rPr>
          <w:rFonts w:ascii="Times New Roman" w:hAnsi="Times New Roman"/>
        </w:rPr>
        <w:t xml:space="preserve"> </w:t>
      </w:r>
      <w:proofErr w:type="spellStart"/>
      <w:r w:rsidRPr="000C6377">
        <w:rPr>
          <w:rFonts w:ascii="Times New Roman" w:hAnsi="Times New Roman"/>
        </w:rPr>
        <w:t>doi</w:t>
      </w:r>
      <w:proofErr w:type="spellEnd"/>
      <w:r w:rsidRPr="000C6377">
        <w:rPr>
          <w:rFonts w:ascii="Times New Roman" w:hAnsi="Times New Roman"/>
        </w:rPr>
        <w:t>: 10.1177/2053951715602908</w:t>
      </w:r>
    </w:p>
    <w:p w14:paraId="46A0C62D" w14:textId="4829607E"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DiMaggio, P., Nag, M., &amp; </w:t>
      </w:r>
      <w:proofErr w:type="spellStart"/>
      <w:r w:rsidRPr="000C6377">
        <w:rPr>
          <w:rFonts w:ascii="Times New Roman" w:hAnsi="Times New Roman"/>
        </w:rPr>
        <w:t>Blei</w:t>
      </w:r>
      <w:proofErr w:type="spellEnd"/>
      <w:r w:rsidRPr="000C6377">
        <w:rPr>
          <w:rFonts w:ascii="Times New Roman" w:hAnsi="Times New Roman"/>
        </w:rPr>
        <w:t xml:space="preserve">, D. (2013). Exploiting affinities between topic modeling and the sociological perspective on culture: Application to newspaper coverage of </w:t>
      </w:r>
      <w:r w:rsidRPr="003F74F0">
        <w:rPr>
          <w:rFonts w:ascii="Times New Roman" w:eastAsia="Times New Roman" w:hAnsi="Times New Roman" w:cs="Times New Roman"/>
        </w:rPr>
        <w:t>U.S.</w:t>
      </w:r>
      <w:r w:rsidRPr="000C6377">
        <w:rPr>
          <w:rFonts w:ascii="Times New Roman" w:hAnsi="Times New Roman"/>
        </w:rPr>
        <w:t xml:space="preserve"> government arts funding. </w:t>
      </w:r>
      <w:r w:rsidRPr="000C6377">
        <w:rPr>
          <w:rFonts w:ascii="Times New Roman" w:hAnsi="Times New Roman"/>
          <w:i/>
        </w:rPr>
        <w:t>Poetics</w:t>
      </w:r>
      <w:r w:rsidRPr="000C6377">
        <w:rPr>
          <w:rFonts w:ascii="Times New Roman" w:hAnsi="Times New Roman"/>
        </w:rPr>
        <w:t xml:space="preserve">, </w:t>
      </w:r>
      <w:r w:rsidRPr="000C6377">
        <w:rPr>
          <w:rFonts w:ascii="Times New Roman" w:hAnsi="Times New Roman"/>
          <w:i/>
        </w:rPr>
        <w:t>41</w:t>
      </w:r>
      <w:r w:rsidRPr="000C6377">
        <w:rPr>
          <w:rFonts w:ascii="Times New Roman" w:hAnsi="Times New Roman"/>
        </w:rPr>
        <w:t xml:space="preserve">, 570–606. </w:t>
      </w:r>
      <w:proofErr w:type="spellStart"/>
      <w:r w:rsidRPr="000C6377">
        <w:rPr>
          <w:rFonts w:ascii="Times New Roman" w:hAnsi="Times New Roman"/>
        </w:rPr>
        <w:t>doi</w:t>
      </w:r>
      <w:proofErr w:type="spellEnd"/>
      <w:r w:rsidRPr="000C6377">
        <w:rPr>
          <w:rFonts w:ascii="Times New Roman" w:hAnsi="Times New Roman"/>
        </w:rPr>
        <w:t>: 10.1016/j.poetic.2013.08.004</w:t>
      </w:r>
    </w:p>
    <w:p w14:paraId="20DF910E" w14:textId="76679BD6"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Ennser-Jedenastik</w:t>
      </w:r>
      <w:proofErr w:type="spellEnd"/>
      <w:r w:rsidRPr="000C6377">
        <w:rPr>
          <w:rFonts w:ascii="Times New Roman" w:hAnsi="Times New Roman"/>
        </w:rPr>
        <w:t xml:space="preserve">, L., &amp; Meyer, T. M. (2018). The impact of party cues on manual coding of political texts. </w:t>
      </w:r>
      <w:r w:rsidRPr="000C6377">
        <w:rPr>
          <w:rFonts w:ascii="Times New Roman" w:hAnsi="Times New Roman"/>
          <w:i/>
        </w:rPr>
        <w:t xml:space="preserve">Political Science Research </w:t>
      </w:r>
      <w:r w:rsidRPr="003F74F0">
        <w:rPr>
          <w:rFonts w:ascii="Times New Roman" w:eastAsia="Times New Roman" w:hAnsi="Times New Roman" w:cs="Times New Roman"/>
          <w:i/>
        </w:rPr>
        <w:t>&amp;</w:t>
      </w:r>
      <w:r w:rsidRPr="000C6377">
        <w:rPr>
          <w:rFonts w:ascii="Times New Roman" w:hAnsi="Times New Roman"/>
          <w:i/>
        </w:rPr>
        <w:t xml:space="preserve"> Methods</w:t>
      </w:r>
      <w:r w:rsidRPr="000C6377">
        <w:rPr>
          <w:rFonts w:ascii="Times New Roman" w:hAnsi="Times New Roman"/>
        </w:rPr>
        <w:t xml:space="preserve">, </w:t>
      </w:r>
      <w:r w:rsidRPr="000C6377">
        <w:rPr>
          <w:rFonts w:ascii="Times New Roman" w:hAnsi="Times New Roman"/>
          <w:i/>
        </w:rPr>
        <w:t>6</w:t>
      </w:r>
      <w:r w:rsidRPr="000C6377">
        <w:rPr>
          <w:rFonts w:ascii="Times New Roman" w:hAnsi="Times New Roman"/>
        </w:rPr>
        <w:t>, 625–633. doi:10.1017/psrm.2017.29</w:t>
      </w:r>
    </w:p>
    <w:p w14:paraId="3BCC7E5C"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González-</w:t>
      </w:r>
      <w:proofErr w:type="spellStart"/>
      <w:r w:rsidRPr="000C6377">
        <w:rPr>
          <w:rFonts w:ascii="Times New Roman" w:hAnsi="Times New Roman"/>
        </w:rPr>
        <w:t>Bailón</w:t>
      </w:r>
      <w:proofErr w:type="spellEnd"/>
      <w:r w:rsidRPr="000C6377">
        <w:rPr>
          <w:rFonts w:ascii="Times New Roman" w:hAnsi="Times New Roman"/>
        </w:rPr>
        <w:t xml:space="preserve">, S., &amp; </w:t>
      </w:r>
      <w:proofErr w:type="spellStart"/>
      <w:r w:rsidRPr="000C6377">
        <w:rPr>
          <w:rFonts w:ascii="Times New Roman" w:hAnsi="Times New Roman"/>
        </w:rPr>
        <w:t>Paltoglou</w:t>
      </w:r>
      <w:proofErr w:type="spellEnd"/>
      <w:r w:rsidRPr="000C6377">
        <w:rPr>
          <w:rFonts w:ascii="Times New Roman" w:hAnsi="Times New Roman"/>
        </w:rPr>
        <w:t xml:space="preserve">, G. (2015). Signals of public opinion in online communication: A comparison of methods and data sources. </w:t>
      </w:r>
      <w:r w:rsidRPr="000C6377">
        <w:rPr>
          <w:rFonts w:ascii="Times New Roman" w:hAnsi="Times New Roman"/>
          <w:i/>
        </w:rPr>
        <w:t>The ANNALS of the American Academy of Political and Social Science</w:t>
      </w:r>
      <w:r w:rsidRPr="000C6377">
        <w:rPr>
          <w:rFonts w:ascii="Times New Roman" w:hAnsi="Times New Roman"/>
        </w:rPr>
        <w:t xml:space="preserve">, </w:t>
      </w:r>
      <w:r w:rsidRPr="000C6377">
        <w:rPr>
          <w:rFonts w:ascii="Times New Roman" w:hAnsi="Times New Roman"/>
          <w:i/>
        </w:rPr>
        <w:t>659</w:t>
      </w:r>
      <w:r w:rsidRPr="000C6377">
        <w:rPr>
          <w:rFonts w:ascii="Times New Roman" w:hAnsi="Times New Roman"/>
        </w:rPr>
        <w:t xml:space="preserve">, 95–107. </w:t>
      </w:r>
      <w:proofErr w:type="spellStart"/>
      <w:r w:rsidRPr="000C6377">
        <w:rPr>
          <w:rFonts w:ascii="Times New Roman" w:hAnsi="Times New Roman"/>
        </w:rPr>
        <w:t>doi</w:t>
      </w:r>
      <w:proofErr w:type="spellEnd"/>
      <w:r w:rsidRPr="000C6377">
        <w:rPr>
          <w:rFonts w:ascii="Times New Roman" w:hAnsi="Times New Roman"/>
        </w:rPr>
        <w:t>: 10.1177/0002716215569192</w:t>
      </w:r>
    </w:p>
    <w:p w14:paraId="2F1852B5"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lang w:val="de-AT"/>
        </w:rPr>
        <w:t xml:space="preserve">Grimmer, J., &amp; Stewart, B. M. (2013). </w:t>
      </w:r>
      <w:r w:rsidRPr="000C6377">
        <w:rPr>
          <w:rFonts w:ascii="Times New Roman" w:hAnsi="Times New Roman"/>
        </w:rPr>
        <w:t xml:space="preserve">Text as data: The promise and pitfalls of automatic content analysis methods for political texts. </w:t>
      </w:r>
      <w:r w:rsidRPr="000C6377">
        <w:rPr>
          <w:rFonts w:ascii="Times New Roman" w:hAnsi="Times New Roman"/>
          <w:i/>
        </w:rPr>
        <w:t>Political Analysis</w:t>
      </w:r>
      <w:r w:rsidRPr="000C6377">
        <w:rPr>
          <w:rFonts w:ascii="Times New Roman" w:hAnsi="Times New Roman"/>
        </w:rPr>
        <w:t xml:space="preserve">, </w:t>
      </w:r>
      <w:r w:rsidRPr="000C6377">
        <w:rPr>
          <w:rFonts w:ascii="Times New Roman" w:hAnsi="Times New Roman"/>
          <w:i/>
        </w:rPr>
        <w:t>21</w:t>
      </w:r>
      <w:r w:rsidRPr="000C6377">
        <w:rPr>
          <w:rFonts w:ascii="Times New Roman" w:hAnsi="Times New Roman"/>
        </w:rPr>
        <w:t>, 267–297. doi:10.1093/pan/mps028</w:t>
      </w:r>
    </w:p>
    <w:p w14:paraId="5329C7F0" w14:textId="77777777" w:rsidR="00A214E1" w:rsidRPr="000C6377" w:rsidRDefault="00A214E1" w:rsidP="008B73AA">
      <w:pPr>
        <w:widowControl w:val="0"/>
        <w:ind w:left="567" w:right="89" w:hanging="567"/>
        <w:rPr>
          <w:rFonts w:ascii="Times New Roman" w:hAnsi="Times New Roman"/>
          <w:i/>
          <w:u w:val="single"/>
        </w:rPr>
      </w:pPr>
      <w:r w:rsidRPr="000C6377">
        <w:rPr>
          <w:rFonts w:ascii="Times New Roman" w:hAnsi="Times New Roman"/>
        </w:rPr>
        <w:t xml:space="preserve">Grimmer, J., King, G., &amp; </w:t>
      </w:r>
      <w:proofErr w:type="spellStart"/>
      <w:r w:rsidRPr="000C6377">
        <w:rPr>
          <w:rFonts w:ascii="Times New Roman" w:hAnsi="Times New Roman"/>
        </w:rPr>
        <w:t>Superti</w:t>
      </w:r>
      <w:proofErr w:type="spellEnd"/>
      <w:r w:rsidRPr="000C6377">
        <w:rPr>
          <w:rFonts w:ascii="Times New Roman" w:hAnsi="Times New Roman"/>
        </w:rPr>
        <w:t>, C. (2018). The unreliability of measures of intercoder reliability, and what to do about it. Unpublished manuscript. Retrieved from</w:t>
      </w:r>
      <w:hyperlink r:id="rId14">
        <w:r w:rsidRPr="003F74F0">
          <w:rPr>
            <w:rFonts w:ascii="Times New Roman" w:eastAsia="Times New Roman" w:hAnsi="Times New Roman" w:cs="Times New Roman"/>
          </w:rPr>
          <w:t xml:space="preserve"> </w:t>
        </w:r>
      </w:hyperlink>
      <w:hyperlink r:id="rId15">
        <w:r w:rsidRPr="003F74F0">
          <w:rPr>
            <w:rFonts w:ascii="Times New Roman" w:eastAsia="Times New Roman" w:hAnsi="Times New Roman" w:cs="Times New Roman"/>
            <w:i/>
            <w:u w:val="single"/>
          </w:rPr>
          <w:t>http://web.stanford.edu/~jgrimmer/Handbib.pdf</w:t>
        </w:r>
      </w:hyperlink>
    </w:p>
    <w:p w14:paraId="04E82865"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Haselmayer</w:t>
      </w:r>
      <w:proofErr w:type="spellEnd"/>
      <w:r w:rsidRPr="000C6377">
        <w:rPr>
          <w:rFonts w:ascii="Times New Roman" w:hAnsi="Times New Roman"/>
        </w:rPr>
        <w:t xml:space="preserve">, M., &amp; Jenny, M. (2017). Sentiment analysis of political communication: Combining a dictionary approach with </w:t>
      </w:r>
      <w:proofErr w:type="spellStart"/>
      <w:r w:rsidRPr="000C6377">
        <w:rPr>
          <w:rFonts w:ascii="Times New Roman" w:hAnsi="Times New Roman"/>
        </w:rPr>
        <w:t>crowdcoding</w:t>
      </w:r>
      <w:proofErr w:type="spellEnd"/>
      <w:r w:rsidRPr="000C6377">
        <w:rPr>
          <w:rFonts w:ascii="Times New Roman" w:hAnsi="Times New Roman"/>
        </w:rPr>
        <w:t xml:space="preserve">. </w:t>
      </w:r>
      <w:r w:rsidRPr="000C6377">
        <w:rPr>
          <w:rFonts w:ascii="Times New Roman" w:hAnsi="Times New Roman"/>
          <w:i/>
        </w:rPr>
        <w:t>Quality &amp; Quantity</w:t>
      </w:r>
      <w:r w:rsidRPr="000C6377">
        <w:rPr>
          <w:rFonts w:ascii="Times New Roman" w:hAnsi="Times New Roman"/>
        </w:rPr>
        <w:t xml:space="preserve">, </w:t>
      </w:r>
      <w:r w:rsidRPr="000C6377">
        <w:rPr>
          <w:rFonts w:ascii="Times New Roman" w:hAnsi="Times New Roman"/>
          <w:i/>
        </w:rPr>
        <w:t>51</w:t>
      </w:r>
      <w:r w:rsidRPr="000C6377">
        <w:rPr>
          <w:rFonts w:ascii="Times New Roman" w:hAnsi="Times New Roman"/>
        </w:rPr>
        <w:t>, 2623–2646. doi:10.1007/s11135-016-0412-4</w:t>
      </w:r>
    </w:p>
    <w:p w14:paraId="596254E0"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Hayes, A. F., &amp; </w:t>
      </w:r>
      <w:proofErr w:type="spellStart"/>
      <w:r w:rsidRPr="000C6377">
        <w:rPr>
          <w:rFonts w:ascii="Times New Roman" w:hAnsi="Times New Roman"/>
        </w:rPr>
        <w:t>Krippendorff</w:t>
      </w:r>
      <w:proofErr w:type="spellEnd"/>
      <w:r w:rsidRPr="000C6377">
        <w:rPr>
          <w:rFonts w:ascii="Times New Roman" w:hAnsi="Times New Roman"/>
        </w:rPr>
        <w:t xml:space="preserve">, K. (2007). Answering the call for a standard reliability measure for coding data. </w:t>
      </w:r>
      <w:r w:rsidRPr="000C6377">
        <w:rPr>
          <w:rFonts w:ascii="Times New Roman" w:hAnsi="Times New Roman"/>
          <w:i/>
        </w:rPr>
        <w:t>Communication Methods and Measures</w:t>
      </w:r>
      <w:r w:rsidRPr="000C6377">
        <w:rPr>
          <w:rFonts w:ascii="Times New Roman" w:hAnsi="Times New Roman"/>
        </w:rPr>
        <w:t xml:space="preserve">, </w:t>
      </w:r>
      <w:r w:rsidRPr="000C6377">
        <w:rPr>
          <w:rFonts w:ascii="Times New Roman" w:hAnsi="Times New Roman"/>
          <w:i/>
        </w:rPr>
        <w:t>1</w:t>
      </w:r>
      <w:r w:rsidRPr="000C6377">
        <w:rPr>
          <w:rFonts w:ascii="Times New Roman" w:hAnsi="Times New Roman"/>
        </w:rPr>
        <w:t>, 77–89. doi:10.1080/19312450709336664</w:t>
      </w:r>
    </w:p>
    <w:p w14:paraId="2C5EF955" w14:textId="7FD24751"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Holbert, R. L., Hardy, B. W., Park, E., Robinson, N. W., Jung, H., ... &amp; Sweeney, K. (2018). Addressing a statistical power-alpha level blind spot in political-and health-related media research: Discontinuous criterion power analyses. </w:t>
      </w:r>
      <w:r w:rsidRPr="000C6377">
        <w:rPr>
          <w:rFonts w:ascii="Times New Roman" w:hAnsi="Times New Roman"/>
          <w:i/>
        </w:rPr>
        <w:t>Annals of the International Communication Association, 42</w:t>
      </w:r>
      <w:r w:rsidRPr="000C6377">
        <w:rPr>
          <w:rFonts w:ascii="Times New Roman" w:hAnsi="Times New Roman"/>
        </w:rPr>
        <w:t xml:space="preserve">, 75-92. </w:t>
      </w:r>
      <w:proofErr w:type="spellStart"/>
      <w:r w:rsidRPr="000C6377">
        <w:rPr>
          <w:rFonts w:ascii="Times New Roman" w:hAnsi="Times New Roman"/>
        </w:rPr>
        <w:t>doi</w:t>
      </w:r>
      <w:proofErr w:type="spellEnd"/>
      <w:r w:rsidRPr="000C6377">
        <w:rPr>
          <w:rFonts w:ascii="Times New Roman" w:hAnsi="Times New Roman"/>
        </w:rPr>
        <w:t>: 10.1080/23808985.2018.1459198</w:t>
      </w:r>
    </w:p>
    <w:p w14:paraId="528FF131"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Hopkins, D. J., &amp; King, G. (2010). A method of automated nonparametric content analysis for social science. </w:t>
      </w:r>
      <w:r w:rsidRPr="000C6377">
        <w:rPr>
          <w:rFonts w:ascii="Times New Roman" w:hAnsi="Times New Roman"/>
          <w:i/>
        </w:rPr>
        <w:t>American Journal of Political Science</w:t>
      </w:r>
      <w:r w:rsidRPr="000C6377">
        <w:rPr>
          <w:rFonts w:ascii="Times New Roman" w:hAnsi="Times New Roman"/>
        </w:rPr>
        <w:t xml:space="preserve">, </w:t>
      </w:r>
      <w:r w:rsidRPr="000C6377">
        <w:rPr>
          <w:rFonts w:ascii="Times New Roman" w:hAnsi="Times New Roman"/>
          <w:i/>
        </w:rPr>
        <w:t>54</w:t>
      </w:r>
      <w:r w:rsidRPr="000C6377">
        <w:rPr>
          <w:rFonts w:ascii="Times New Roman" w:hAnsi="Times New Roman"/>
        </w:rPr>
        <w:t>, 229–247. Doi:10.1111/j.1540-5907.</w:t>
      </w:r>
      <w:proofErr w:type="gramStart"/>
      <w:r w:rsidRPr="000C6377">
        <w:rPr>
          <w:rFonts w:ascii="Times New Roman" w:hAnsi="Times New Roman"/>
        </w:rPr>
        <w:t>2009.00428.x</w:t>
      </w:r>
      <w:proofErr w:type="gramEnd"/>
    </w:p>
    <w:p w14:paraId="7724D14B"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Hovy</w:t>
      </w:r>
      <w:proofErr w:type="spellEnd"/>
      <w:r w:rsidRPr="000C6377">
        <w:rPr>
          <w:rFonts w:ascii="Times New Roman" w:hAnsi="Times New Roman"/>
        </w:rPr>
        <w:t xml:space="preserve">, E., &amp; </w:t>
      </w:r>
      <w:proofErr w:type="spellStart"/>
      <w:r w:rsidRPr="000C6377">
        <w:rPr>
          <w:rFonts w:ascii="Times New Roman" w:hAnsi="Times New Roman"/>
        </w:rPr>
        <w:t>Lavid</w:t>
      </w:r>
      <w:proofErr w:type="spellEnd"/>
      <w:r w:rsidRPr="000C6377">
        <w:rPr>
          <w:rFonts w:ascii="Times New Roman" w:hAnsi="Times New Roman"/>
        </w:rPr>
        <w:t xml:space="preserve">, J. (2010). Towards a “science” of corpus annotation: A new methodological challenge for corpus linguistics. </w:t>
      </w:r>
      <w:r w:rsidRPr="000C6377">
        <w:rPr>
          <w:rFonts w:ascii="Times New Roman" w:hAnsi="Times New Roman"/>
          <w:i/>
        </w:rPr>
        <w:t>International Journal of Translation, 22</w:t>
      </w:r>
      <w:r w:rsidRPr="000C6377">
        <w:rPr>
          <w:rFonts w:ascii="Times New Roman" w:hAnsi="Times New Roman"/>
        </w:rPr>
        <w:t>, 13-36.</w:t>
      </w:r>
    </w:p>
    <w:p w14:paraId="5A7E2B0C"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Hyndman, R. J., &amp; Koehler, A. B. (2006). Another look at measures of forecast accuracy. </w:t>
      </w:r>
      <w:r w:rsidRPr="00B160DF">
        <w:rPr>
          <w:rFonts w:ascii="Times New Roman" w:eastAsia="Times New Roman" w:hAnsi="Times New Roman" w:cs="Times New Roman"/>
          <w:i/>
          <w:color w:val="0070C0"/>
        </w:rPr>
        <w:t>International Journal of Forecasting</w:t>
      </w:r>
      <w:r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i/>
          <w:color w:val="0070C0"/>
        </w:rPr>
        <w:t>22</w:t>
      </w:r>
      <w:r w:rsidRPr="00B160DF">
        <w:rPr>
          <w:rFonts w:ascii="Times New Roman" w:eastAsia="Times New Roman" w:hAnsi="Times New Roman" w:cs="Times New Roman"/>
          <w:color w:val="0070C0"/>
        </w:rPr>
        <w:t xml:space="preserve">, 679-688.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10.1016/j.ijforecast.2006.03.001</w:t>
      </w:r>
    </w:p>
    <w:p w14:paraId="35464E7E"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Krippendorff</w:t>
      </w:r>
      <w:proofErr w:type="spellEnd"/>
      <w:r w:rsidRPr="000C6377">
        <w:rPr>
          <w:rFonts w:ascii="Times New Roman" w:hAnsi="Times New Roman"/>
        </w:rPr>
        <w:t xml:space="preserve">, K. (2004). Reliability in content analysis: Some common misconceptions and recommendations. </w:t>
      </w:r>
      <w:r w:rsidRPr="000C6377">
        <w:rPr>
          <w:rFonts w:ascii="Times New Roman" w:hAnsi="Times New Roman"/>
          <w:i/>
        </w:rPr>
        <w:t>Human Communication Research</w:t>
      </w:r>
      <w:r w:rsidRPr="000C6377">
        <w:rPr>
          <w:rFonts w:ascii="Times New Roman" w:hAnsi="Times New Roman"/>
        </w:rPr>
        <w:t xml:space="preserve">, </w:t>
      </w:r>
      <w:r w:rsidRPr="000C6377">
        <w:rPr>
          <w:rFonts w:ascii="Times New Roman" w:hAnsi="Times New Roman"/>
          <w:i/>
        </w:rPr>
        <w:t>30</w:t>
      </w:r>
      <w:r w:rsidRPr="000C6377">
        <w:rPr>
          <w:rFonts w:ascii="Times New Roman" w:hAnsi="Times New Roman"/>
        </w:rPr>
        <w:t>, 411–433. doi:10.1111/j.1468-</w:t>
      </w:r>
      <w:proofErr w:type="gramStart"/>
      <w:r w:rsidRPr="000C6377">
        <w:rPr>
          <w:rFonts w:ascii="Times New Roman" w:hAnsi="Times New Roman"/>
        </w:rPr>
        <w:t>2958.2004.tb</w:t>
      </w:r>
      <w:proofErr w:type="gramEnd"/>
      <w:r w:rsidRPr="000C6377">
        <w:rPr>
          <w:rFonts w:ascii="Times New Roman" w:hAnsi="Times New Roman"/>
        </w:rPr>
        <w:t>00738.x</w:t>
      </w:r>
    </w:p>
    <w:p w14:paraId="653DF729"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Krippendorff</w:t>
      </w:r>
      <w:proofErr w:type="spellEnd"/>
      <w:r w:rsidRPr="000C6377">
        <w:rPr>
          <w:rFonts w:ascii="Times New Roman" w:hAnsi="Times New Roman"/>
        </w:rPr>
        <w:t xml:space="preserve">, K. (2008). Validity. In W. </w:t>
      </w:r>
      <w:proofErr w:type="spellStart"/>
      <w:r w:rsidRPr="000C6377">
        <w:rPr>
          <w:rFonts w:ascii="Times New Roman" w:hAnsi="Times New Roman"/>
        </w:rPr>
        <w:t>Donsbach</w:t>
      </w:r>
      <w:proofErr w:type="spellEnd"/>
      <w:r w:rsidRPr="000C6377">
        <w:rPr>
          <w:rFonts w:ascii="Times New Roman" w:hAnsi="Times New Roman"/>
        </w:rPr>
        <w:t xml:space="preserve"> (Ed.), </w:t>
      </w:r>
      <w:r w:rsidRPr="000C6377">
        <w:rPr>
          <w:rFonts w:ascii="Times New Roman" w:hAnsi="Times New Roman"/>
          <w:i/>
        </w:rPr>
        <w:t>The international encyclopedia of communication</w:t>
      </w:r>
      <w:r w:rsidRPr="000C6377">
        <w:rPr>
          <w:rFonts w:ascii="Times New Roman" w:hAnsi="Times New Roman"/>
        </w:rPr>
        <w:t xml:space="preserve">. Hoboken, NJ: Blackwell Publishing. doi:10.1002/9781405186407.wbiecv001 </w:t>
      </w:r>
    </w:p>
    <w:p w14:paraId="153FD35D"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Krippendorff</w:t>
      </w:r>
      <w:proofErr w:type="spellEnd"/>
      <w:r w:rsidRPr="000C6377">
        <w:rPr>
          <w:rFonts w:ascii="Times New Roman" w:hAnsi="Times New Roman"/>
        </w:rPr>
        <w:t xml:space="preserve">, K. (2013). </w:t>
      </w:r>
      <w:r w:rsidRPr="000C6377">
        <w:rPr>
          <w:rFonts w:ascii="Times New Roman" w:hAnsi="Times New Roman"/>
          <w:i/>
        </w:rPr>
        <w:t>Content analysis: An introduction to its methodology</w:t>
      </w:r>
      <w:r w:rsidRPr="000C6377">
        <w:rPr>
          <w:rFonts w:ascii="Times New Roman" w:hAnsi="Times New Roman"/>
        </w:rPr>
        <w:t xml:space="preserve"> (3rd ed.). Thousand Oaks, CA: Sage.</w:t>
      </w:r>
    </w:p>
    <w:p w14:paraId="4C9C46BD"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Lacy, S., Watson, B. R., </w:t>
      </w:r>
      <w:proofErr w:type="spellStart"/>
      <w:r w:rsidRPr="00B160DF">
        <w:rPr>
          <w:rFonts w:ascii="Times New Roman" w:eastAsia="Times New Roman" w:hAnsi="Times New Roman" w:cs="Times New Roman"/>
          <w:color w:val="0070C0"/>
        </w:rPr>
        <w:t>Riffe</w:t>
      </w:r>
      <w:proofErr w:type="spellEnd"/>
      <w:r w:rsidRPr="00B160DF">
        <w:rPr>
          <w:rFonts w:ascii="Times New Roman" w:eastAsia="Times New Roman" w:hAnsi="Times New Roman" w:cs="Times New Roman"/>
          <w:color w:val="0070C0"/>
        </w:rPr>
        <w:t xml:space="preserve">, D., &amp; Lovejoy, J. (2015). Issues and best practices in content analysis. </w:t>
      </w:r>
      <w:r w:rsidRPr="00B160DF">
        <w:rPr>
          <w:rFonts w:ascii="Times New Roman" w:eastAsia="Times New Roman" w:hAnsi="Times New Roman" w:cs="Times New Roman"/>
          <w:i/>
          <w:color w:val="0070C0"/>
        </w:rPr>
        <w:t>Journalism &amp; Mass Communication Quarterly</w:t>
      </w:r>
      <w:r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i/>
          <w:color w:val="0070C0"/>
        </w:rPr>
        <w:t>92</w:t>
      </w:r>
      <w:r w:rsidRPr="00B160DF">
        <w:rPr>
          <w:rFonts w:ascii="Times New Roman" w:eastAsia="Times New Roman" w:hAnsi="Times New Roman" w:cs="Times New Roman"/>
          <w:color w:val="0070C0"/>
        </w:rPr>
        <w:t xml:space="preserve">, 791-811.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10.1177/1077699015607338</w:t>
      </w:r>
    </w:p>
    <w:p w14:paraId="2252A418" w14:textId="4014BE39"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Lease, M. (2011, August). On quality control and machine learning in crowdsourcing. In </w:t>
      </w:r>
      <w:r w:rsidRPr="000C6377">
        <w:rPr>
          <w:rFonts w:ascii="Times New Roman" w:hAnsi="Times New Roman"/>
          <w:i/>
        </w:rPr>
        <w:t>Workshops at the Twenty-Fifth AAAI Conference on Artificial Intelligence</w:t>
      </w:r>
      <w:r w:rsidRPr="000C6377">
        <w:rPr>
          <w:rFonts w:ascii="Times New Roman" w:hAnsi="Times New Roman"/>
        </w:rPr>
        <w:t xml:space="preserve">. </w:t>
      </w:r>
    </w:p>
    <w:p w14:paraId="576DE19E"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Leemann</w:t>
      </w:r>
      <w:proofErr w:type="spellEnd"/>
      <w:r w:rsidRPr="000C6377">
        <w:rPr>
          <w:rFonts w:ascii="Times New Roman" w:hAnsi="Times New Roman"/>
        </w:rPr>
        <w:t xml:space="preserve">, L., &amp; </w:t>
      </w:r>
      <w:proofErr w:type="spellStart"/>
      <w:r w:rsidRPr="000C6377">
        <w:rPr>
          <w:rFonts w:ascii="Times New Roman" w:hAnsi="Times New Roman"/>
        </w:rPr>
        <w:t>Wasserfallen</w:t>
      </w:r>
      <w:proofErr w:type="spellEnd"/>
      <w:r w:rsidRPr="000C6377">
        <w:rPr>
          <w:rFonts w:ascii="Times New Roman" w:hAnsi="Times New Roman"/>
        </w:rPr>
        <w:t xml:space="preserve">, F. (2017). Extending the use and prediction precision of subnational public opinion estimation. </w:t>
      </w:r>
      <w:r w:rsidRPr="000C6377">
        <w:rPr>
          <w:rFonts w:ascii="Times New Roman" w:hAnsi="Times New Roman"/>
          <w:i/>
        </w:rPr>
        <w:t>American Journal of Political Science</w:t>
      </w:r>
      <w:r w:rsidRPr="000C6377">
        <w:rPr>
          <w:rFonts w:ascii="Times New Roman" w:hAnsi="Times New Roman"/>
        </w:rPr>
        <w:t xml:space="preserve">, </w:t>
      </w:r>
      <w:r w:rsidRPr="000C6377">
        <w:rPr>
          <w:rFonts w:ascii="Times New Roman" w:hAnsi="Times New Roman"/>
          <w:i/>
        </w:rPr>
        <w:t>61</w:t>
      </w:r>
      <w:r w:rsidRPr="000C6377">
        <w:rPr>
          <w:rFonts w:ascii="Times New Roman" w:hAnsi="Times New Roman"/>
        </w:rPr>
        <w:t>, 1003–1022. doi:10.1111/ajps.12319</w:t>
      </w:r>
    </w:p>
    <w:p w14:paraId="2D754D61"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Lewis, S. C., </w:t>
      </w:r>
      <w:proofErr w:type="spellStart"/>
      <w:r w:rsidRPr="000C6377">
        <w:rPr>
          <w:rFonts w:ascii="Times New Roman" w:hAnsi="Times New Roman"/>
        </w:rPr>
        <w:t>Zamith</w:t>
      </w:r>
      <w:proofErr w:type="spellEnd"/>
      <w:r w:rsidRPr="000C6377">
        <w:rPr>
          <w:rFonts w:ascii="Times New Roman" w:hAnsi="Times New Roman"/>
        </w:rPr>
        <w:t xml:space="preserve">, R., &amp; </w:t>
      </w:r>
      <w:proofErr w:type="spellStart"/>
      <w:r w:rsidRPr="000C6377">
        <w:rPr>
          <w:rFonts w:ascii="Times New Roman" w:hAnsi="Times New Roman"/>
        </w:rPr>
        <w:t>Hermida</w:t>
      </w:r>
      <w:proofErr w:type="spellEnd"/>
      <w:r w:rsidRPr="000C6377">
        <w:rPr>
          <w:rFonts w:ascii="Times New Roman" w:hAnsi="Times New Roman"/>
        </w:rPr>
        <w:t xml:space="preserve">, A. (2013). Content analysis in an era of big data: A hybrid approach to computational and manual methods. </w:t>
      </w:r>
      <w:r w:rsidRPr="000C6377">
        <w:rPr>
          <w:rFonts w:ascii="Times New Roman" w:hAnsi="Times New Roman"/>
          <w:i/>
        </w:rPr>
        <w:t>Journal of Broadcasting &amp; Electronic Media</w:t>
      </w:r>
      <w:r w:rsidRPr="000C6377">
        <w:rPr>
          <w:rFonts w:ascii="Times New Roman" w:hAnsi="Times New Roman"/>
        </w:rPr>
        <w:t xml:space="preserve">, </w:t>
      </w:r>
      <w:r w:rsidRPr="000C6377">
        <w:rPr>
          <w:rFonts w:ascii="Times New Roman" w:hAnsi="Times New Roman"/>
          <w:i/>
        </w:rPr>
        <w:t>57</w:t>
      </w:r>
      <w:r w:rsidRPr="000C6377">
        <w:rPr>
          <w:rFonts w:ascii="Times New Roman" w:hAnsi="Times New Roman"/>
        </w:rPr>
        <w:t>, 34–52. doi:10.1080/08838151.2012.761702</w:t>
      </w:r>
    </w:p>
    <w:p w14:paraId="08265A0F" w14:textId="76D254BD"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Lind, F., Gruber, M., &amp; </w:t>
      </w:r>
      <w:proofErr w:type="spellStart"/>
      <w:r w:rsidRPr="000C6377">
        <w:rPr>
          <w:rFonts w:ascii="Times New Roman" w:hAnsi="Times New Roman"/>
        </w:rPr>
        <w:t>Boomgaarden</w:t>
      </w:r>
      <w:proofErr w:type="spellEnd"/>
      <w:r w:rsidRPr="000C6377">
        <w:rPr>
          <w:rFonts w:ascii="Times New Roman" w:hAnsi="Times New Roman"/>
        </w:rPr>
        <w:t xml:space="preserve">, H. G. (2017). Content analysis by the crowd: Assessing the usability of crowdsourcing for coding latent constructs. </w:t>
      </w:r>
      <w:r w:rsidRPr="000C6377">
        <w:rPr>
          <w:rFonts w:ascii="Times New Roman" w:hAnsi="Times New Roman"/>
          <w:i/>
        </w:rPr>
        <w:t xml:space="preserve">Communication Methods </w:t>
      </w:r>
      <w:r w:rsidRPr="003F74F0">
        <w:rPr>
          <w:rFonts w:ascii="Times New Roman" w:eastAsia="Times New Roman" w:hAnsi="Times New Roman" w:cs="Times New Roman"/>
          <w:i/>
        </w:rPr>
        <w:t>&amp;</w:t>
      </w:r>
      <w:r w:rsidRPr="000C6377">
        <w:rPr>
          <w:rFonts w:ascii="Times New Roman" w:hAnsi="Times New Roman"/>
          <w:i/>
        </w:rPr>
        <w:t xml:space="preserve"> Measures</w:t>
      </w:r>
      <w:r w:rsidRPr="000C6377">
        <w:rPr>
          <w:rFonts w:ascii="Times New Roman" w:hAnsi="Times New Roman"/>
        </w:rPr>
        <w:t xml:space="preserve">, </w:t>
      </w:r>
      <w:r w:rsidRPr="000C6377">
        <w:rPr>
          <w:rFonts w:ascii="Times New Roman" w:hAnsi="Times New Roman"/>
          <w:i/>
        </w:rPr>
        <w:t>11</w:t>
      </w:r>
      <w:r w:rsidRPr="000C6377">
        <w:rPr>
          <w:rFonts w:ascii="Times New Roman" w:hAnsi="Times New Roman"/>
        </w:rPr>
        <w:t>, 191–209. doi:10.1080/19312458.2017.1317338</w:t>
      </w:r>
    </w:p>
    <w:p w14:paraId="4259A06E" w14:textId="77777777" w:rsidR="00A214E1" w:rsidRPr="000C6377" w:rsidRDefault="00A214E1" w:rsidP="008B73AA">
      <w:pPr>
        <w:widowControl w:val="0"/>
        <w:ind w:left="567" w:right="89" w:hanging="567"/>
        <w:rPr>
          <w:rFonts w:ascii="Times New Roman" w:hAnsi="Times New Roman"/>
        </w:rPr>
      </w:pPr>
      <w:r w:rsidRPr="000C6377">
        <w:rPr>
          <w:rFonts w:ascii="Times New Roman" w:hAnsi="Times New Roman"/>
        </w:rPr>
        <w:t xml:space="preserve">Lowe, W., &amp; Benoit, K. (2013). Validating estimates of latent traits from textual data using human judgment as a benchmark. </w:t>
      </w:r>
      <w:r w:rsidRPr="000C6377">
        <w:rPr>
          <w:rFonts w:ascii="Times New Roman" w:hAnsi="Times New Roman"/>
          <w:i/>
        </w:rPr>
        <w:t>Political Analysis</w:t>
      </w:r>
      <w:r w:rsidRPr="000C6377">
        <w:rPr>
          <w:rFonts w:ascii="Times New Roman" w:hAnsi="Times New Roman"/>
        </w:rPr>
        <w:t xml:space="preserve">, </w:t>
      </w:r>
      <w:r w:rsidRPr="000C6377">
        <w:rPr>
          <w:rFonts w:ascii="Times New Roman" w:hAnsi="Times New Roman"/>
          <w:i/>
        </w:rPr>
        <w:t>21</w:t>
      </w:r>
      <w:r w:rsidRPr="000C6377">
        <w:rPr>
          <w:rFonts w:ascii="Times New Roman" w:hAnsi="Times New Roman"/>
        </w:rPr>
        <w:t>, 298–313. doi:10.1093/pan/mpt002</w:t>
      </w:r>
    </w:p>
    <w:p w14:paraId="036C7188"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Muddiman</w:t>
      </w:r>
      <w:proofErr w:type="spellEnd"/>
      <w:r w:rsidRPr="000C6377">
        <w:rPr>
          <w:rFonts w:ascii="Times New Roman" w:hAnsi="Times New Roman"/>
        </w:rPr>
        <w:t xml:space="preserve">, A., McGregor, S. C., &amp; Stroud, N. J. (2018). (Re) claiming our expertise: Parsing large text corpora with manually validated and organic dictionaries. </w:t>
      </w:r>
      <w:r w:rsidRPr="000C6377">
        <w:rPr>
          <w:rFonts w:ascii="Times New Roman" w:hAnsi="Times New Roman"/>
          <w:i/>
        </w:rPr>
        <w:t>Political Communication</w:t>
      </w:r>
      <w:r w:rsidRPr="000C6377">
        <w:rPr>
          <w:rFonts w:ascii="Times New Roman" w:hAnsi="Times New Roman"/>
        </w:rPr>
        <w:t>, Online first, doi:10.1080/10584609.2018.1517843.</w:t>
      </w:r>
    </w:p>
    <w:p w14:paraId="724C3283"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Rooduijn</w:t>
      </w:r>
      <w:proofErr w:type="spellEnd"/>
      <w:r w:rsidRPr="000C6377">
        <w:rPr>
          <w:rFonts w:ascii="Times New Roman" w:hAnsi="Times New Roman"/>
        </w:rPr>
        <w:t xml:space="preserve">, M., &amp; Pauwels, T. (2011). Measuring populism: Comparing two methods of content analysis. </w:t>
      </w:r>
      <w:r w:rsidRPr="000C6377">
        <w:rPr>
          <w:rFonts w:ascii="Times New Roman" w:hAnsi="Times New Roman"/>
          <w:i/>
        </w:rPr>
        <w:t>West European Politics</w:t>
      </w:r>
      <w:r w:rsidRPr="000C6377">
        <w:rPr>
          <w:rFonts w:ascii="Times New Roman" w:hAnsi="Times New Roman"/>
        </w:rPr>
        <w:t xml:space="preserve">, </w:t>
      </w:r>
      <w:r w:rsidRPr="000C6377">
        <w:rPr>
          <w:rFonts w:ascii="Times New Roman" w:hAnsi="Times New Roman"/>
          <w:i/>
        </w:rPr>
        <w:t>34</w:t>
      </w:r>
      <w:r w:rsidRPr="000C6377">
        <w:rPr>
          <w:rFonts w:ascii="Times New Roman" w:hAnsi="Times New Roman"/>
        </w:rPr>
        <w:t>, 1272–1283. doi:10.1080/01402382.2011.616665</w:t>
      </w:r>
    </w:p>
    <w:p w14:paraId="703AD00F"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Scharkow</w:t>
      </w:r>
      <w:proofErr w:type="spellEnd"/>
      <w:r w:rsidRPr="000C6377">
        <w:rPr>
          <w:rFonts w:ascii="Times New Roman" w:hAnsi="Times New Roman"/>
        </w:rPr>
        <w:t xml:space="preserve">, M. (2013). Thematic content analysis using supervised machine learning: An empirical evaluation using German online news. </w:t>
      </w:r>
      <w:r w:rsidRPr="000C6377">
        <w:rPr>
          <w:rFonts w:ascii="Times New Roman" w:hAnsi="Times New Roman"/>
          <w:i/>
        </w:rPr>
        <w:t>Quality &amp; Quantity</w:t>
      </w:r>
      <w:r w:rsidRPr="000C6377">
        <w:rPr>
          <w:rFonts w:ascii="Times New Roman" w:hAnsi="Times New Roman"/>
        </w:rPr>
        <w:t xml:space="preserve">, </w:t>
      </w:r>
      <w:r w:rsidRPr="000C6377">
        <w:rPr>
          <w:rFonts w:ascii="Times New Roman" w:hAnsi="Times New Roman"/>
          <w:i/>
        </w:rPr>
        <w:t>47</w:t>
      </w:r>
      <w:r w:rsidRPr="000C6377">
        <w:rPr>
          <w:rFonts w:ascii="Times New Roman" w:hAnsi="Times New Roman"/>
        </w:rPr>
        <w:t>, 761–773. doi:10.1007/s11135-011-9545-7</w:t>
      </w:r>
    </w:p>
    <w:p w14:paraId="1B4CD50D" w14:textId="77777777" w:rsidR="00A214E1" w:rsidRPr="000C6377" w:rsidRDefault="00A214E1" w:rsidP="008B73AA">
      <w:pPr>
        <w:widowControl w:val="0"/>
        <w:ind w:left="567" w:right="89" w:hanging="567"/>
        <w:rPr>
          <w:rFonts w:ascii="Times New Roman" w:hAnsi="Times New Roman"/>
        </w:rPr>
      </w:pPr>
      <w:proofErr w:type="spellStart"/>
      <w:r w:rsidRPr="000C6377">
        <w:rPr>
          <w:rFonts w:ascii="Times New Roman" w:hAnsi="Times New Roman"/>
        </w:rPr>
        <w:t>Scharkow</w:t>
      </w:r>
      <w:proofErr w:type="spellEnd"/>
      <w:r w:rsidRPr="000C6377">
        <w:rPr>
          <w:rFonts w:ascii="Times New Roman" w:hAnsi="Times New Roman"/>
        </w:rPr>
        <w:t xml:space="preserve">, M., &amp; </w:t>
      </w:r>
      <w:proofErr w:type="spellStart"/>
      <w:r w:rsidRPr="000C6377">
        <w:rPr>
          <w:rFonts w:ascii="Times New Roman" w:hAnsi="Times New Roman"/>
        </w:rPr>
        <w:t>Bachl</w:t>
      </w:r>
      <w:proofErr w:type="spellEnd"/>
      <w:r w:rsidRPr="000C6377">
        <w:rPr>
          <w:rFonts w:ascii="Times New Roman" w:hAnsi="Times New Roman"/>
        </w:rPr>
        <w:t xml:space="preserve">, M. (2017). How measurement error in content analysis and self-reported media use leads to minimal media effect findings in linkage analyses: A simulation study. </w:t>
      </w:r>
      <w:r w:rsidRPr="000C6377">
        <w:rPr>
          <w:rFonts w:ascii="Times New Roman" w:hAnsi="Times New Roman"/>
          <w:i/>
        </w:rPr>
        <w:t>Political Communication</w:t>
      </w:r>
      <w:r w:rsidRPr="000C6377">
        <w:rPr>
          <w:rFonts w:ascii="Times New Roman" w:hAnsi="Times New Roman"/>
        </w:rPr>
        <w:t xml:space="preserve">, </w:t>
      </w:r>
      <w:r w:rsidRPr="000C6377">
        <w:rPr>
          <w:rFonts w:ascii="Times New Roman" w:hAnsi="Times New Roman"/>
          <w:i/>
        </w:rPr>
        <w:t>34</w:t>
      </w:r>
      <w:r w:rsidRPr="000C6377">
        <w:rPr>
          <w:rFonts w:ascii="Times New Roman" w:hAnsi="Times New Roman"/>
        </w:rPr>
        <w:t>, 323–343. doi:10.1080/10584609.2016.1235640</w:t>
      </w:r>
    </w:p>
    <w:p w14:paraId="6D96021A" w14:textId="77777777" w:rsidR="00A214E1" w:rsidRPr="00B160DF" w:rsidRDefault="00A214E1" w:rsidP="008B73AA">
      <w:pPr>
        <w:widowControl w:val="0"/>
        <w:ind w:left="567" w:right="89" w:hanging="567"/>
        <w:rPr>
          <w:rFonts w:ascii="Times New Roman" w:eastAsia="Times New Roman" w:hAnsi="Times New Roman" w:cs="Times New Roman"/>
          <w:color w:val="0070C0"/>
        </w:rPr>
      </w:pPr>
      <w:proofErr w:type="spellStart"/>
      <w:r w:rsidRPr="00B160DF">
        <w:rPr>
          <w:rFonts w:ascii="Times New Roman" w:eastAsia="Times New Roman" w:hAnsi="Times New Roman" w:cs="Times New Roman"/>
          <w:color w:val="0070C0"/>
        </w:rPr>
        <w:t>Slapin</w:t>
      </w:r>
      <w:proofErr w:type="spellEnd"/>
      <w:r w:rsidRPr="00B160DF">
        <w:rPr>
          <w:rFonts w:ascii="Times New Roman" w:eastAsia="Times New Roman" w:hAnsi="Times New Roman" w:cs="Times New Roman"/>
          <w:color w:val="0070C0"/>
        </w:rPr>
        <w:t xml:space="preserve">, J. B., &amp; </w:t>
      </w:r>
      <w:proofErr w:type="spellStart"/>
      <w:r w:rsidRPr="00B160DF">
        <w:rPr>
          <w:rFonts w:ascii="Times New Roman" w:eastAsia="Times New Roman" w:hAnsi="Times New Roman" w:cs="Times New Roman"/>
          <w:color w:val="0070C0"/>
        </w:rPr>
        <w:t>Proksch</w:t>
      </w:r>
      <w:proofErr w:type="spellEnd"/>
      <w:r w:rsidRPr="00B160DF">
        <w:rPr>
          <w:rFonts w:ascii="Times New Roman" w:eastAsia="Times New Roman" w:hAnsi="Times New Roman" w:cs="Times New Roman"/>
          <w:color w:val="0070C0"/>
        </w:rPr>
        <w:t xml:space="preserve">, S. O. (2010). Look who’s talking: Parliamentary debate in the European Union. </w:t>
      </w:r>
      <w:r w:rsidRPr="00B160DF">
        <w:rPr>
          <w:rFonts w:ascii="Times New Roman" w:eastAsia="Times New Roman" w:hAnsi="Times New Roman" w:cs="Times New Roman"/>
          <w:i/>
          <w:color w:val="0070C0"/>
        </w:rPr>
        <w:t>European Union Politics</w:t>
      </w:r>
      <w:r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i/>
          <w:color w:val="0070C0"/>
        </w:rPr>
        <w:t>11</w:t>
      </w:r>
      <w:r w:rsidRPr="00B160DF">
        <w:rPr>
          <w:rFonts w:ascii="Times New Roman" w:eastAsia="Times New Roman" w:hAnsi="Times New Roman" w:cs="Times New Roman"/>
          <w:color w:val="0070C0"/>
        </w:rPr>
        <w:t xml:space="preserve">(3), 333-357.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10.1177/1465116510369266</w:t>
      </w:r>
    </w:p>
    <w:p w14:paraId="2EDB89FF"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Snow, R., O’Connor, B., </w:t>
      </w:r>
      <w:proofErr w:type="spellStart"/>
      <w:r w:rsidRPr="00B160DF">
        <w:rPr>
          <w:rFonts w:ascii="Times New Roman" w:eastAsia="Times New Roman" w:hAnsi="Times New Roman" w:cs="Times New Roman"/>
          <w:color w:val="0070C0"/>
        </w:rPr>
        <w:t>Jurafsky</w:t>
      </w:r>
      <w:proofErr w:type="spellEnd"/>
      <w:r w:rsidRPr="00B160DF">
        <w:rPr>
          <w:rFonts w:ascii="Times New Roman" w:eastAsia="Times New Roman" w:hAnsi="Times New Roman" w:cs="Times New Roman"/>
          <w:color w:val="0070C0"/>
        </w:rPr>
        <w:t xml:space="preserve">, D., &amp; Ng, A. Y. (2008, October). Cheap and fast – but is it good? Evaluating non-expert annotations for natural language tasks. In </w:t>
      </w:r>
      <w:r w:rsidRPr="00B160DF">
        <w:rPr>
          <w:rFonts w:ascii="Times New Roman" w:eastAsia="Times New Roman" w:hAnsi="Times New Roman" w:cs="Times New Roman"/>
          <w:i/>
          <w:color w:val="0070C0"/>
        </w:rPr>
        <w:t xml:space="preserve">Proceedings of the conference on empirical methods in natural language processing </w:t>
      </w:r>
      <w:r w:rsidRPr="00B160DF">
        <w:rPr>
          <w:rFonts w:ascii="Times New Roman" w:eastAsia="Times New Roman" w:hAnsi="Times New Roman" w:cs="Times New Roman"/>
          <w:color w:val="0070C0"/>
        </w:rPr>
        <w:t>(pp. 254-263). Honolulu, Hawaii: Association for Computational Linguistics.</w:t>
      </w:r>
    </w:p>
    <w:p w14:paraId="3749BA81" w14:textId="77777777" w:rsidR="00A214E1" w:rsidRPr="00B160DF" w:rsidRDefault="00A214E1" w:rsidP="008B73AA">
      <w:pPr>
        <w:widowControl w:val="0"/>
        <w:ind w:left="567" w:right="89" w:hanging="567"/>
        <w:rPr>
          <w:rFonts w:ascii="Times New Roman" w:eastAsia="Times New Roman" w:hAnsi="Times New Roman" w:cs="Times New Roman"/>
          <w:color w:val="0070C0"/>
        </w:rPr>
      </w:pPr>
      <w:proofErr w:type="spellStart"/>
      <w:r w:rsidRPr="00B160DF">
        <w:rPr>
          <w:rFonts w:ascii="Times New Roman" w:eastAsia="Times New Roman" w:hAnsi="Times New Roman" w:cs="Times New Roman"/>
          <w:color w:val="0070C0"/>
        </w:rPr>
        <w:t>Spirling</w:t>
      </w:r>
      <w:proofErr w:type="spellEnd"/>
      <w:r w:rsidRPr="00B160DF">
        <w:rPr>
          <w:rFonts w:ascii="Times New Roman" w:eastAsia="Times New Roman" w:hAnsi="Times New Roman" w:cs="Times New Roman"/>
          <w:color w:val="0070C0"/>
        </w:rPr>
        <w:t>, A</w:t>
      </w:r>
      <w:r w:rsidRPr="000C6377">
        <w:rPr>
          <w:rFonts w:ascii="Times New Roman" w:hAnsi="Times New Roman"/>
          <w:color w:val="0070C0"/>
        </w:rPr>
        <w:t xml:space="preserve">. (2016). </w:t>
      </w:r>
      <w:r w:rsidRPr="00B160DF">
        <w:rPr>
          <w:rFonts w:ascii="Times New Roman" w:eastAsia="Times New Roman" w:hAnsi="Times New Roman" w:cs="Times New Roman"/>
          <w:color w:val="0070C0"/>
        </w:rPr>
        <w:t xml:space="preserve">Democratization and linguistic complexity: The effect of franchise extension on parliamentary discourse, 1832–1915. </w:t>
      </w:r>
      <w:r w:rsidRPr="00B160DF">
        <w:rPr>
          <w:rFonts w:ascii="Times New Roman" w:eastAsia="Times New Roman" w:hAnsi="Times New Roman" w:cs="Times New Roman"/>
          <w:i/>
          <w:color w:val="0070C0"/>
        </w:rPr>
        <w:t>The Journal of Politics, 78</w:t>
      </w:r>
      <w:r w:rsidRPr="00B160DF">
        <w:rPr>
          <w:rFonts w:ascii="Times New Roman" w:eastAsia="Times New Roman" w:hAnsi="Times New Roman" w:cs="Times New Roman"/>
          <w:color w:val="0070C0"/>
        </w:rPr>
        <w:t xml:space="preserve">(1), 120-136.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10.1086/683612</w:t>
      </w:r>
    </w:p>
    <w:p w14:paraId="2284A98D"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van </w:t>
      </w:r>
      <w:proofErr w:type="spellStart"/>
      <w:r w:rsidRPr="00B160DF">
        <w:rPr>
          <w:rFonts w:ascii="Times New Roman" w:eastAsia="Times New Roman" w:hAnsi="Times New Roman" w:cs="Times New Roman"/>
          <w:color w:val="0070C0"/>
        </w:rPr>
        <w:t>Atteveldt</w:t>
      </w:r>
      <w:proofErr w:type="spellEnd"/>
      <w:r w:rsidRPr="00B160DF">
        <w:rPr>
          <w:rFonts w:ascii="Times New Roman" w:eastAsia="Times New Roman" w:hAnsi="Times New Roman" w:cs="Times New Roman"/>
          <w:color w:val="0070C0"/>
        </w:rPr>
        <w:t xml:space="preserve">, W., &amp; Peng, T. Q. (2018). When communication meets computation: Opportunities, challenges, and pitfalls in computational communication science. </w:t>
      </w:r>
      <w:r w:rsidRPr="00B160DF">
        <w:rPr>
          <w:rFonts w:ascii="Times New Roman" w:eastAsia="Times New Roman" w:hAnsi="Times New Roman" w:cs="Times New Roman"/>
          <w:i/>
          <w:color w:val="0070C0"/>
        </w:rPr>
        <w:t>Communication Methods &amp; Measures</w:t>
      </w:r>
      <w:r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i/>
          <w:color w:val="0070C0"/>
        </w:rPr>
        <w:t>12</w:t>
      </w:r>
      <w:r w:rsidRPr="00B160DF">
        <w:rPr>
          <w:rFonts w:ascii="Times New Roman" w:eastAsia="Times New Roman" w:hAnsi="Times New Roman" w:cs="Times New Roman"/>
          <w:color w:val="0070C0"/>
        </w:rPr>
        <w:t xml:space="preserve">, 81-92.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10.1080/19312458.2018.1458084</w:t>
      </w:r>
    </w:p>
    <w:p w14:paraId="56695306"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Weber, R., </w:t>
      </w:r>
      <w:proofErr w:type="spellStart"/>
      <w:r w:rsidRPr="00B160DF">
        <w:rPr>
          <w:rFonts w:ascii="Times New Roman" w:eastAsia="Times New Roman" w:hAnsi="Times New Roman" w:cs="Times New Roman"/>
          <w:color w:val="0070C0"/>
        </w:rPr>
        <w:t>Mangus</w:t>
      </w:r>
      <w:proofErr w:type="spellEnd"/>
      <w:r w:rsidRPr="00B160DF">
        <w:rPr>
          <w:rFonts w:ascii="Times New Roman" w:eastAsia="Times New Roman" w:hAnsi="Times New Roman" w:cs="Times New Roman"/>
          <w:color w:val="0070C0"/>
        </w:rPr>
        <w:t xml:space="preserve">, J. M., Huskey, R., </w:t>
      </w:r>
      <w:proofErr w:type="spellStart"/>
      <w:r w:rsidRPr="00B160DF">
        <w:rPr>
          <w:rFonts w:ascii="Times New Roman" w:eastAsia="Times New Roman" w:hAnsi="Times New Roman" w:cs="Times New Roman"/>
          <w:color w:val="0070C0"/>
        </w:rPr>
        <w:t>Hopp</w:t>
      </w:r>
      <w:proofErr w:type="spellEnd"/>
      <w:r w:rsidRPr="00B160DF">
        <w:rPr>
          <w:rFonts w:ascii="Times New Roman" w:eastAsia="Times New Roman" w:hAnsi="Times New Roman" w:cs="Times New Roman"/>
          <w:color w:val="0070C0"/>
        </w:rPr>
        <w:t xml:space="preserve">, F. R., Amir, O., Swanson, R., ... &amp; </w:t>
      </w:r>
      <w:proofErr w:type="spellStart"/>
      <w:r w:rsidRPr="00B160DF">
        <w:rPr>
          <w:rFonts w:ascii="Times New Roman" w:eastAsia="Times New Roman" w:hAnsi="Times New Roman" w:cs="Times New Roman"/>
          <w:color w:val="0070C0"/>
        </w:rPr>
        <w:t>Tamborini</w:t>
      </w:r>
      <w:proofErr w:type="spellEnd"/>
      <w:r w:rsidRPr="00B160DF">
        <w:rPr>
          <w:rFonts w:ascii="Times New Roman" w:eastAsia="Times New Roman" w:hAnsi="Times New Roman" w:cs="Times New Roman"/>
          <w:color w:val="0070C0"/>
        </w:rPr>
        <w:t xml:space="preserve">, R. (2018). Extracting latent moral information from text narratives: Relevance, challenges, and solutions. </w:t>
      </w:r>
      <w:r w:rsidRPr="00B160DF">
        <w:rPr>
          <w:rFonts w:ascii="Times New Roman" w:eastAsia="Times New Roman" w:hAnsi="Times New Roman" w:cs="Times New Roman"/>
          <w:i/>
          <w:color w:val="0070C0"/>
        </w:rPr>
        <w:t>Communication Methods &amp; Measures, 12</w:t>
      </w:r>
      <w:r w:rsidRPr="00B160DF">
        <w:rPr>
          <w:rFonts w:ascii="Times New Roman" w:eastAsia="Times New Roman" w:hAnsi="Times New Roman" w:cs="Times New Roman"/>
          <w:color w:val="0070C0"/>
        </w:rPr>
        <w:t xml:space="preserve">(2-3), 119-139.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10.1080/19312458.2018.1447656</w:t>
      </w:r>
    </w:p>
    <w:p w14:paraId="21A2EDFD" w14:textId="77777777" w:rsidR="00A214E1" w:rsidRPr="00B160DF" w:rsidRDefault="00A214E1" w:rsidP="008B73AA">
      <w:pPr>
        <w:widowControl w:val="0"/>
        <w:ind w:left="567" w:right="89" w:hanging="567"/>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Wilkerson, J., Smith, D., &amp; </w:t>
      </w:r>
      <w:proofErr w:type="spellStart"/>
      <w:r w:rsidRPr="00B160DF">
        <w:rPr>
          <w:rFonts w:ascii="Times New Roman" w:eastAsia="Times New Roman" w:hAnsi="Times New Roman" w:cs="Times New Roman"/>
          <w:color w:val="0070C0"/>
        </w:rPr>
        <w:t>Stramp</w:t>
      </w:r>
      <w:proofErr w:type="spellEnd"/>
      <w:r w:rsidRPr="00B160DF">
        <w:rPr>
          <w:rFonts w:ascii="Times New Roman" w:eastAsia="Times New Roman" w:hAnsi="Times New Roman" w:cs="Times New Roman"/>
          <w:color w:val="0070C0"/>
        </w:rPr>
        <w:t xml:space="preserve">, N. (2015). Tracing the flow of policy ideas in legislatures: A text reuse approach. </w:t>
      </w:r>
      <w:r w:rsidRPr="00B160DF">
        <w:rPr>
          <w:rFonts w:ascii="Times New Roman" w:eastAsia="Times New Roman" w:hAnsi="Times New Roman" w:cs="Times New Roman"/>
          <w:i/>
          <w:color w:val="0070C0"/>
        </w:rPr>
        <w:t>American Journal of Political Science, 59</w:t>
      </w:r>
      <w:r w:rsidRPr="00B160DF">
        <w:rPr>
          <w:rFonts w:ascii="Times New Roman" w:eastAsia="Times New Roman" w:hAnsi="Times New Roman" w:cs="Times New Roman"/>
          <w:color w:val="0070C0"/>
        </w:rPr>
        <w:t xml:space="preserve">(4), 943-956. </w:t>
      </w:r>
      <w:proofErr w:type="spellStart"/>
      <w:r w:rsidRPr="00B160DF">
        <w:rPr>
          <w:rFonts w:ascii="Times New Roman" w:eastAsia="Times New Roman" w:hAnsi="Times New Roman" w:cs="Times New Roman"/>
          <w:color w:val="0070C0"/>
        </w:rPr>
        <w:t>doi</w:t>
      </w:r>
      <w:proofErr w:type="spellEnd"/>
      <w:r w:rsidRPr="00B160DF">
        <w:rPr>
          <w:rFonts w:ascii="Times New Roman" w:eastAsia="Times New Roman" w:hAnsi="Times New Roman" w:cs="Times New Roman"/>
          <w:color w:val="0070C0"/>
        </w:rPr>
        <w:t>: 10.1111/ajps.12175</w:t>
      </w:r>
    </w:p>
    <w:p w14:paraId="0290D077" w14:textId="77777777" w:rsidR="00A214E1" w:rsidRPr="003F74F0" w:rsidRDefault="00A214E1" w:rsidP="008B73AA">
      <w:pPr>
        <w:widowControl w:val="0"/>
        <w:ind w:left="567" w:right="89" w:hanging="567"/>
        <w:rPr>
          <w:rFonts w:ascii="Times New Roman" w:eastAsia="Times New Roman" w:hAnsi="Times New Roman" w:cs="Times New Roman"/>
        </w:rPr>
      </w:pPr>
      <w:r w:rsidRPr="000C6377">
        <w:rPr>
          <w:rFonts w:ascii="Times New Roman" w:hAnsi="Times New Roman"/>
        </w:rPr>
        <w:t xml:space="preserve">Young, L., &amp; </w:t>
      </w:r>
      <w:proofErr w:type="spellStart"/>
      <w:r w:rsidRPr="000C6377">
        <w:rPr>
          <w:rFonts w:ascii="Times New Roman" w:hAnsi="Times New Roman"/>
        </w:rPr>
        <w:t>Soroka</w:t>
      </w:r>
      <w:proofErr w:type="spellEnd"/>
      <w:r w:rsidRPr="000C6377">
        <w:rPr>
          <w:rFonts w:ascii="Times New Roman" w:hAnsi="Times New Roman"/>
        </w:rPr>
        <w:t xml:space="preserve">, S. (2012). Affective news: The automated coding of sentiment in political texts. </w:t>
      </w:r>
      <w:r w:rsidRPr="000C6377">
        <w:rPr>
          <w:rFonts w:ascii="Times New Roman" w:hAnsi="Times New Roman"/>
          <w:i/>
        </w:rPr>
        <w:t>Political Communication</w:t>
      </w:r>
      <w:r w:rsidRPr="000C6377">
        <w:rPr>
          <w:rFonts w:ascii="Times New Roman" w:hAnsi="Times New Roman"/>
        </w:rPr>
        <w:t xml:space="preserve">, </w:t>
      </w:r>
      <w:r w:rsidRPr="000C6377">
        <w:rPr>
          <w:rFonts w:ascii="Times New Roman" w:hAnsi="Times New Roman"/>
          <w:i/>
        </w:rPr>
        <w:t>29</w:t>
      </w:r>
      <w:r w:rsidRPr="000C6377">
        <w:rPr>
          <w:rFonts w:ascii="Times New Roman" w:hAnsi="Times New Roman"/>
        </w:rPr>
        <w:t>, 205–231. doi:10.1080/10584609.2012.671234</w:t>
      </w:r>
    </w:p>
    <w:p w14:paraId="089A18A3" w14:textId="77777777" w:rsidR="00A214E1" w:rsidRPr="003F74F0" w:rsidRDefault="00A214E1" w:rsidP="008E71B2">
      <w:pPr>
        <w:widowControl w:val="0"/>
        <w:spacing w:line="240" w:lineRule="auto"/>
        <w:ind w:firstLine="0"/>
        <w:rPr>
          <w:rFonts w:ascii="Times New Roman" w:eastAsia="Times New Roman" w:hAnsi="Times New Roman" w:cs="Times New Roman"/>
          <w:i/>
        </w:rPr>
      </w:pPr>
    </w:p>
    <w:p w14:paraId="393B0151" w14:textId="77777777" w:rsidR="00A214E1" w:rsidRPr="000C6377" w:rsidRDefault="00A214E1" w:rsidP="000C6377">
      <w:pPr>
        <w:spacing w:line="276" w:lineRule="auto"/>
        <w:ind w:firstLine="0"/>
        <w:rPr>
          <w:rFonts w:ascii="Times New Roman" w:hAnsi="Times New Roman"/>
          <w:i/>
          <w:color w:val="000000"/>
        </w:rPr>
        <w:sectPr w:rsidR="00A214E1" w:rsidRPr="000C6377" w:rsidSect="000C6377">
          <w:pgSz w:w="11900" w:h="16840"/>
          <w:pgMar w:top="1440" w:right="1440" w:bottom="1440" w:left="1440" w:header="720" w:footer="720" w:gutter="0"/>
          <w:cols w:space="720" w:equalWidth="0">
            <w:col w:w="9360"/>
          </w:cols>
        </w:sectPr>
      </w:pPr>
    </w:p>
    <w:p w14:paraId="7204010F" w14:textId="7E09D429" w:rsidR="00E06D7B" w:rsidRPr="000C6377" w:rsidRDefault="00E06D7B" w:rsidP="000C6377">
      <w:pPr>
        <w:spacing w:line="276" w:lineRule="auto"/>
        <w:ind w:firstLine="0"/>
        <w:rPr>
          <w:rFonts w:ascii="Times New Roman" w:hAnsi="Times New Roman"/>
          <w:i/>
          <w:color w:val="0070C0"/>
        </w:rPr>
      </w:pPr>
      <w:r w:rsidRPr="000C6377">
        <w:rPr>
          <w:rFonts w:ascii="Times New Roman" w:hAnsi="Times New Roman"/>
          <w:i/>
          <w:color w:val="0070C0"/>
        </w:rPr>
        <w:t xml:space="preserve">Table 1. Results of the </w:t>
      </w:r>
      <w:r w:rsidR="007502A9" w:rsidRPr="00B160DF">
        <w:rPr>
          <w:rFonts w:ascii="Times New Roman" w:eastAsia="Times New Roman" w:hAnsi="Times New Roman" w:cs="Times New Roman"/>
          <w:i/>
          <w:iCs/>
          <w:color w:val="0070C0"/>
        </w:rPr>
        <w:t xml:space="preserve">literature review </w:t>
      </w:r>
      <w:r w:rsidRPr="00B160DF">
        <w:rPr>
          <w:rFonts w:ascii="Times New Roman" w:eastAsia="Times New Roman" w:hAnsi="Times New Roman" w:cs="Times New Roman"/>
          <w:i/>
          <w:iCs/>
          <w:color w:val="0070C0"/>
        </w:rPr>
        <w:t>(percentages in parentheses)</w:t>
      </w:r>
    </w:p>
    <w:p w14:paraId="1EA9A2CC" w14:textId="77777777" w:rsidR="00E06D7B" w:rsidRPr="00B160DF" w:rsidRDefault="00E06D7B" w:rsidP="000C6377">
      <w:pPr>
        <w:spacing w:line="276" w:lineRule="auto"/>
        <w:ind w:firstLine="0"/>
        <w:rPr>
          <w:rFonts w:ascii="Times New Roman" w:eastAsia="Times New Roman" w:hAnsi="Times New Roman" w:cs="Times New Roman"/>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1486"/>
        <w:gridCol w:w="1486"/>
        <w:gridCol w:w="1487"/>
      </w:tblGrid>
      <w:tr w:rsidR="00E06D7B" w:rsidRPr="00B160DF" w14:paraId="6750E54E" w14:textId="77777777" w:rsidTr="00B15CEF">
        <w:trPr>
          <w:trHeight w:val="275"/>
        </w:trPr>
        <w:tc>
          <w:tcPr>
            <w:tcW w:w="4531" w:type="dxa"/>
            <w:tcBorders>
              <w:top w:val="single" w:sz="4" w:space="0" w:color="auto"/>
              <w:bottom w:val="single" w:sz="4" w:space="0" w:color="auto"/>
            </w:tcBorders>
          </w:tcPr>
          <w:p w14:paraId="6CD739CF" w14:textId="77777777" w:rsidR="00E06D7B" w:rsidRPr="00B160DF" w:rsidRDefault="00E06D7B" w:rsidP="00B15CEF">
            <w:pPr>
              <w:spacing w:line="276" w:lineRule="auto"/>
              <w:ind w:firstLine="0"/>
              <w:rPr>
                <w:rFonts w:ascii="Times New Roman" w:hAnsi="Times New Roman" w:cs="Times New Roman"/>
                <w:color w:val="0070C0"/>
              </w:rPr>
            </w:pPr>
          </w:p>
        </w:tc>
        <w:tc>
          <w:tcPr>
            <w:tcW w:w="1486" w:type="dxa"/>
            <w:tcBorders>
              <w:top w:val="single" w:sz="4" w:space="0" w:color="auto"/>
              <w:bottom w:val="single" w:sz="4" w:space="0" w:color="auto"/>
            </w:tcBorders>
            <w:vAlign w:val="center"/>
          </w:tcPr>
          <w:p w14:paraId="17D1A1E7"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Total</w:t>
            </w:r>
          </w:p>
        </w:tc>
        <w:tc>
          <w:tcPr>
            <w:tcW w:w="1486" w:type="dxa"/>
            <w:tcBorders>
              <w:top w:val="single" w:sz="4" w:space="0" w:color="auto"/>
              <w:bottom w:val="single" w:sz="4" w:space="0" w:color="auto"/>
            </w:tcBorders>
            <w:vAlign w:val="center"/>
          </w:tcPr>
          <w:p w14:paraId="603CDD61"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tcBorders>
              <w:top w:val="single" w:sz="4" w:space="0" w:color="auto"/>
              <w:bottom w:val="single" w:sz="4" w:space="0" w:color="auto"/>
            </w:tcBorders>
            <w:vAlign w:val="center"/>
          </w:tcPr>
          <w:p w14:paraId="1A05B080"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065D5F51" w14:textId="77777777" w:rsidTr="00B15CEF">
        <w:trPr>
          <w:trHeight w:val="288"/>
        </w:trPr>
        <w:tc>
          <w:tcPr>
            <w:tcW w:w="4531" w:type="dxa"/>
            <w:tcBorders>
              <w:top w:val="single" w:sz="4" w:space="0" w:color="auto"/>
            </w:tcBorders>
          </w:tcPr>
          <w:p w14:paraId="2579D421" w14:textId="77777777" w:rsidR="00E06D7B" w:rsidRPr="00B160DF" w:rsidRDefault="00E06D7B" w:rsidP="00B15CEF">
            <w:pPr>
              <w:spacing w:line="276" w:lineRule="auto"/>
              <w:ind w:firstLine="0"/>
              <w:rPr>
                <w:rFonts w:ascii="Times New Roman" w:hAnsi="Times New Roman" w:cs="Times New Roman"/>
                <w:b/>
                <w:bCs/>
                <w:color w:val="0070C0"/>
              </w:rPr>
            </w:pPr>
            <w:r w:rsidRPr="00B160DF">
              <w:rPr>
                <w:rFonts w:ascii="Times New Roman" w:hAnsi="Times New Roman" w:cs="Times New Roman"/>
                <w:color w:val="0070C0"/>
              </w:rPr>
              <w:t>Total record retrieved</w:t>
            </w:r>
          </w:p>
        </w:tc>
        <w:tc>
          <w:tcPr>
            <w:tcW w:w="1486" w:type="dxa"/>
            <w:tcBorders>
              <w:top w:val="single" w:sz="4" w:space="0" w:color="auto"/>
            </w:tcBorders>
            <w:vAlign w:val="center"/>
          </w:tcPr>
          <w:p w14:paraId="4DCBB3F4"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192</w:t>
            </w:r>
          </w:p>
        </w:tc>
        <w:tc>
          <w:tcPr>
            <w:tcW w:w="1486" w:type="dxa"/>
            <w:tcBorders>
              <w:top w:val="single" w:sz="4" w:space="0" w:color="auto"/>
            </w:tcBorders>
            <w:vAlign w:val="center"/>
          </w:tcPr>
          <w:p w14:paraId="1AC379CD"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tcBorders>
              <w:top w:val="single" w:sz="4" w:space="0" w:color="auto"/>
            </w:tcBorders>
            <w:vAlign w:val="center"/>
          </w:tcPr>
          <w:p w14:paraId="58245F00"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584C4BE8" w14:textId="77777777" w:rsidTr="00B15CEF">
        <w:trPr>
          <w:trHeight w:val="275"/>
        </w:trPr>
        <w:tc>
          <w:tcPr>
            <w:tcW w:w="4531" w:type="dxa"/>
          </w:tcPr>
          <w:p w14:paraId="471E5182" w14:textId="77777777" w:rsidR="00E06D7B" w:rsidRPr="00B160DF" w:rsidRDefault="00E06D7B"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Excluded</w:t>
            </w:r>
          </w:p>
        </w:tc>
        <w:tc>
          <w:tcPr>
            <w:tcW w:w="1486" w:type="dxa"/>
            <w:vAlign w:val="center"/>
          </w:tcPr>
          <w:p w14:paraId="7129D312"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119</w:t>
            </w:r>
          </w:p>
        </w:tc>
        <w:tc>
          <w:tcPr>
            <w:tcW w:w="1486" w:type="dxa"/>
            <w:vAlign w:val="center"/>
          </w:tcPr>
          <w:p w14:paraId="6C935A7D"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vAlign w:val="center"/>
          </w:tcPr>
          <w:p w14:paraId="6C035E79"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43E33FF3" w14:textId="77777777" w:rsidTr="00B15CEF">
        <w:trPr>
          <w:trHeight w:val="275"/>
        </w:trPr>
        <w:tc>
          <w:tcPr>
            <w:tcW w:w="4531" w:type="dxa"/>
            <w:tcBorders>
              <w:bottom w:val="single" w:sz="4" w:space="0" w:color="auto"/>
            </w:tcBorders>
          </w:tcPr>
          <w:p w14:paraId="0208D82E" w14:textId="77777777" w:rsidR="00E06D7B" w:rsidRPr="00B160DF" w:rsidRDefault="00E06D7B" w:rsidP="00B15CEF">
            <w:pPr>
              <w:spacing w:line="276" w:lineRule="auto"/>
              <w:ind w:firstLine="0"/>
              <w:rPr>
                <w:rFonts w:ascii="Times New Roman" w:hAnsi="Times New Roman" w:cs="Times New Roman"/>
                <w:color w:val="0070C0"/>
              </w:rPr>
            </w:pPr>
          </w:p>
        </w:tc>
        <w:tc>
          <w:tcPr>
            <w:tcW w:w="1486" w:type="dxa"/>
            <w:tcBorders>
              <w:bottom w:val="single" w:sz="4" w:space="0" w:color="auto"/>
            </w:tcBorders>
            <w:vAlign w:val="center"/>
          </w:tcPr>
          <w:p w14:paraId="285A0879"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6" w:type="dxa"/>
            <w:tcBorders>
              <w:bottom w:val="single" w:sz="4" w:space="0" w:color="auto"/>
            </w:tcBorders>
            <w:vAlign w:val="center"/>
          </w:tcPr>
          <w:p w14:paraId="2103C06F"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tcBorders>
              <w:bottom w:val="single" w:sz="4" w:space="0" w:color="auto"/>
            </w:tcBorders>
            <w:vAlign w:val="center"/>
          </w:tcPr>
          <w:p w14:paraId="27FA2ED4"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0B949552" w14:textId="77777777" w:rsidTr="00B15CEF">
        <w:trPr>
          <w:trHeight w:val="288"/>
        </w:trPr>
        <w:tc>
          <w:tcPr>
            <w:tcW w:w="4531" w:type="dxa"/>
            <w:tcBorders>
              <w:top w:val="single" w:sz="4" w:space="0" w:color="auto"/>
              <w:bottom w:val="single" w:sz="4" w:space="0" w:color="auto"/>
            </w:tcBorders>
          </w:tcPr>
          <w:p w14:paraId="00192B51" w14:textId="77777777" w:rsidR="00E06D7B" w:rsidRPr="00B160DF" w:rsidRDefault="00E06D7B" w:rsidP="00B15CEF">
            <w:pPr>
              <w:spacing w:line="276" w:lineRule="auto"/>
              <w:ind w:firstLine="0"/>
              <w:rPr>
                <w:rFonts w:ascii="Times New Roman" w:hAnsi="Times New Roman" w:cs="Times New Roman"/>
                <w:b/>
                <w:bCs/>
                <w:color w:val="0070C0"/>
              </w:rPr>
            </w:pPr>
            <w:r w:rsidRPr="00B160DF">
              <w:rPr>
                <w:rFonts w:ascii="Times New Roman" w:hAnsi="Times New Roman" w:cs="Times New Roman"/>
                <w:b/>
                <w:bCs/>
                <w:color w:val="0070C0"/>
              </w:rPr>
              <w:t>Total eligible record</w:t>
            </w:r>
          </w:p>
        </w:tc>
        <w:tc>
          <w:tcPr>
            <w:tcW w:w="1486" w:type="dxa"/>
            <w:tcBorders>
              <w:top w:val="single" w:sz="4" w:space="0" w:color="auto"/>
              <w:bottom w:val="single" w:sz="4" w:space="0" w:color="auto"/>
            </w:tcBorders>
            <w:vAlign w:val="center"/>
          </w:tcPr>
          <w:p w14:paraId="609F7454"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Total</w:t>
            </w:r>
          </w:p>
        </w:tc>
        <w:tc>
          <w:tcPr>
            <w:tcW w:w="1486" w:type="dxa"/>
            <w:tcBorders>
              <w:top w:val="single" w:sz="4" w:space="0" w:color="auto"/>
              <w:bottom w:val="single" w:sz="4" w:space="0" w:color="auto"/>
            </w:tcBorders>
            <w:vAlign w:val="center"/>
          </w:tcPr>
          <w:p w14:paraId="603E934E"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Dictionary</w:t>
            </w:r>
          </w:p>
        </w:tc>
        <w:tc>
          <w:tcPr>
            <w:tcW w:w="1487" w:type="dxa"/>
            <w:tcBorders>
              <w:top w:val="single" w:sz="4" w:space="0" w:color="auto"/>
              <w:bottom w:val="single" w:sz="4" w:space="0" w:color="auto"/>
            </w:tcBorders>
            <w:vAlign w:val="center"/>
          </w:tcPr>
          <w:p w14:paraId="5BA6082D"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SML</w:t>
            </w:r>
          </w:p>
        </w:tc>
      </w:tr>
      <w:tr w:rsidR="00E06D7B" w:rsidRPr="00B160DF" w14:paraId="353F950F" w14:textId="77777777" w:rsidTr="00B15CEF">
        <w:trPr>
          <w:trHeight w:val="275"/>
        </w:trPr>
        <w:tc>
          <w:tcPr>
            <w:tcW w:w="4531" w:type="dxa"/>
            <w:tcBorders>
              <w:top w:val="single" w:sz="4" w:space="0" w:color="auto"/>
            </w:tcBorders>
          </w:tcPr>
          <w:p w14:paraId="5E311EA3" w14:textId="77777777" w:rsidR="00E06D7B" w:rsidRPr="00B160DF" w:rsidRDefault="00E06D7B" w:rsidP="00B15CEF">
            <w:pPr>
              <w:spacing w:line="276" w:lineRule="auto"/>
              <w:ind w:firstLine="0"/>
              <w:rPr>
                <w:rFonts w:ascii="Times New Roman" w:hAnsi="Times New Roman" w:cs="Times New Roman"/>
                <w:color w:val="0070C0"/>
              </w:rPr>
            </w:pPr>
          </w:p>
        </w:tc>
        <w:tc>
          <w:tcPr>
            <w:tcW w:w="1486" w:type="dxa"/>
            <w:tcBorders>
              <w:top w:val="single" w:sz="4" w:space="0" w:color="auto"/>
            </w:tcBorders>
            <w:vAlign w:val="center"/>
          </w:tcPr>
          <w:p w14:paraId="1D7147BB"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73 (100)</w:t>
            </w:r>
          </w:p>
        </w:tc>
        <w:tc>
          <w:tcPr>
            <w:tcW w:w="1486" w:type="dxa"/>
            <w:tcBorders>
              <w:top w:val="single" w:sz="4" w:space="0" w:color="auto"/>
            </w:tcBorders>
            <w:vAlign w:val="center"/>
          </w:tcPr>
          <w:p w14:paraId="1DD995B8"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55 (100)</w:t>
            </w:r>
          </w:p>
        </w:tc>
        <w:tc>
          <w:tcPr>
            <w:tcW w:w="1487" w:type="dxa"/>
            <w:tcBorders>
              <w:top w:val="single" w:sz="4" w:space="0" w:color="auto"/>
            </w:tcBorders>
            <w:vAlign w:val="center"/>
          </w:tcPr>
          <w:p w14:paraId="3F5183F1"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18 (100)</w:t>
            </w:r>
          </w:p>
        </w:tc>
      </w:tr>
      <w:tr w:rsidR="00E06D7B" w:rsidRPr="00B160DF" w14:paraId="2D497A42" w14:textId="77777777" w:rsidTr="00B15CEF">
        <w:trPr>
          <w:trHeight w:val="275"/>
        </w:trPr>
        <w:tc>
          <w:tcPr>
            <w:tcW w:w="4531" w:type="dxa"/>
          </w:tcPr>
          <w:p w14:paraId="6346387D" w14:textId="77777777" w:rsidR="00E06D7B" w:rsidRPr="00B160DF" w:rsidRDefault="00E06D7B" w:rsidP="00B15CEF">
            <w:pPr>
              <w:spacing w:line="276" w:lineRule="auto"/>
              <w:ind w:firstLine="0"/>
              <w:rPr>
                <w:rFonts w:ascii="Times New Roman" w:hAnsi="Times New Roman" w:cs="Times New Roman"/>
                <w:color w:val="0070C0"/>
              </w:rPr>
            </w:pPr>
          </w:p>
        </w:tc>
        <w:tc>
          <w:tcPr>
            <w:tcW w:w="1486" w:type="dxa"/>
            <w:vAlign w:val="center"/>
          </w:tcPr>
          <w:p w14:paraId="17F1FDA9"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6" w:type="dxa"/>
            <w:vAlign w:val="center"/>
          </w:tcPr>
          <w:p w14:paraId="399D059A"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vAlign w:val="center"/>
          </w:tcPr>
          <w:p w14:paraId="57ECAA2E"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1E5DF94B" w14:textId="77777777" w:rsidTr="00B15CEF">
        <w:trPr>
          <w:trHeight w:val="288"/>
        </w:trPr>
        <w:tc>
          <w:tcPr>
            <w:tcW w:w="4531" w:type="dxa"/>
          </w:tcPr>
          <w:p w14:paraId="76E3FDC1" w14:textId="77777777" w:rsidR="00E06D7B" w:rsidRPr="00B160DF" w:rsidRDefault="00E06D7B" w:rsidP="00B15CEF">
            <w:pPr>
              <w:spacing w:line="276" w:lineRule="auto"/>
              <w:ind w:firstLine="0"/>
              <w:rPr>
                <w:rFonts w:ascii="Times New Roman" w:hAnsi="Times New Roman" w:cs="Times New Roman"/>
                <w:i/>
                <w:iCs/>
                <w:color w:val="0070C0"/>
              </w:rPr>
            </w:pPr>
            <w:r w:rsidRPr="00B160DF">
              <w:rPr>
                <w:rFonts w:ascii="Times New Roman" w:hAnsi="Times New Roman" w:cs="Times New Roman"/>
                <w:i/>
                <w:iCs/>
                <w:color w:val="0070C0"/>
              </w:rPr>
              <w:t>Refer to any validation?</w:t>
            </w:r>
          </w:p>
        </w:tc>
        <w:tc>
          <w:tcPr>
            <w:tcW w:w="1486" w:type="dxa"/>
            <w:vAlign w:val="center"/>
          </w:tcPr>
          <w:p w14:paraId="238AD5C4"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42 (57.5)</w:t>
            </w:r>
          </w:p>
        </w:tc>
        <w:tc>
          <w:tcPr>
            <w:tcW w:w="1486" w:type="dxa"/>
            <w:vAlign w:val="center"/>
          </w:tcPr>
          <w:p w14:paraId="20379566"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27 (49.1)</w:t>
            </w:r>
          </w:p>
        </w:tc>
        <w:tc>
          <w:tcPr>
            <w:tcW w:w="1487" w:type="dxa"/>
            <w:vAlign w:val="center"/>
          </w:tcPr>
          <w:p w14:paraId="0F6B31B0"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15 (83.3)</w:t>
            </w:r>
          </w:p>
        </w:tc>
      </w:tr>
      <w:tr w:rsidR="00E06D7B" w:rsidRPr="00B160DF" w14:paraId="41BD5FB1" w14:textId="77777777" w:rsidTr="00B15CEF">
        <w:trPr>
          <w:trHeight w:val="275"/>
        </w:trPr>
        <w:tc>
          <w:tcPr>
            <w:tcW w:w="4531" w:type="dxa"/>
          </w:tcPr>
          <w:p w14:paraId="1631693F" w14:textId="35DC07C3" w:rsidR="00E06D7B" w:rsidRPr="00B160DF" w:rsidRDefault="00E06D7B" w:rsidP="00B15CEF">
            <w:pPr>
              <w:spacing w:line="276" w:lineRule="auto"/>
              <w:ind w:firstLine="0"/>
              <w:rPr>
                <w:rFonts w:ascii="Times New Roman" w:hAnsi="Times New Roman" w:cs="Times New Roman"/>
                <w:color w:val="0070C0"/>
              </w:rPr>
            </w:pPr>
            <w:r w:rsidRPr="00B160DF">
              <w:rPr>
                <w:rFonts w:ascii="Times New Roman" w:hAnsi="Times New Roman" w:cs="Times New Roman"/>
                <w:b/>
                <w:bCs/>
                <w:color w:val="0070C0"/>
              </w:rPr>
              <w:sym w:font="Wingdings 3" w:char="F039"/>
            </w:r>
            <w:r w:rsidR="00543161"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Pr="00B160DF">
              <w:rPr>
                <w:rFonts w:ascii="Times New Roman" w:hAnsi="Times New Roman" w:cs="Times New Roman"/>
                <w:b/>
                <w:bCs/>
                <w:i/>
                <w:iCs/>
                <w:color w:val="0070C0"/>
              </w:rPr>
              <w:t>refer to human-coded gold standard?</w:t>
            </w:r>
          </w:p>
        </w:tc>
        <w:tc>
          <w:tcPr>
            <w:tcW w:w="1486" w:type="dxa"/>
            <w:vAlign w:val="center"/>
          </w:tcPr>
          <w:p w14:paraId="009F55CE"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37 (50.6)</w:t>
            </w:r>
          </w:p>
        </w:tc>
        <w:tc>
          <w:tcPr>
            <w:tcW w:w="1486" w:type="dxa"/>
            <w:vAlign w:val="center"/>
          </w:tcPr>
          <w:p w14:paraId="7BAB70FC"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23 (41.8)</w:t>
            </w:r>
          </w:p>
        </w:tc>
        <w:tc>
          <w:tcPr>
            <w:tcW w:w="1487" w:type="dxa"/>
            <w:vAlign w:val="center"/>
          </w:tcPr>
          <w:p w14:paraId="7B1A79BE" w14:textId="77777777" w:rsidR="00E06D7B" w:rsidRPr="00B160DF" w:rsidRDefault="00E06D7B" w:rsidP="00B15CEF">
            <w:pPr>
              <w:spacing w:line="276" w:lineRule="auto"/>
              <w:ind w:firstLine="0"/>
              <w:jc w:val="center"/>
              <w:rPr>
                <w:rFonts w:ascii="Times New Roman" w:hAnsi="Times New Roman" w:cs="Times New Roman"/>
                <w:b/>
                <w:bCs/>
                <w:color w:val="0070C0"/>
              </w:rPr>
            </w:pPr>
            <w:r w:rsidRPr="00B160DF">
              <w:rPr>
                <w:rFonts w:ascii="Times New Roman" w:hAnsi="Times New Roman" w:cs="Times New Roman"/>
                <w:b/>
                <w:bCs/>
                <w:color w:val="0070C0"/>
              </w:rPr>
              <w:t>14 (77.7)</w:t>
            </w:r>
          </w:p>
        </w:tc>
      </w:tr>
      <w:tr w:rsidR="00E06D7B" w:rsidRPr="00B160DF" w14:paraId="253BBC39" w14:textId="77777777" w:rsidTr="00B15CEF">
        <w:trPr>
          <w:trHeight w:val="275"/>
        </w:trPr>
        <w:tc>
          <w:tcPr>
            <w:tcW w:w="4531" w:type="dxa"/>
          </w:tcPr>
          <w:p w14:paraId="190CD1E9" w14:textId="4683CF01"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 xml:space="preserve">   </w:t>
            </w:r>
            <w:r w:rsidR="009C7F7C" w:rsidRPr="00B160DF">
              <w:rPr>
                <w:rFonts w:ascii="Times New Roman" w:hAnsi="Times New Roman" w:cs="Times New Roman"/>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color w:val="0070C0"/>
              </w:rPr>
              <w:t xml:space="preserve"> </w:t>
            </w:r>
            <w:r w:rsidR="009C7F7C" w:rsidRPr="00B160DF">
              <w:rPr>
                <w:rFonts w:ascii="Times New Roman" w:hAnsi="Times New Roman" w:cs="Times New Roman"/>
                <w:color w:val="0070C0"/>
              </w:rPr>
              <w:t xml:space="preserve"> </w:t>
            </w:r>
            <w:r w:rsidR="00E06D7B" w:rsidRPr="00B160DF">
              <w:rPr>
                <w:rFonts w:ascii="Times New Roman" w:hAnsi="Times New Roman" w:cs="Times New Roman"/>
                <w:color w:val="0070C0"/>
              </w:rPr>
              <w:t xml:space="preserve">(1) </w:t>
            </w:r>
            <w:r w:rsidR="00E06D7B" w:rsidRPr="00B160DF">
              <w:rPr>
                <w:rFonts w:ascii="Times New Roman" w:hAnsi="Times New Roman" w:cs="Times New Roman"/>
                <w:i/>
                <w:iCs/>
                <w:color w:val="0070C0"/>
              </w:rPr>
              <w:t>report any intercoder reliability?</w:t>
            </w:r>
          </w:p>
        </w:tc>
        <w:tc>
          <w:tcPr>
            <w:tcW w:w="1486" w:type="dxa"/>
            <w:vAlign w:val="center"/>
          </w:tcPr>
          <w:p w14:paraId="1BDD8B7F"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14 (19.2)</w:t>
            </w:r>
          </w:p>
        </w:tc>
        <w:tc>
          <w:tcPr>
            <w:tcW w:w="1486" w:type="dxa"/>
            <w:vAlign w:val="center"/>
          </w:tcPr>
          <w:p w14:paraId="1D3D554A"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6 (10.1)</w:t>
            </w:r>
          </w:p>
        </w:tc>
        <w:tc>
          <w:tcPr>
            <w:tcW w:w="1487" w:type="dxa"/>
            <w:vAlign w:val="center"/>
          </w:tcPr>
          <w:p w14:paraId="54FDBCAB"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8 (44.4)</w:t>
            </w:r>
          </w:p>
        </w:tc>
      </w:tr>
      <w:tr w:rsidR="00E06D7B" w:rsidRPr="00B160DF" w14:paraId="689F51CC" w14:textId="77777777" w:rsidTr="00B15CEF">
        <w:trPr>
          <w:trHeight w:val="275"/>
        </w:trPr>
        <w:tc>
          <w:tcPr>
            <w:tcW w:w="4531" w:type="dxa"/>
          </w:tcPr>
          <w:p w14:paraId="7FB090D9" w14:textId="20E728F3"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 xml:space="preserve">        </w:t>
            </w:r>
            <w:r w:rsidR="009C7F7C" w:rsidRPr="00B160DF">
              <w:rPr>
                <w:rFonts w:ascii="Times New Roman" w:hAnsi="Times New Roman" w:cs="Times New Roman"/>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00E06D7B" w:rsidRPr="00B160DF">
              <w:rPr>
                <w:rFonts w:ascii="Times New Roman" w:hAnsi="Times New Roman" w:cs="Times New Roman"/>
                <w:i/>
                <w:iCs/>
                <w:color w:val="0070C0"/>
              </w:rPr>
              <w:t>report K alpha?</w:t>
            </w:r>
          </w:p>
        </w:tc>
        <w:tc>
          <w:tcPr>
            <w:tcW w:w="1486" w:type="dxa"/>
            <w:vAlign w:val="center"/>
          </w:tcPr>
          <w:p w14:paraId="33B1D33D"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6 (8.2)</w:t>
            </w:r>
          </w:p>
        </w:tc>
        <w:tc>
          <w:tcPr>
            <w:tcW w:w="1486" w:type="dxa"/>
            <w:vAlign w:val="center"/>
          </w:tcPr>
          <w:p w14:paraId="48018F1F"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 (1.8)</w:t>
            </w:r>
          </w:p>
        </w:tc>
        <w:tc>
          <w:tcPr>
            <w:tcW w:w="1487" w:type="dxa"/>
            <w:vAlign w:val="center"/>
          </w:tcPr>
          <w:p w14:paraId="7EDC686E"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5 (27.7)</w:t>
            </w:r>
          </w:p>
        </w:tc>
      </w:tr>
      <w:tr w:rsidR="00E06D7B" w:rsidRPr="00B160DF" w14:paraId="2CBD503B" w14:textId="77777777" w:rsidTr="00B15CEF">
        <w:trPr>
          <w:trHeight w:val="275"/>
        </w:trPr>
        <w:tc>
          <w:tcPr>
            <w:tcW w:w="4531" w:type="dxa"/>
          </w:tcPr>
          <w:p w14:paraId="4311F978" w14:textId="6E2AA3D8"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 xml:space="preserve">   </w:t>
            </w:r>
          </w:p>
        </w:tc>
        <w:tc>
          <w:tcPr>
            <w:tcW w:w="1486" w:type="dxa"/>
            <w:vAlign w:val="center"/>
          </w:tcPr>
          <w:p w14:paraId="239C3BD3"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6" w:type="dxa"/>
            <w:vAlign w:val="center"/>
          </w:tcPr>
          <w:p w14:paraId="3BAFCF37" w14:textId="77777777" w:rsidR="00E06D7B" w:rsidRPr="00B160DF" w:rsidRDefault="00E06D7B" w:rsidP="00B15CEF">
            <w:pPr>
              <w:spacing w:line="276" w:lineRule="auto"/>
              <w:ind w:firstLine="0"/>
              <w:jc w:val="center"/>
              <w:rPr>
                <w:rFonts w:ascii="Times New Roman" w:hAnsi="Times New Roman" w:cs="Times New Roman"/>
                <w:color w:val="0070C0"/>
              </w:rPr>
            </w:pPr>
          </w:p>
        </w:tc>
        <w:tc>
          <w:tcPr>
            <w:tcW w:w="1487" w:type="dxa"/>
            <w:vAlign w:val="center"/>
          </w:tcPr>
          <w:p w14:paraId="62AD4858" w14:textId="77777777" w:rsidR="00E06D7B" w:rsidRPr="00B160DF" w:rsidRDefault="00E06D7B" w:rsidP="00B15CEF">
            <w:pPr>
              <w:spacing w:line="276" w:lineRule="auto"/>
              <w:ind w:firstLine="0"/>
              <w:jc w:val="center"/>
              <w:rPr>
                <w:rFonts w:ascii="Times New Roman" w:hAnsi="Times New Roman" w:cs="Times New Roman"/>
                <w:color w:val="0070C0"/>
              </w:rPr>
            </w:pPr>
          </w:p>
        </w:tc>
      </w:tr>
      <w:tr w:rsidR="00E06D7B" w:rsidRPr="00B160DF" w14:paraId="633D9B8C" w14:textId="77777777" w:rsidTr="00B15CEF">
        <w:trPr>
          <w:trHeight w:val="275"/>
        </w:trPr>
        <w:tc>
          <w:tcPr>
            <w:tcW w:w="4531" w:type="dxa"/>
          </w:tcPr>
          <w:p w14:paraId="75BBAF5D" w14:textId="6310A9CD"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00E06D7B" w:rsidRPr="00B160DF">
              <w:rPr>
                <w:rFonts w:ascii="Times New Roman" w:hAnsi="Times New Roman" w:cs="Times New Roman"/>
                <w:color w:val="0070C0"/>
              </w:rPr>
              <w:t xml:space="preserve">(2) </w:t>
            </w:r>
            <w:r w:rsidR="00E06D7B" w:rsidRPr="00B160DF">
              <w:rPr>
                <w:rFonts w:ascii="Times New Roman" w:hAnsi="Times New Roman" w:cs="Times New Roman"/>
                <w:i/>
                <w:iCs/>
                <w:color w:val="0070C0"/>
              </w:rPr>
              <w:t>report N of coders?</w:t>
            </w:r>
          </w:p>
        </w:tc>
        <w:tc>
          <w:tcPr>
            <w:tcW w:w="1486" w:type="dxa"/>
            <w:vAlign w:val="center"/>
          </w:tcPr>
          <w:p w14:paraId="3C436B03"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18 (38.3)</w:t>
            </w:r>
          </w:p>
        </w:tc>
        <w:tc>
          <w:tcPr>
            <w:tcW w:w="1486" w:type="dxa"/>
            <w:vAlign w:val="center"/>
          </w:tcPr>
          <w:p w14:paraId="016D1F0C"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10 (18.2)</w:t>
            </w:r>
          </w:p>
        </w:tc>
        <w:tc>
          <w:tcPr>
            <w:tcW w:w="1487" w:type="dxa"/>
            <w:vAlign w:val="center"/>
          </w:tcPr>
          <w:p w14:paraId="524CB160"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8 (44.4)</w:t>
            </w:r>
          </w:p>
        </w:tc>
      </w:tr>
      <w:tr w:rsidR="00E06D7B" w:rsidRPr="00B160DF" w14:paraId="450BC29D" w14:textId="77777777" w:rsidTr="00B15CEF">
        <w:trPr>
          <w:trHeight w:val="275"/>
        </w:trPr>
        <w:tc>
          <w:tcPr>
            <w:tcW w:w="4531" w:type="dxa"/>
          </w:tcPr>
          <w:p w14:paraId="4D852FD6" w14:textId="56B826F0"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00E06D7B" w:rsidRPr="00B160DF">
              <w:rPr>
                <w:rFonts w:ascii="Times New Roman" w:hAnsi="Times New Roman" w:cs="Times New Roman"/>
                <w:color w:val="0070C0"/>
              </w:rPr>
              <w:t xml:space="preserve">(3) </w:t>
            </w:r>
            <w:r w:rsidR="00E06D7B" w:rsidRPr="00B160DF">
              <w:rPr>
                <w:rFonts w:ascii="Times New Roman" w:hAnsi="Times New Roman" w:cs="Times New Roman"/>
                <w:i/>
                <w:iCs/>
                <w:color w:val="0070C0"/>
              </w:rPr>
              <w:t>report N of validation data?</w:t>
            </w:r>
          </w:p>
        </w:tc>
        <w:tc>
          <w:tcPr>
            <w:tcW w:w="1486" w:type="dxa"/>
            <w:vAlign w:val="center"/>
          </w:tcPr>
          <w:p w14:paraId="098906C1"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34 (46.6)</w:t>
            </w:r>
          </w:p>
        </w:tc>
        <w:tc>
          <w:tcPr>
            <w:tcW w:w="1486" w:type="dxa"/>
            <w:vAlign w:val="center"/>
          </w:tcPr>
          <w:p w14:paraId="68D4BDB4"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21 (38.2)</w:t>
            </w:r>
          </w:p>
        </w:tc>
        <w:tc>
          <w:tcPr>
            <w:tcW w:w="1487" w:type="dxa"/>
            <w:vAlign w:val="center"/>
          </w:tcPr>
          <w:p w14:paraId="447E86F2"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13 (72.2)</w:t>
            </w:r>
          </w:p>
        </w:tc>
      </w:tr>
      <w:tr w:rsidR="00E06D7B" w:rsidRPr="00B160DF" w14:paraId="5EA4B9DB" w14:textId="77777777" w:rsidTr="00B15CEF">
        <w:trPr>
          <w:trHeight w:val="275"/>
        </w:trPr>
        <w:tc>
          <w:tcPr>
            <w:tcW w:w="4531" w:type="dxa"/>
          </w:tcPr>
          <w:p w14:paraId="6F35CC8F" w14:textId="0F6CE919" w:rsidR="00E06D7B" w:rsidRPr="00B160DF" w:rsidRDefault="00543161" w:rsidP="00B15CEF">
            <w:pPr>
              <w:spacing w:line="276" w:lineRule="auto"/>
              <w:ind w:firstLine="0"/>
              <w:rPr>
                <w:rFonts w:ascii="Times New Roman" w:hAnsi="Times New Roman" w:cs="Times New Roman"/>
                <w:color w:val="0070C0"/>
              </w:rPr>
            </w:pPr>
            <w:r w:rsidRPr="00B160DF">
              <w:rPr>
                <w:rFonts w:ascii="Times New Roman" w:hAnsi="Times New Roman" w:cs="Times New Roman"/>
                <w:b/>
                <w:bCs/>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00E06D7B" w:rsidRPr="00B160DF">
              <w:rPr>
                <w:rFonts w:ascii="Times New Roman" w:hAnsi="Times New Roman" w:cs="Times New Roman"/>
                <w:color w:val="0070C0"/>
              </w:rPr>
              <w:t xml:space="preserve">(4) </w:t>
            </w:r>
            <w:r w:rsidR="00E06D7B" w:rsidRPr="00B160DF">
              <w:rPr>
                <w:rFonts w:ascii="Times New Roman" w:hAnsi="Times New Roman" w:cs="Times New Roman"/>
                <w:i/>
                <w:iCs/>
                <w:color w:val="0070C0"/>
              </w:rPr>
              <w:t>report validation metrics?</w:t>
            </w:r>
          </w:p>
        </w:tc>
        <w:tc>
          <w:tcPr>
            <w:tcW w:w="1486" w:type="dxa"/>
            <w:vAlign w:val="center"/>
          </w:tcPr>
          <w:p w14:paraId="7DF58DBF"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32 (43.8)</w:t>
            </w:r>
          </w:p>
        </w:tc>
        <w:tc>
          <w:tcPr>
            <w:tcW w:w="1486" w:type="dxa"/>
            <w:vAlign w:val="center"/>
          </w:tcPr>
          <w:p w14:paraId="504BC5B5"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20 (36.4)</w:t>
            </w:r>
          </w:p>
        </w:tc>
        <w:tc>
          <w:tcPr>
            <w:tcW w:w="1487" w:type="dxa"/>
            <w:vAlign w:val="center"/>
          </w:tcPr>
          <w:p w14:paraId="05EC8B32"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12 (66.6)</w:t>
            </w:r>
          </w:p>
        </w:tc>
      </w:tr>
      <w:tr w:rsidR="00E06D7B" w:rsidRPr="00B160DF" w14:paraId="6A261253" w14:textId="77777777" w:rsidTr="00B15CEF">
        <w:trPr>
          <w:trHeight w:val="275"/>
        </w:trPr>
        <w:tc>
          <w:tcPr>
            <w:tcW w:w="4531" w:type="dxa"/>
            <w:tcBorders>
              <w:bottom w:val="single" w:sz="4" w:space="0" w:color="auto"/>
            </w:tcBorders>
          </w:tcPr>
          <w:p w14:paraId="707AE557" w14:textId="1C382CAB" w:rsidR="00E06D7B" w:rsidRPr="00B160DF" w:rsidRDefault="00543161" w:rsidP="00B15CEF">
            <w:pPr>
              <w:spacing w:line="276" w:lineRule="auto"/>
              <w:ind w:firstLine="0"/>
              <w:rPr>
                <w:rFonts w:ascii="Times New Roman" w:hAnsi="Times New Roman" w:cs="Times New Roman"/>
                <w:b/>
                <w:bCs/>
                <w:color w:val="0070C0"/>
              </w:rPr>
            </w:pPr>
            <w:r w:rsidRPr="00B160DF">
              <w:rPr>
                <w:rFonts w:ascii="Times New Roman" w:hAnsi="Times New Roman" w:cs="Times New Roman"/>
                <w:b/>
                <w:bCs/>
                <w:color w:val="0070C0"/>
              </w:rPr>
              <w:t xml:space="preserve">        </w:t>
            </w:r>
            <w:r w:rsidR="00E06D7B" w:rsidRPr="00B160DF">
              <w:rPr>
                <w:rFonts w:ascii="Times New Roman" w:hAnsi="Times New Roman" w:cs="Times New Roman"/>
                <w:b/>
                <w:bCs/>
                <w:color w:val="0070C0"/>
              </w:rPr>
              <w:sym w:font="Wingdings 3" w:char="F039"/>
            </w:r>
            <w:r w:rsidRPr="00B160DF">
              <w:rPr>
                <w:rFonts w:ascii="Times New Roman" w:hAnsi="Times New Roman" w:cs="Times New Roman"/>
                <w:b/>
                <w:bCs/>
                <w:color w:val="0070C0"/>
              </w:rPr>
              <w:t xml:space="preserve"> </w:t>
            </w:r>
            <w:r w:rsidR="009C7F7C" w:rsidRPr="00B160DF">
              <w:rPr>
                <w:rFonts w:ascii="Times New Roman" w:hAnsi="Times New Roman" w:cs="Times New Roman"/>
                <w:b/>
                <w:bCs/>
                <w:color w:val="0070C0"/>
              </w:rPr>
              <w:t xml:space="preserve"> </w:t>
            </w:r>
            <w:r w:rsidR="00E06D7B" w:rsidRPr="00B160DF">
              <w:rPr>
                <w:rFonts w:ascii="Times New Roman" w:hAnsi="Times New Roman" w:cs="Times New Roman"/>
                <w:i/>
                <w:iCs/>
                <w:color w:val="0070C0"/>
              </w:rPr>
              <w:t xml:space="preserve">report proper </w:t>
            </w:r>
            <w:proofErr w:type="spellStart"/>
            <w:r w:rsidR="00E06D7B" w:rsidRPr="00B160DF">
              <w:rPr>
                <w:rFonts w:ascii="Times New Roman" w:hAnsi="Times New Roman" w:cs="Times New Roman"/>
                <w:i/>
                <w:iCs/>
                <w:color w:val="0070C0"/>
              </w:rPr>
              <w:t>val</w:t>
            </w:r>
            <w:proofErr w:type="spellEnd"/>
            <w:r w:rsidR="00E06D7B" w:rsidRPr="00B160DF">
              <w:rPr>
                <w:rFonts w:ascii="Times New Roman" w:hAnsi="Times New Roman" w:cs="Times New Roman"/>
                <w:i/>
                <w:iCs/>
                <w:color w:val="0070C0"/>
              </w:rPr>
              <w:t xml:space="preserve"> metrics?</w:t>
            </w:r>
          </w:p>
        </w:tc>
        <w:tc>
          <w:tcPr>
            <w:tcW w:w="1486" w:type="dxa"/>
            <w:tcBorders>
              <w:bottom w:val="single" w:sz="4" w:space="0" w:color="auto"/>
            </w:tcBorders>
            <w:vAlign w:val="center"/>
          </w:tcPr>
          <w:p w14:paraId="35BD3231"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14 (19.17)</w:t>
            </w:r>
          </w:p>
        </w:tc>
        <w:tc>
          <w:tcPr>
            <w:tcW w:w="1486" w:type="dxa"/>
            <w:tcBorders>
              <w:bottom w:val="single" w:sz="4" w:space="0" w:color="auto"/>
            </w:tcBorders>
            <w:vAlign w:val="center"/>
          </w:tcPr>
          <w:p w14:paraId="363B57BF"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6 (10.1)</w:t>
            </w:r>
          </w:p>
        </w:tc>
        <w:tc>
          <w:tcPr>
            <w:tcW w:w="1487" w:type="dxa"/>
            <w:tcBorders>
              <w:bottom w:val="single" w:sz="4" w:space="0" w:color="auto"/>
            </w:tcBorders>
            <w:vAlign w:val="center"/>
          </w:tcPr>
          <w:p w14:paraId="1DA1FAFA" w14:textId="77777777" w:rsidR="00E06D7B" w:rsidRPr="00B160DF" w:rsidRDefault="00E06D7B" w:rsidP="00B15CEF">
            <w:pPr>
              <w:spacing w:line="276" w:lineRule="auto"/>
              <w:ind w:firstLine="0"/>
              <w:jc w:val="center"/>
              <w:rPr>
                <w:rFonts w:ascii="Times New Roman" w:hAnsi="Times New Roman" w:cs="Times New Roman"/>
                <w:color w:val="0070C0"/>
              </w:rPr>
            </w:pPr>
            <w:r w:rsidRPr="00B160DF">
              <w:rPr>
                <w:rFonts w:ascii="Times New Roman" w:hAnsi="Times New Roman" w:cs="Times New Roman"/>
                <w:color w:val="0070C0"/>
              </w:rPr>
              <w:t>8 (44.4)</w:t>
            </w:r>
          </w:p>
        </w:tc>
      </w:tr>
    </w:tbl>
    <w:p w14:paraId="5199DB42" w14:textId="77777777" w:rsidR="00E06D7B" w:rsidRPr="00B160DF" w:rsidRDefault="00E06D7B" w:rsidP="00E06D7B">
      <w:pPr>
        <w:spacing w:line="276" w:lineRule="auto"/>
        <w:ind w:firstLine="0"/>
        <w:rPr>
          <w:rFonts w:ascii="Times New Roman" w:hAnsi="Times New Roman" w:cs="Times New Roman"/>
          <w:color w:val="0070C0"/>
        </w:rPr>
      </w:pPr>
    </w:p>
    <w:p w14:paraId="167D5C67" w14:textId="2D2E6547" w:rsidR="00E06D7B" w:rsidRPr="00B160DF" w:rsidRDefault="00E06D7B" w:rsidP="000C6377">
      <w:pPr>
        <w:spacing w:line="276" w:lineRule="auto"/>
        <w:ind w:firstLine="0"/>
        <w:rPr>
          <w:rFonts w:ascii="Times New Roman" w:hAnsi="Times New Roman" w:cs="Times New Roman"/>
          <w:color w:val="0070C0"/>
        </w:rPr>
      </w:pPr>
      <w:r w:rsidRPr="000C6377">
        <w:rPr>
          <w:rFonts w:ascii="Times New Roman" w:hAnsi="Times New Roman"/>
          <w:i/>
          <w:color w:val="0070C0"/>
        </w:rPr>
        <w:t>Note</w:t>
      </w:r>
      <w:r w:rsidRPr="00B160DF">
        <w:rPr>
          <w:rFonts w:ascii="Times New Roman" w:hAnsi="Times New Roman" w:cs="Times New Roman"/>
          <w:color w:val="0070C0"/>
        </w:rPr>
        <w:t xml:space="preserve">: Percentages denote the share of articles </w:t>
      </w:r>
      <w:r w:rsidR="007502A9" w:rsidRPr="00B160DF">
        <w:rPr>
          <w:rFonts w:ascii="Times New Roman" w:hAnsi="Times New Roman" w:cs="Times New Roman"/>
          <w:color w:val="0070C0"/>
        </w:rPr>
        <w:t xml:space="preserve">that </w:t>
      </w:r>
      <w:r w:rsidRPr="00B160DF">
        <w:rPr>
          <w:rFonts w:ascii="Times New Roman" w:hAnsi="Times New Roman" w:cs="Times New Roman"/>
          <w:color w:val="0070C0"/>
        </w:rPr>
        <w:t>satisfy the given criteria among all articles employing respective methods.</w:t>
      </w:r>
    </w:p>
    <w:p w14:paraId="4C21E1E6" w14:textId="77777777" w:rsidR="00971338" w:rsidRPr="003F74F0" w:rsidRDefault="00971338">
      <w:pPr>
        <w:widowControl w:val="0"/>
        <w:spacing w:line="240" w:lineRule="auto"/>
        <w:ind w:firstLine="0"/>
        <w:rPr>
          <w:rFonts w:ascii="Times New Roman" w:eastAsia="Times New Roman" w:hAnsi="Times New Roman" w:cs="Times New Roman"/>
        </w:rPr>
      </w:pPr>
    </w:p>
    <w:p w14:paraId="4AE40241" w14:textId="77777777" w:rsidR="00971338" w:rsidRPr="003F74F0" w:rsidRDefault="00971338">
      <w:pPr>
        <w:widowControl w:val="0"/>
        <w:spacing w:line="240" w:lineRule="auto"/>
        <w:ind w:firstLine="0"/>
        <w:rPr>
          <w:rFonts w:ascii="Times New Roman" w:eastAsia="Times New Roman" w:hAnsi="Times New Roman" w:cs="Times New Roman"/>
        </w:rPr>
      </w:pPr>
    </w:p>
    <w:p w14:paraId="28375F51" w14:textId="77777777" w:rsidR="00971338" w:rsidRPr="000C6377" w:rsidRDefault="00971338">
      <w:pPr>
        <w:widowControl w:val="0"/>
        <w:spacing w:line="240" w:lineRule="auto"/>
        <w:ind w:firstLine="0"/>
        <w:rPr>
          <w:rFonts w:ascii="Times New Roman" w:hAnsi="Times New Roman"/>
          <w:i/>
        </w:rPr>
      </w:pPr>
    </w:p>
    <w:p w14:paraId="6F5068E2" w14:textId="77777777" w:rsidR="00971338" w:rsidRPr="000C6377" w:rsidRDefault="00971338">
      <w:pPr>
        <w:widowControl w:val="0"/>
        <w:spacing w:line="240" w:lineRule="auto"/>
        <w:ind w:firstLine="0"/>
        <w:rPr>
          <w:rFonts w:ascii="Times New Roman" w:hAnsi="Times New Roman"/>
          <w:i/>
        </w:rPr>
      </w:pPr>
    </w:p>
    <w:p w14:paraId="7AD4AAB9" w14:textId="1865D2C5" w:rsidR="00971338" w:rsidRPr="00B160DF" w:rsidRDefault="00CB4715">
      <w:pPr>
        <w:widowControl w:val="0"/>
        <w:spacing w:line="240" w:lineRule="auto"/>
        <w:ind w:firstLine="0"/>
        <w:rPr>
          <w:rFonts w:ascii="Times New Roman" w:eastAsia="Times New Roman" w:hAnsi="Times New Roman" w:cs="Times New Roman"/>
          <w:i/>
          <w:color w:val="0070C0"/>
        </w:rPr>
      </w:pPr>
      <w:r w:rsidRPr="00B160DF">
        <w:rPr>
          <w:rFonts w:ascii="Times New Roman" w:eastAsia="Times New Roman" w:hAnsi="Times New Roman" w:cs="Times New Roman"/>
          <w:i/>
          <w:color w:val="0070C0"/>
        </w:rPr>
        <w:t xml:space="preserve">Table 2. Simulation </w:t>
      </w:r>
      <w:r w:rsidR="007502A9" w:rsidRPr="00B160DF">
        <w:rPr>
          <w:rFonts w:ascii="Times New Roman" w:eastAsia="Times New Roman" w:hAnsi="Times New Roman" w:cs="Times New Roman"/>
          <w:i/>
          <w:color w:val="0070C0"/>
        </w:rPr>
        <w:t>input parameters</w:t>
      </w:r>
    </w:p>
    <w:p w14:paraId="4BA66887" w14:textId="77777777" w:rsidR="00971338" w:rsidRPr="00B160DF" w:rsidRDefault="00971338">
      <w:pPr>
        <w:widowControl w:val="0"/>
        <w:spacing w:line="240" w:lineRule="auto"/>
        <w:ind w:firstLine="0"/>
        <w:rPr>
          <w:rFonts w:ascii="Times New Roman" w:eastAsia="Times New Roman" w:hAnsi="Times New Roman" w:cs="Times New Roman"/>
          <w:i/>
          <w:color w:val="0070C0"/>
        </w:rPr>
      </w:pPr>
    </w:p>
    <w:tbl>
      <w:tblPr>
        <w:tblStyle w:val="a0"/>
        <w:tblW w:w="9000" w:type="dxa"/>
        <w:tblLayout w:type="fixed"/>
        <w:tblLook w:val="0400" w:firstRow="0" w:lastRow="0" w:firstColumn="0" w:lastColumn="0" w:noHBand="0" w:noVBand="1"/>
      </w:tblPr>
      <w:tblGrid>
        <w:gridCol w:w="2400"/>
        <w:gridCol w:w="152"/>
        <w:gridCol w:w="6448"/>
      </w:tblGrid>
      <w:tr w:rsidR="00971338" w:rsidRPr="00B160DF" w14:paraId="338A2372" w14:textId="77777777">
        <w:trPr>
          <w:trHeight w:val="360"/>
        </w:trPr>
        <w:tc>
          <w:tcPr>
            <w:tcW w:w="2400" w:type="dxa"/>
            <w:tcBorders>
              <w:top w:val="single" w:sz="4" w:space="0" w:color="000000"/>
              <w:bottom w:val="single" w:sz="4" w:space="0" w:color="000000"/>
            </w:tcBorders>
            <w:tcMar>
              <w:top w:w="100" w:type="dxa"/>
              <w:left w:w="100" w:type="dxa"/>
              <w:bottom w:w="100" w:type="dxa"/>
              <w:right w:w="100" w:type="dxa"/>
            </w:tcMar>
          </w:tcPr>
          <w:p w14:paraId="4A04DD7B" w14:textId="77777777" w:rsidR="00971338" w:rsidRPr="00B160DF" w:rsidRDefault="00CB4715">
            <w:pPr>
              <w:spacing w:line="240" w:lineRule="auto"/>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Factors</w:t>
            </w:r>
          </w:p>
        </w:tc>
        <w:tc>
          <w:tcPr>
            <w:tcW w:w="6600" w:type="dxa"/>
            <w:gridSpan w:val="2"/>
            <w:tcBorders>
              <w:top w:val="single" w:sz="4" w:space="0" w:color="000000"/>
              <w:bottom w:val="single" w:sz="4" w:space="0" w:color="000000"/>
            </w:tcBorders>
            <w:tcMar>
              <w:top w:w="100" w:type="dxa"/>
              <w:left w:w="100" w:type="dxa"/>
              <w:bottom w:w="100" w:type="dxa"/>
              <w:right w:w="100" w:type="dxa"/>
            </w:tcMar>
          </w:tcPr>
          <w:p w14:paraId="37B19ABD" w14:textId="15538C43" w:rsidR="00971338" w:rsidRPr="00B160DF" w:rsidRDefault="00CB4715">
            <w:pPr>
              <w:spacing w:line="240" w:lineRule="auto"/>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 xml:space="preserve">Input </w:t>
            </w:r>
            <w:r w:rsidR="007502A9" w:rsidRPr="00B160DF">
              <w:rPr>
                <w:rFonts w:ascii="Times New Roman" w:eastAsia="Times New Roman" w:hAnsi="Times New Roman" w:cs="Times New Roman"/>
                <w:b/>
                <w:color w:val="0070C0"/>
              </w:rPr>
              <w:t>parameters</w:t>
            </w:r>
          </w:p>
        </w:tc>
      </w:tr>
      <w:tr w:rsidR="00971338" w:rsidRPr="00B160DF" w14:paraId="3CE0817C" w14:textId="77777777">
        <w:trPr>
          <w:trHeight w:val="120"/>
        </w:trPr>
        <w:tc>
          <w:tcPr>
            <w:tcW w:w="2552" w:type="dxa"/>
            <w:gridSpan w:val="2"/>
            <w:tcBorders>
              <w:top w:val="single" w:sz="4" w:space="0" w:color="000000"/>
            </w:tcBorders>
            <w:tcMar>
              <w:top w:w="100" w:type="dxa"/>
              <w:left w:w="100" w:type="dxa"/>
              <w:bottom w:w="100" w:type="dxa"/>
              <w:right w:w="100" w:type="dxa"/>
            </w:tcMar>
          </w:tcPr>
          <w:p w14:paraId="557E9DA3" w14:textId="77777777" w:rsidR="00971338" w:rsidRPr="00B160DF" w:rsidRDefault="00CB4715">
            <w:pPr>
              <w:spacing w:line="240" w:lineRule="auto"/>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N of human coders</w:t>
            </w:r>
          </w:p>
        </w:tc>
        <w:tc>
          <w:tcPr>
            <w:tcW w:w="6448" w:type="dxa"/>
            <w:tcBorders>
              <w:top w:val="single" w:sz="4" w:space="0" w:color="000000"/>
            </w:tcBorders>
            <w:tcMar>
              <w:top w:w="100" w:type="dxa"/>
              <w:left w:w="100" w:type="dxa"/>
              <w:bottom w:w="100" w:type="dxa"/>
              <w:right w:w="100" w:type="dxa"/>
            </w:tcMar>
          </w:tcPr>
          <w:p w14:paraId="75724C28" w14:textId="77777777" w:rsidR="00971338" w:rsidRPr="00B160DF" w:rsidRDefault="00CB4715">
            <w:pPr>
              <w:spacing w:line="240" w:lineRule="auto"/>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2 (minimum), 5 (intermediate), &amp; 10 (large manual coding)</w:t>
            </w:r>
          </w:p>
        </w:tc>
      </w:tr>
      <w:tr w:rsidR="00971338" w:rsidRPr="00B160DF" w14:paraId="5D7E60B8" w14:textId="77777777">
        <w:trPr>
          <w:trHeight w:val="20"/>
        </w:trPr>
        <w:tc>
          <w:tcPr>
            <w:tcW w:w="2552" w:type="dxa"/>
            <w:gridSpan w:val="2"/>
            <w:tcMar>
              <w:top w:w="100" w:type="dxa"/>
              <w:left w:w="100" w:type="dxa"/>
              <w:bottom w:w="100" w:type="dxa"/>
              <w:right w:w="100" w:type="dxa"/>
            </w:tcMar>
          </w:tcPr>
          <w:p w14:paraId="0BD43BB4" w14:textId="77777777" w:rsidR="00971338" w:rsidRPr="00B160DF" w:rsidRDefault="00CB4715">
            <w:pPr>
              <w:spacing w:line="240" w:lineRule="auto"/>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Intercoder reliability</w:t>
            </w:r>
          </w:p>
        </w:tc>
        <w:tc>
          <w:tcPr>
            <w:tcW w:w="6448" w:type="dxa"/>
            <w:tcMar>
              <w:top w:w="100" w:type="dxa"/>
              <w:left w:w="100" w:type="dxa"/>
              <w:bottom w:w="100" w:type="dxa"/>
              <w:right w:w="100" w:type="dxa"/>
            </w:tcMar>
          </w:tcPr>
          <w:p w14:paraId="68033112" w14:textId="77777777" w:rsidR="00971338" w:rsidRPr="00B160DF" w:rsidRDefault="00CB4715">
            <w:pPr>
              <w:spacing w:line="240" w:lineRule="auto"/>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0.5 (low), 0.7 (acceptable), &amp; 0.9 (high levels of reliability)</w:t>
            </w:r>
          </w:p>
        </w:tc>
      </w:tr>
      <w:tr w:rsidR="00971338" w:rsidRPr="00B160DF" w14:paraId="59A2765D" w14:textId="77777777">
        <w:trPr>
          <w:trHeight w:val="80"/>
        </w:trPr>
        <w:tc>
          <w:tcPr>
            <w:tcW w:w="2552" w:type="dxa"/>
            <w:gridSpan w:val="2"/>
            <w:tcMar>
              <w:top w:w="100" w:type="dxa"/>
              <w:left w:w="100" w:type="dxa"/>
              <w:bottom w:w="100" w:type="dxa"/>
              <w:right w:w="100" w:type="dxa"/>
            </w:tcMar>
          </w:tcPr>
          <w:p w14:paraId="5451633C" w14:textId="77777777" w:rsidR="00971338" w:rsidRPr="00B160DF" w:rsidRDefault="00CB4715">
            <w:pPr>
              <w:spacing w:line="240" w:lineRule="auto"/>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N of validation data</w:t>
            </w:r>
          </w:p>
        </w:tc>
        <w:tc>
          <w:tcPr>
            <w:tcW w:w="6448" w:type="dxa"/>
            <w:tcMar>
              <w:top w:w="100" w:type="dxa"/>
              <w:left w:w="100" w:type="dxa"/>
              <w:bottom w:w="100" w:type="dxa"/>
              <w:right w:w="100" w:type="dxa"/>
            </w:tcMar>
          </w:tcPr>
          <w:p w14:paraId="5158E051" w14:textId="77777777" w:rsidR="00971338" w:rsidRPr="00B160DF" w:rsidRDefault="00CB4715">
            <w:pPr>
              <w:spacing w:line="240" w:lineRule="auto"/>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600 (0.5%), 1300 (1%), 6500 (5%), &amp; 13000 (10%) of total data</w:t>
            </w:r>
          </w:p>
        </w:tc>
      </w:tr>
      <w:tr w:rsidR="00971338" w:rsidRPr="00B160DF" w14:paraId="4F1F21DB" w14:textId="77777777">
        <w:trPr>
          <w:trHeight w:val="20"/>
        </w:trPr>
        <w:tc>
          <w:tcPr>
            <w:tcW w:w="2552" w:type="dxa"/>
            <w:gridSpan w:val="2"/>
            <w:tcMar>
              <w:top w:w="100" w:type="dxa"/>
              <w:left w:w="100" w:type="dxa"/>
              <w:bottom w:w="100" w:type="dxa"/>
              <w:right w:w="100" w:type="dxa"/>
            </w:tcMar>
          </w:tcPr>
          <w:p w14:paraId="48A3C00D" w14:textId="77777777" w:rsidR="00971338" w:rsidRPr="00B160DF" w:rsidRDefault="00CB4715">
            <w:pPr>
              <w:spacing w:line="240" w:lineRule="auto"/>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Sampling variability</w:t>
            </w:r>
          </w:p>
        </w:tc>
        <w:tc>
          <w:tcPr>
            <w:tcW w:w="6448" w:type="dxa"/>
            <w:tcMar>
              <w:top w:w="100" w:type="dxa"/>
              <w:left w:w="100" w:type="dxa"/>
              <w:bottom w:w="100" w:type="dxa"/>
              <w:right w:w="100" w:type="dxa"/>
            </w:tcMar>
          </w:tcPr>
          <w:p w14:paraId="4D0B8CA3" w14:textId="342F7010" w:rsidR="00971338" w:rsidRPr="00B160DF" w:rsidRDefault="00CB4715">
            <w:pPr>
              <w:spacing w:line="240" w:lineRule="auto"/>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Random sample vs.</w:t>
            </w:r>
            <w:r w:rsidR="009C7F7C"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non-random (biased) subset for validation</w:t>
            </w:r>
          </w:p>
        </w:tc>
      </w:tr>
      <w:tr w:rsidR="00971338" w:rsidRPr="00B160DF" w14:paraId="0CF0D7B5" w14:textId="77777777">
        <w:trPr>
          <w:trHeight w:val="180"/>
        </w:trPr>
        <w:tc>
          <w:tcPr>
            <w:tcW w:w="2552" w:type="dxa"/>
            <w:gridSpan w:val="2"/>
            <w:tcBorders>
              <w:bottom w:val="single" w:sz="4" w:space="0" w:color="000000"/>
            </w:tcBorders>
            <w:tcMar>
              <w:top w:w="100" w:type="dxa"/>
              <w:left w:w="100" w:type="dxa"/>
              <w:bottom w:w="100" w:type="dxa"/>
              <w:right w:w="100" w:type="dxa"/>
            </w:tcMar>
          </w:tcPr>
          <w:p w14:paraId="7862A3D3" w14:textId="1AEAEBC2" w:rsidR="00971338" w:rsidRPr="00B160DF" w:rsidRDefault="00CB4715">
            <w:pPr>
              <w:spacing w:line="240" w:lineRule="auto"/>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Coding per entry</w:t>
            </w:r>
          </w:p>
        </w:tc>
        <w:tc>
          <w:tcPr>
            <w:tcW w:w="6448" w:type="dxa"/>
            <w:tcBorders>
              <w:bottom w:val="single" w:sz="4" w:space="0" w:color="000000"/>
            </w:tcBorders>
            <w:tcMar>
              <w:top w:w="100" w:type="dxa"/>
              <w:left w:w="100" w:type="dxa"/>
              <w:bottom w:w="100" w:type="dxa"/>
              <w:right w:w="100" w:type="dxa"/>
            </w:tcMar>
          </w:tcPr>
          <w:p w14:paraId="7B33CA9D" w14:textId="6696DF79" w:rsidR="00971338" w:rsidRPr="00B160DF" w:rsidRDefault="00CB4715">
            <w:pPr>
              <w:spacing w:line="240" w:lineRule="auto"/>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Sole</w:t>
            </w:r>
            <w:r w:rsidR="007502A9"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 xml:space="preserve">coding </w:t>
            </w:r>
            <w:r w:rsidR="009C7F7C" w:rsidRPr="00B160DF">
              <w:rPr>
                <w:rFonts w:ascii="Times New Roman" w:eastAsia="Times New Roman" w:hAnsi="Times New Roman" w:cs="Times New Roman"/>
                <w:color w:val="0070C0"/>
              </w:rPr>
              <w:t>vs.</w:t>
            </w:r>
            <w:r w:rsidRPr="00B160DF">
              <w:rPr>
                <w:rFonts w:ascii="Times New Roman" w:eastAsia="Times New Roman" w:hAnsi="Times New Roman" w:cs="Times New Roman"/>
                <w:color w:val="0070C0"/>
              </w:rPr>
              <w:t xml:space="preserve"> duplicated coding </w:t>
            </w:r>
            <w:r w:rsidR="007502A9" w:rsidRPr="00B160DF">
              <w:rPr>
                <w:rFonts w:ascii="Times New Roman" w:eastAsia="Times New Roman" w:hAnsi="Times New Roman" w:cs="Times New Roman"/>
                <w:color w:val="0070C0"/>
              </w:rPr>
              <w:t xml:space="preserve">for </w:t>
            </w:r>
            <w:r w:rsidRPr="00B160DF">
              <w:rPr>
                <w:rFonts w:ascii="Times New Roman" w:eastAsia="Times New Roman" w:hAnsi="Times New Roman" w:cs="Times New Roman"/>
                <w:color w:val="0070C0"/>
              </w:rPr>
              <w:t>each entry</w:t>
            </w:r>
          </w:p>
        </w:tc>
      </w:tr>
    </w:tbl>
    <w:p w14:paraId="0E8FF92C" w14:textId="77777777" w:rsidR="00971338" w:rsidRPr="00B160DF" w:rsidRDefault="00CB4715">
      <w:pPr>
        <w:rPr>
          <w:rFonts w:ascii="Times New Roman" w:eastAsia="Times New Roman" w:hAnsi="Times New Roman" w:cs="Times New Roman"/>
          <w:i/>
          <w:color w:val="0070C0"/>
        </w:rPr>
      </w:pPr>
      <w:bookmarkStart w:id="6" w:name="_gjdgxs" w:colFirst="0" w:colLast="0"/>
      <w:bookmarkEnd w:id="6"/>
      <w:r w:rsidRPr="00B160DF">
        <w:rPr>
          <w:rFonts w:ascii="Times New Roman" w:hAnsi="Times New Roman" w:cs="Times New Roman"/>
          <w:color w:val="0070C0"/>
        </w:rPr>
        <w:t xml:space="preserve"> </w:t>
      </w:r>
    </w:p>
    <w:p w14:paraId="4456CC39" w14:textId="77777777" w:rsidR="00971338" w:rsidRPr="00B160DF" w:rsidRDefault="00971338">
      <w:pPr>
        <w:ind w:firstLine="0"/>
        <w:rPr>
          <w:rFonts w:ascii="Times New Roman" w:eastAsia="Times New Roman" w:hAnsi="Times New Roman" w:cs="Times New Roman"/>
          <w:i/>
          <w:color w:val="0070C0"/>
        </w:rPr>
      </w:pPr>
    </w:p>
    <w:p w14:paraId="50E58C3C" w14:textId="77777777" w:rsidR="00971338" w:rsidRPr="003F74F0" w:rsidRDefault="00971338">
      <w:pPr>
        <w:ind w:firstLine="0"/>
        <w:rPr>
          <w:rFonts w:ascii="Times New Roman" w:eastAsia="Times New Roman" w:hAnsi="Times New Roman" w:cs="Times New Roman"/>
          <w:i/>
        </w:rPr>
      </w:pPr>
    </w:p>
    <w:p w14:paraId="1141B85C" w14:textId="77777777" w:rsidR="00971338" w:rsidRPr="003F74F0" w:rsidRDefault="00971338">
      <w:pPr>
        <w:ind w:firstLine="0"/>
        <w:rPr>
          <w:rFonts w:ascii="Times New Roman" w:eastAsia="Times New Roman" w:hAnsi="Times New Roman" w:cs="Times New Roman"/>
          <w:i/>
        </w:rPr>
      </w:pPr>
    </w:p>
    <w:p w14:paraId="214A5DBE" w14:textId="77777777" w:rsidR="00971338" w:rsidRPr="003F74F0" w:rsidRDefault="00971338">
      <w:pPr>
        <w:ind w:firstLine="0"/>
        <w:rPr>
          <w:rFonts w:ascii="Times New Roman" w:eastAsia="Times New Roman" w:hAnsi="Times New Roman" w:cs="Times New Roman"/>
          <w:i/>
        </w:rPr>
      </w:pPr>
    </w:p>
    <w:p w14:paraId="6775D332" w14:textId="1E350704"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i/>
          <w:color w:val="0070C0"/>
        </w:rPr>
        <w:t xml:space="preserve">Table 3. Simple ANOVAs </w:t>
      </w:r>
      <w:r w:rsidR="007502A9" w:rsidRPr="00B160DF">
        <w:rPr>
          <w:rFonts w:ascii="Times New Roman" w:eastAsia="Times New Roman" w:hAnsi="Times New Roman" w:cs="Times New Roman"/>
          <w:i/>
          <w:color w:val="0070C0"/>
        </w:rPr>
        <w:t xml:space="preserve">predicting </w:t>
      </w:r>
      <w:r w:rsidRPr="00B160DF">
        <w:rPr>
          <w:rFonts w:ascii="Times New Roman" w:eastAsia="Times New Roman" w:hAnsi="Times New Roman" w:cs="Times New Roman"/>
          <w:i/>
          <w:color w:val="0070C0"/>
        </w:rPr>
        <w:t xml:space="preserve">MAPEs and </w:t>
      </w:r>
      <w:r w:rsidR="007502A9" w:rsidRPr="00B160DF">
        <w:rPr>
          <w:rFonts w:ascii="Times New Roman" w:eastAsia="Times New Roman" w:hAnsi="Times New Roman" w:cs="Times New Roman"/>
          <w:i/>
          <w:color w:val="0070C0"/>
        </w:rPr>
        <w:t>mean comparisons across factors</w:t>
      </w:r>
    </w:p>
    <w:tbl>
      <w:tblPr>
        <w:tblStyle w:val="a1"/>
        <w:tblW w:w="9000" w:type="dxa"/>
        <w:tblBorders>
          <w:top w:val="nil"/>
          <w:left w:val="nil"/>
          <w:bottom w:val="nil"/>
          <w:right w:val="nil"/>
          <w:insideH w:val="nil"/>
          <w:insideV w:val="nil"/>
        </w:tblBorders>
        <w:tblLayout w:type="fixed"/>
        <w:tblLook w:val="0400" w:firstRow="0" w:lastRow="0" w:firstColumn="0" w:lastColumn="0" w:noHBand="0" w:noVBand="1"/>
      </w:tblPr>
      <w:tblGrid>
        <w:gridCol w:w="4170"/>
        <w:gridCol w:w="2400"/>
        <w:gridCol w:w="2430"/>
      </w:tblGrid>
      <w:tr w:rsidR="00971338" w:rsidRPr="00B160DF" w14:paraId="2EDD6670" w14:textId="77777777">
        <w:tc>
          <w:tcPr>
            <w:tcW w:w="4170" w:type="dxa"/>
            <w:tcBorders>
              <w:top w:val="single" w:sz="4" w:space="0" w:color="000000"/>
              <w:bottom w:val="single" w:sz="4" w:space="0" w:color="000000"/>
            </w:tcBorders>
          </w:tcPr>
          <w:p w14:paraId="2E34255E" w14:textId="77777777" w:rsidR="00971338" w:rsidRPr="00B160DF" w:rsidRDefault="00CB4715">
            <w:pPr>
              <w:ind w:firstLine="0"/>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Factors</w:t>
            </w:r>
          </w:p>
        </w:tc>
        <w:tc>
          <w:tcPr>
            <w:tcW w:w="2400" w:type="dxa"/>
            <w:tcBorders>
              <w:top w:val="single" w:sz="4" w:space="0" w:color="000000"/>
              <w:bottom w:val="single" w:sz="4" w:space="0" w:color="000000"/>
            </w:tcBorders>
            <w:vAlign w:val="center"/>
          </w:tcPr>
          <w:p w14:paraId="218A58D3" w14:textId="77777777" w:rsidR="00971338" w:rsidRPr="00B160DF" w:rsidRDefault="00CB4715">
            <w:pPr>
              <w:ind w:firstLine="0"/>
              <w:jc w:val="center"/>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SML</w:t>
            </w:r>
          </w:p>
        </w:tc>
        <w:tc>
          <w:tcPr>
            <w:tcW w:w="2430" w:type="dxa"/>
            <w:tcBorders>
              <w:top w:val="single" w:sz="4" w:space="0" w:color="000000"/>
              <w:bottom w:val="single" w:sz="4" w:space="0" w:color="000000"/>
            </w:tcBorders>
            <w:vAlign w:val="center"/>
          </w:tcPr>
          <w:p w14:paraId="537E49AD" w14:textId="77777777" w:rsidR="00971338" w:rsidRPr="00B160DF" w:rsidRDefault="00CB4715">
            <w:pPr>
              <w:ind w:right="-165" w:firstLine="0"/>
              <w:jc w:val="center"/>
              <w:rPr>
                <w:rFonts w:ascii="Times New Roman" w:eastAsia="Times New Roman" w:hAnsi="Times New Roman" w:cs="Times New Roman"/>
                <w:b/>
                <w:color w:val="0070C0"/>
              </w:rPr>
            </w:pPr>
            <w:r w:rsidRPr="00B160DF">
              <w:rPr>
                <w:rFonts w:ascii="Times New Roman" w:eastAsia="Times New Roman" w:hAnsi="Times New Roman" w:cs="Times New Roman"/>
                <w:b/>
                <w:color w:val="0070C0"/>
              </w:rPr>
              <w:t>Dictionary</w:t>
            </w:r>
          </w:p>
        </w:tc>
      </w:tr>
      <w:tr w:rsidR="00971338" w:rsidRPr="00B160DF" w14:paraId="78C4FFDB" w14:textId="77777777">
        <w:tc>
          <w:tcPr>
            <w:tcW w:w="4170" w:type="dxa"/>
            <w:tcBorders>
              <w:top w:val="single" w:sz="4" w:space="0" w:color="000000"/>
            </w:tcBorders>
          </w:tcPr>
          <w:p w14:paraId="7EAFA270" w14:textId="4F6DF0D7"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b/>
                <w:color w:val="0070C0"/>
              </w:rPr>
              <w:t xml:space="preserve">Random sample </w:t>
            </w:r>
            <w:r w:rsidR="009C7F7C" w:rsidRPr="00B160DF">
              <w:rPr>
                <w:rFonts w:ascii="Times New Roman" w:eastAsia="Times New Roman" w:hAnsi="Times New Roman" w:cs="Times New Roman"/>
                <w:b/>
                <w:color w:val="0070C0"/>
              </w:rPr>
              <w:t>vs.</w:t>
            </w:r>
            <w:r w:rsidRPr="00B160DF">
              <w:rPr>
                <w:rFonts w:ascii="Times New Roman" w:eastAsia="Times New Roman" w:hAnsi="Times New Roman" w:cs="Times New Roman"/>
                <w:b/>
                <w:color w:val="0070C0"/>
              </w:rPr>
              <w:t xml:space="preserve"> not </w:t>
            </w:r>
          </w:p>
        </w:tc>
        <w:tc>
          <w:tcPr>
            <w:tcW w:w="2400" w:type="dxa"/>
            <w:tcBorders>
              <w:top w:val="single" w:sz="4" w:space="0" w:color="000000"/>
            </w:tcBorders>
            <w:vAlign w:val="center"/>
          </w:tcPr>
          <w:p w14:paraId="32F79507"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=1,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=399.</w:t>
            </w:r>
            <w:proofErr w:type="gramStart"/>
            <w:r w:rsidRPr="00B160DF">
              <w:rPr>
                <w:rFonts w:ascii="Times New Roman" w:eastAsia="Times New Roman" w:hAnsi="Times New Roman" w:cs="Times New Roman"/>
                <w:color w:val="0070C0"/>
              </w:rPr>
              <w:t>73)</w:t>
            </w:r>
            <w:r w:rsidRPr="00B160DF">
              <w:rPr>
                <w:rFonts w:ascii="Times New Roman" w:eastAsia="Times New Roman" w:hAnsi="Times New Roman" w:cs="Times New Roman"/>
                <w:color w:val="0070C0"/>
                <w:vertAlign w:val="superscript"/>
              </w:rPr>
              <w:t>*</w:t>
            </w:r>
            <w:proofErr w:type="gramEnd"/>
            <w:r w:rsidRPr="00B160DF">
              <w:rPr>
                <w:rFonts w:ascii="Times New Roman" w:eastAsia="Times New Roman" w:hAnsi="Times New Roman" w:cs="Times New Roman"/>
                <w:color w:val="0070C0"/>
                <w:vertAlign w:val="superscript"/>
              </w:rPr>
              <w:t>**</w:t>
            </w:r>
          </w:p>
        </w:tc>
        <w:tc>
          <w:tcPr>
            <w:tcW w:w="2430" w:type="dxa"/>
            <w:tcBorders>
              <w:top w:val="single" w:sz="4" w:space="0" w:color="000000"/>
            </w:tcBorders>
            <w:vAlign w:val="center"/>
          </w:tcPr>
          <w:p w14:paraId="5F1D0E93" w14:textId="77777777" w:rsidR="00971338" w:rsidRPr="00B160DF" w:rsidRDefault="00CB4715">
            <w:pPr>
              <w:ind w:firstLine="0"/>
              <w:jc w:val="center"/>
              <w:rPr>
                <w:rFonts w:ascii="Times New Roman" w:eastAsia="Times New Roman" w:hAnsi="Times New Roman" w:cs="Times New Roman"/>
                <w:b/>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=1,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=1025.</w:t>
            </w:r>
            <w:proofErr w:type="gramStart"/>
            <w:r w:rsidRPr="00B160DF">
              <w:rPr>
                <w:rFonts w:ascii="Times New Roman" w:eastAsia="Times New Roman" w:hAnsi="Times New Roman" w:cs="Times New Roman"/>
                <w:color w:val="0070C0"/>
              </w:rPr>
              <w:t>31)</w:t>
            </w:r>
            <w:r w:rsidRPr="00B160DF">
              <w:rPr>
                <w:rFonts w:ascii="Times New Roman" w:eastAsia="Times New Roman" w:hAnsi="Times New Roman" w:cs="Times New Roman"/>
                <w:color w:val="0070C0"/>
                <w:vertAlign w:val="superscript"/>
              </w:rPr>
              <w:t>*</w:t>
            </w:r>
            <w:proofErr w:type="gramEnd"/>
            <w:r w:rsidRPr="00B160DF">
              <w:rPr>
                <w:rFonts w:ascii="Times New Roman" w:eastAsia="Times New Roman" w:hAnsi="Times New Roman" w:cs="Times New Roman"/>
                <w:color w:val="0070C0"/>
                <w:vertAlign w:val="superscript"/>
              </w:rPr>
              <w:t>**</w:t>
            </w:r>
          </w:p>
        </w:tc>
      </w:tr>
      <w:tr w:rsidR="00971338" w:rsidRPr="00B160DF" w14:paraId="37E343A4" w14:textId="77777777">
        <w:tc>
          <w:tcPr>
            <w:tcW w:w="4170" w:type="dxa"/>
          </w:tcPr>
          <w:p w14:paraId="38986853" w14:textId="27CA7E2D"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Non-random (biased) sample</w:t>
            </w:r>
          </w:p>
        </w:tc>
        <w:tc>
          <w:tcPr>
            <w:tcW w:w="2400" w:type="dxa"/>
          </w:tcPr>
          <w:p w14:paraId="49E7040E"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.0466</w:t>
            </w:r>
            <w:r w:rsidRPr="00B160DF">
              <w:rPr>
                <w:rFonts w:ascii="Times New Roman" w:eastAsia="Times New Roman" w:hAnsi="Times New Roman" w:cs="Times New Roman"/>
                <w:color w:val="0070C0"/>
                <w:vertAlign w:val="superscript"/>
              </w:rPr>
              <w:t xml:space="preserve"> a</w:t>
            </w:r>
          </w:p>
        </w:tc>
        <w:tc>
          <w:tcPr>
            <w:tcW w:w="2430" w:type="dxa"/>
          </w:tcPr>
          <w:p w14:paraId="3E936700"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.0410</w:t>
            </w:r>
            <w:r w:rsidRPr="00B160DF">
              <w:rPr>
                <w:rFonts w:ascii="Times New Roman" w:eastAsia="Times New Roman" w:hAnsi="Times New Roman" w:cs="Times New Roman"/>
                <w:color w:val="0070C0"/>
                <w:vertAlign w:val="superscript"/>
              </w:rPr>
              <w:t xml:space="preserve"> e</w:t>
            </w:r>
          </w:p>
        </w:tc>
      </w:tr>
      <w:tr w:rsidR="00971338" w:rsidRPr="00B160DF" w14:paraId="75E48D51" w14:textId="77777777">
        <w:tc>
          <w:tcPr>
            <w:tcW w:w="4170" w:type="dxa"/>
          </w:tcPr>
          <w:p w14:paraId="24A6BFD9" w14:textId="2E41651F"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Random subset for validation</w:t>
            </w:r>
          </w:p>
        </w:tc>
        <w:tc>
          <w:tcPr>
            <w:tcW w:w="2400" w:type="dxa"/>
          </w:tcPr>
          <w:p w14:paraId="2C1AB66F"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.0313</w:t>
            </w:r>
            <w:r w:rsidRPr="00B160DF">
              <w:rPr>
                <w:rFonts w:ascii="Times New Roman" w:eastAsia="Times New Roman" w:hAnsi="Times New Roman" w:cs="Times New Roman"/>
                <w:color w:val="0070C0"/>
                <w:vertAlign w:val="superscript"/>
              </w:rPr>
              <w:t xml:space="preserve"> b</w:t>
            </w:r>
          </w:p>
        </w:tc>
        <w:tc>
          <w:tcPr>
            <w:tcW w:w="2430" w:type="dxa"/>
          </w:tcPr>
          <w:p w14:paraId="17D5888F"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.0191</w:t>
            </w:r>
            <w:r w:rsidRPr="00B160DF">
              <w:rPr>
                <w:rFonts w:ascii="Times New Roman" w:eastAsia="Times New Roman" w:hAnsi="Times New Roman" w:cs="Times New Roman"/>
                <w:color w:val="0070C0"/>
                <w:vertAlign w:val="superscript"/>
              </w:rPr>
              <w:t xml:space="preserve"> f</w:t>
            </w:r>
          </w:p>
        </w:tc>
      </w:tr>
      <w:tr w:rsidR="00971338" w:rsidRPr="00B160DF" w14:paraId="248BEEA8" w14:textId="77777777">
        <w:tc>
          <w:tcPr>
            <w:tcW w:w="4170" w:type="dxa"/>
          </w:tcPr>
          <w:p w14:paraId="5C0E658B" w14:textId="1BAA1856"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b/>
                <w:color w:val="0070C0"/>
              </w:rPr>
              <w:t xml:space="preserve">Duplicated </w:t>
            </w:r>
            <w:r w:rsidR="009C7F7C" w:rsidRPr="00B160DF">
              <w:rPr>
                <w:rFonts w:ascii="Times New Roman" w:eastAsia="Times New Roman" w:hAnsi="Times New Roman" w:cs="Times New Roman"/>
                <w:b/>
                <w:color w:val="0070C0"/>
              </w:rPr>
              <w:t>vs.</w:t>
            </w:r>
            <w:r w:rsidR="007502A9" w:rsidRPr="00B160DF">
              <w:rPr>
                <w:rFonts w:ascii="Times New Roman" w:eastAsia="Times New Roman" w:hAnsi="Times New Roman" w:cs="Times New Roman"/>
                <w:b/>
                <w:color w:val="0070C0"/>
              </w:rPr>
              <w:t xml:space="preserve"> s</w:t>
            </w:r>
            <w:r w:rsidRPr="00B160DF">
              <w:rPr>
                <w:rFonts w:ascii="Times New Roman" w:eastAsia="Times New Roman" w:hAnsi="Times New Roman" w:cs="Times New Roman"/>
                <w:b/>
                <w:color w:val="0070C0"/>
              </w:rPr>
              <w:t>ole</w:t>
            </w:r>
            <w:r w:rsidR="007502A9" w:rsidRPr="00B160DF">
              <w:rPr>
                <w:rFonts w:ascii="Times New Roman" w:eastAsia="Times New Roman" w:hAnsi="Times New Roman" w:cs="Times New Roman"/>
                <w:b/>
                <w:color w:val="0070C0"/>
              </w:rPr>
              <w:t xml:space="preserve"> </w:t>
            </w:r>
            <w:r w:rsidRPr="00B160DF">
              <w:rPr>
                <w:rFonts w:ascii="Times New Roman" w:eastAsia="Times New Roman" w:hAnsi="Times New Roman" w:cs="Times New Roman"/>
                <w:b/>
                <w:color w:val="0070C0"/>
              </w:rPr>
              <w:t>coding </w:t>
            </w:r>
          </w:p>
        </w:tc>
        <w:tc>
          <w:tcPr>
            <w:tcW w:w="2400" w:type="dxa"/>
          </w:tcPr>
          <w:p w14:paraId="2F5A6EEC"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=1,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=.00)</w:t>
            </w:r>
          </w:p>
        </w:tc>
        <w:tc>
          <w:tcPr>
            <w:tcW w:w="2430" w:type="dxa"/>
          </w:tcPr>
          <w:p w14:paraId="3B5E1D04"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=1,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=.32)</w:t>
            </w:r>
          </w:p>
        </w:tc>
      </w:tr>
      <w:tr w:rsidR="00971338" w:rsidRPr="00B160DF" w14:paraId="49A657C5" w14:textId="77777777">
        <w:tc>
          <w:tcPr>
            <w:tcW w:w="4170" w:type="dxa"/>
          </w:tcPr>
          <w:p w14:paraId="274F7275" w14:textId="4A5A9076"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Duplicated coding</w:t>
            </w:r>
          </w:p>
        </w:tc>
        <w:tc>
          <w:tcPr>
            <w:tcW w:w="2400" w:type="dxa"/>
          </w:tcPr>
          <w:p w14:paraId="2DE6BAA9"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.0390</w:t>
            </w:r>
            <w:r w:rsidRPr="00B160DF">
              <w:rPr>
                <w:rFonts w:ascii="Times New Roman" w:eastAsia="Times New Roman" w:hAnsi="Times New Roman" w:cs="Times New Roman"/>
                <w:color w:val="0070C0"/>
                <w:vertAlign w:val="superscript"/>
              </w:rPr>
              <w:t xml:space="preserve"> a</w:t>
            </w:r>
          </w:p>
        </w:tc>
        <w:tc>
          <w:tcPr>
            <w:tcW w:w="2430" w:type="dxa"/>
          </w:tcPr>
          <w:p w14:paraId="0793BC2A"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.0299</w:t>
            </w:r>
            <w:r w:rsidRPr="00B160DF">
              <w:rPr>
                <w:rFonts w:ascii="Times New Roman" w:eastAsia="Times New Roman" w:hAnsi="Times New Roman" w:cs="Times New Roman"/>
                <w:color w:val="0070C0"/>
                <w:vertAlign w:val="superscript"/>
              </w:rPr>
              <w:t xml:space="preserve"> e</w:t>
            </w:r>
          </w:p>
        </w:tc>
      </w:tr>
      <w:tr w:rsidR="00971338" w:rsidRPr="00B160DF" w14:paraId="7FFB5862" w14:textId="77777777">
        <w:tc>
          <w:tcPr>
            <w:tcW w:w="4170" w:type="dxa"/>
          </w:tcPr>
          <w:p w14:paraId="0D820978" w14:textId="7C885F18"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proofErr w:type="gramStart"/>
            <w:r w:rsidR="00CB4715" w:rsidRPr="00B160DF">
              <w:rPr>
                <w:rFonts w:ascii="Times New Roman" w:eastAsia="Times New Roman" w:hAnsi="Times New Roman" w:cs="Times New Roman"/>
                <w:color w:val="0070C0"/>
              </w:rPr>
              <w:t>Sole-coding</w:t>
            </w:r>
            <w:proofErr w:type="gramEnd"/>
          </w:p>
        </w:tc>
        <w:tc>
          <w:tcPr>
            <w:tcW w:w="2400" w:type="dxa"/>
          </w:tcPr>
          <w:p w14:paraId="50B1FF75"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.0389</w:t>
            </w:r>
            <w:r w:rsidRPr="00B160DF">
              <w:rPr>
                <w:rFonts w:ascii="Times New Roman" w:eastAsia="Times New Roman" w:hAnsi="Times New Roman" w:cs="Times New Roman"/>
                <w:color w:val="0070C0"/>
                <w:vertAlign w:val="superscript"/>
              </w:rPr>
              <w:t xml:space="preserve"> a</w:t>
            </w:r>
          </w:p>
        </w:tc>
        <w:tc>
          <w:tcPr>
            <w:tcW w:w="2430" w:type="dxa"/>
          </w:tcPr>
          <w:p w14:paraId="57A2148D"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.0303</w:t>
            </w:r>
            <w:r w:rsidRPr="00B160DF">
              <w:rPr>
                <w:rFonts w:ascii="Times New Roman" w:eastAsia="Times New Roman" w:hAnsi="Times New Roman" w:cs="Times New Roman"/>
                <w:color w:val="0070C0"/>
                <w:vertAlign w:val="superscript"/>
              </w:rPr>
              <w:t xml:space="preserve"> e</w:t>
            </w:r>
          </w:p>
        </w:tc>
      </w:tr>
      <w:tr w:rsidR="00971338" w:rsidRPr="00B160DF" w14:paraId="5D2E957B" w14:textId="77777777">
        <w:tc>
          <w:tcPr>
            <w:tcW w:w="4170" w:type="dxa"/>
          </w:tcPr>
          <w:p w14:paraId="687AAEC5" w14:textId="77777777"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b/>
                <w:color w:val="0070C0"/>
              </w:rPr>
              <w:t>No. of coders (k)</w:t>
            </w:r>
          </w:p>
        </w:tc>
        <w:tc>
          <w:tcPr>
            <w:tcW w:w="2400" w:type="dxa"/>
          </w:tcPr>
          <w:p w14:paraId="458FAF7B"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=2,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=.01)</w:t>
            </w:r>
          </w:p>
        </w:tc>
        <w:tc>
          <w:tcPr>
            <w:tcW w:w="2430" w:type="dxa"/>
          </w:tcPr>
          <w:p w14:paraId="344BDB73"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=2,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=.02)</w:t>
            </w:r>
          </w:p>
        </w:tc>
      </w:tr>
      <w:tr w:rsidR="00971338" w:rsidRPr="00B160DF" w14:paraId="6F7A5526" w14:textId="77777777">
        <w:tc>
          <w:tcPr>
            <w:tcW w:w="4170" w:type="dxa"/>
          </w:tcPr>
          <w:p w14:paraId="5F296D31" w14:textId="2E2F7F4C"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 2</w:t>
            </w:r>
          </w:p>
        </w:tc>
        <w:tc>
          <w:tcPr>
            <w:tcW w:w="2400" w:type="dxa"/>
          </w:tcPr>
          <w:p w14:paraId="534EE504"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.0389</w:t>
            </w:r>
            <w:r w:rsidRPr="00B160DF">
              <w:rPr>
                <w:rFonts w:ascii="Times New Roman" w:eastAsia="Times New Roman" w:hAnsi="Times New Roman" w:cs="Times New Roman"/>
                <w:color w:val="0070C0"/>
                <w:vertAlign w:val="superscript"/>
              </w:rPr>
              <w:t xml:space="preserve"> a</w:t>
            </w:r>
          </w:p>
        </w:tc>
        <w:tc>
          <w:tcPr>
            <w:tcW w:w="2430" w:type="dxa"/>
          </w:tcPr>
          <w:p w14:paraId="14B499BB"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.0301</w:t>
            </w:r>
            <w:r w:rsidRPr="00B160DF">
              <w:rPr>
                <w:rFonts w:ascii="Times New Roman" w:eastAsia="Times New Roman" w:hAnsi="Times New Roman" w:cs="Times New Roman"/>
                <w:color w:val="0070C0"/>
                <w:vertAlign w:val="superscript"/>
              </w:rPr>
              <w:t xml:space="preserve"> e</w:t>
            </w:r>
          </w:p>
        </w:tc>
      </w:tr>
      <w:tr w:rsidR="00971338" w:rsidRPr="00B160DF" w14:paraId="06E648C9" w14:textId="77777777">
        <w:tc>
          <w:tcPr>
            <w:tcW w:w="4170" w:type="dxa"/>
          </w:tcPr>
          <w:p w14:paraId="4321982D" w14:textId="6119647B"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 5</w:t>
            </w:r>
          </w:p>
        </w:tc>
        <w:tc>
          <w:tcPr>
            <w:tcW w:w="2400" w:type="dxa"/>
          </w:tcPr>
          <w:p w14:paraId="7AD7DC79"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.0389</w:t>
            </w:r>
            <w:r w:rsidRPr="00B160DF">
              <w:rPr>
                <w:rFonts w:ascii="Times New Roman" w:eastAsia="Times New Roman" w:hAnsi="Times New Roman" w:cs="Times New Roman"/>
                <w:color w:val="0070C0"/>
                <w:vertAlign w:val="superscript"/>
              </w:rPr>
              <w:t xml:space="preserve"> a</w:t>
            </w:r>
          </w:p>
        </w:tc>
        <w:tc>
          <w:tcPr>
            <w:tcW w:w="2430" w:type="dxa"/>
          </w:tcPr>
          <w:p w14:paraId="4631FDE6"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.0301</w:t>
            </w:r>
            <w:r w:rsidRPr="00B160DF">
              <w:rPr>
                <w:rFonts w:ascii="Times New Roman" w:eastAsia="Times New Roman" w:hAnsi="Times New Roman" w:cs="Times New Roman"/>
                <w:color w:val="0070C0"/>
                <w:vertAlign w:val="superscript"/>
              </w:rPr>
              <w:t xml:space="preserve"> e</w:t>
            </w:r>
          </w:p>
        </w:tc>
      </w:tr>
      <w:tr w:rsidR="00971338" w:rsidRPr="00B160DF" w14:paraId="538A2500" w14:textId="77777777">
        <w:tc>
          <w:tcPr>
            <w:tcW w:w="4170" w:type="dxa"/>
          </w:tcPr>
          <w:p w14:paraId="4B82ED88" w14:textId="475188D1"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 10</w:t>
            </w:r>
          </w:p>
        </w:tc>
        <w:tc>
          <w:tcPr>
            <w:tcW w:w="2400" w:type="dxa"/>
          </w:tcPr>
          <w:p w14:paraId="78DF622E"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.0390</w:t>
            </w:r>
            <w:r w:rsidRPr="00B160DF">
              <w:rPr>
                <w:rFonts w:ascii="Times New Roman" w:eastAsia="Times New Roman" w:hAnsi="Times New Roman" w:cs="Times New Roman"/>
                <w:color w:val="0070C0"/>
                <w:vertAlign w:val="superscript"/>
              </w:rPr>
              <w:t xml:space="preserve"> a</w:t>
            </w:r>
          </w:p>
        </w:tc>
        <w:tc>
          <w:tcPr>
            <w:tcW w:w="2430" w:type="dxa"/>
          </w:tcPr>
          <w:p w14:paraId="2CC66E81"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.0300</w:t>
            </w:r>
            <w:r w:rsidRPr="00B160DF">
              <w:rPr>
                <w:rFonts w:ascii="Times New Roman" w:eastAsia="Times New Roman" w:hAnsi="Times New Roman" w:cs="Times New Roman"/>
                <w:color w:val="0070C0"/>
                <w:vertAlign w:val="superscript"/>
              </w:rPr>
              <w:t xml:space="preserve"> e</w:t>
            </w:r>
          </w:p>
        </w:tc>
      </w:tr>
      <w:tr w:rsidR="00971338" w:rsidRPr="00B160DF" w14:paraId="53E6EEFF" w14:textId="77777777">
        <w:tc>
          <w:tcPr>
            <w:tcW w:w="4170" w:type="dxa"/>
          </w:tcPr>
          <w:p w14:paraId="75BA5E8B" w14:textId="77777777"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b/>
                <w:color w:val="0070C0"/>
              </w:rPr>
              <w:t xml:space="preserve">Target </w:t>
            </w:r>
            <w:proofErr w:type="spellStart"/>
            <w:r w:rsidRPr="00B160DF">
              <w:rPr>
                <w:rFonts w:ascii="Times New Roman" w:eastAsia="Times New Roman" w:hAnsi="Times New Roman" w:cs="Times New Roman"/>
                <w:b/>
                <w:color w:val="0070C0"/>
              </w:rPr>
              <w:t>Krippendorff’s</w:t>
            </w:r>
            <w:proofErr w:type="spellEnd"/>
            <w:r w:rsidRPr="00B160DF">
              <w:rPr>
                <w:rFonts w:ascii="Times New Roman" w:eastAsia="Times New Roman" w:hAnsi="Times New Roman" w:cs="Times New Roman"/>
                <w:b/>
                <w:color w:val="0070C0"/>
              </w:rPr>
              <w:t xml:space="preserve"> alpha value</w:t>
            </w:r>
          </w:p>
        </w:tc>
        <w:tc>
          <w:tcPr>
            <w:tcW w:w="2400" w:type="dxa"/>
          </w:tcPr>
          <w:p w14:paraId="09C9E9C5"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=2,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=491.75)</w:t>
            </w:r>
            <w:r w:rsidRPr="00B160DF">
              <w:rPr>
                <w:rFonts w:ascii="Times New Roman" w:eastAsia="Times New Roman" w:hAnsi="Times New Roman" w:cs="Times New Roman"/>
                <w:color w:val="0070C0"/>
                <w:vertAlign w:val="superscript"/>
              </w:rPr>
              <w:t>***</w:t>
            </w:r>
          </w:p>
        </w:tc>
        <w:tc>
          <w:tcPr>
            <w:tcW w:w="2430" w:type="dxa"/>
          </w:tcPr>
          <w:p w14:paraId="2219D401"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=2,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=34.07)</w:t>
            </w:r>
            <w:r w:rsidRPr="00B160DF">
              <w:rPr>
                <w:rFonts w:ascii="Times New Roman" w:eastAsia="Times New Roman" w:hAnsi="Times New Roman" w:cs="Times New Roman"/>
                <w:color w:val="0070C0"/>
                <w:vertAlign w:val="superscript"/>
              </w:rPr>
              <w:t>***</w:t>
            </w:r>
          </w:p>
        </w:tc>
      </w:tr>
      <w:tr w:rsidR="00971338" w:rsidRPr="00B160DF" w14:paraId="3F5193BA" w14:textId="77777777">
        <w:tc>
          <w:tcPr>
            <w:tcW w:w="4170" w:type="dxa"/>
          </w:tcPr>
          <w:p w14:paraId="5D6B9529" w14:textId="51A300DC"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alpha = 0.5</w:t>
            </w:r>
          </w:p>
        </w:tc>
        <w:tc>
          <w:tcPr>
            <w:tcW w:w="2400" w:type="dxa"/>
          </w:tcPr>
          <w:p w14:paraId="03462EA6"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.0550</w:t>
            </w:r>
            <w:r w:rsidRPr="00B160DF">
              <w:rPr>
                <w:rFonts w:ascii="Times New Roman" w:eastAsia="Times New Roman" w:hAnsi="Times New Roman" w:cs="Times New Roman"/>
                <w:color w:val="0070C0"/>
                <w:vertAlign w:val="superscript"/>
              </w:rPr>
              <w:t xml:space="preserve"> a</w:t>
            </w:r>
          </w:p>
        </w:tc>
        <w:tc>
          <w:tcPr>
            <w:tcW w:w="2430" w:type="dxa"/>
          </w:tcPr>
          <w:p w14:paraId="3678473C"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.0340</w:t>
            </w:r>
            <w:r w:rsidRPr="00B160DF">
              <w:rPr>
                <w:rFonts w:ascii="Times New Roman" w:eastAsia="Times New Roman" w:hAnsi="Times New Roman" w:cs="Times New Roman"/>
                <w:color w:val="0070C0"/>
                <w:vertAlign w:val="superscript"/>
              </w:rPr>
              <w:t xml:space="preserve"> e</w:t>
            </w:r>
          </w:p>
        </w:tc>
      </w:tr>
      <w:tr w:rsidR="00971338" w:rsidRPr="00B160DF" w14:paraId="65C66E97" w14:textId="77777777">
        <w:tc>
          <w:tcPr>
            <w:tcW w:w="4170" w:type="dxa"/>
          </w:tcPr>
          <w:p w14:paraId="379D29A0" w14:textId="6DD9A34D"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alpha = 0.7</w:t>
            </w:r>
          </w:p>
        </w:tc>
        <w:tc>
          <w:tcPr>
            <w:tcW w:w="2400" w:type="dxa"/>
          </w:tcPr>
          <w:p w14:paraId="2352BDE9"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.0357</w:t>
            </w:r>
            <w:r w:rsidRPr="00B160DF">
              <w:rPr>
                <w:rFonts w:ascii="Times New Roman" w:eastAsia="Times New Roman" w:hAnsi="Times New Roman" w:cs="Times New Roman"/>
                <w:color w:val="0070C0"/>
                <w:vertAlign w:val="superscript"/>
              </w:rPr>
              <w:t xml:space="preserve"> b</w:t>
            </w:r>
          </w:p>
        </w:tc>
        <w:tc>
          <w:tcPr>
            <w:tcW w:w="2430" w:type="dxa"/>
          </w:tcPr>
          <w:p w14:paraId="384C64DE" w14:textId="77777777" w:rsidR="00971338" w:rsidRPr="00B160DF" w:rsidRDefault="00CB4715">
            <w:pPr>
              <w:ind w:firstLine="0"/>
              <w:jc w:val="center"/>
              <w:rPr>
                <w:rFonts w:ascii="Times New Roman" w:eastAsia="Times New Roman" w:hAnsi="Times New Roman" w:cs="Times New Roman"/>
                <w:b/>
                <w:color w:val="0070C0"/>
              </w:rPr>
            </w:pPr>
            <w:r w:rsidRPr="00B160DF">
              <w:rPr>
                <w:rFonts w:ascii="Times New Roman" w:eastAsia="Times New Roman" w:hAnsi="Times New Roman" w:cs="Times New Roman"/>
                <w:color w:val="0070C0"/>
              </w:rPr>
              <w:t>.0289</w:t>
            </w:r>
            <w:r w:rsidRPr="00B160DF">
              <w:rPr>
                <w:rFonts w:ascii="Times New Roman" w:eastAsia="Times New Roman" w:hAnsi="Times New Roman" w:cs="Times New Roman"/>
                <w:color w:val="0070C0"/>
                <w:vertAlign w:val="superscript"/>
              </w:rPr>
              <w:t xml:space="preserve"> f</w:t>
            </w:r>
          </w:p>
        </w:tc>
      </w:tr>
      <w:tr w:rsidR="00971338" w:rsidRPr="00B160DF" w14:paraId="7CDC528F" w14:textId="77777777">
        <w:tc>
          <w:tcPr>
            <w:tcW w:w="4170" w:type="dxa"/>
          </w:tcPr>
          <w:p w14:paraId="088D7DD0" w14:textId="7AC3DA98"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K alpha = 0.9</w:t>
            </w:r>
          </w:p>
        </w:tc>
        <w:tc>
          <w:tcPr>
            <w:tcW w:w="2400" w:type="dxa"/>
          </w:tcPr>
          <w:p w14:paraId="372037B4"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.0262</w:t>
            </w:r>
            <w:r w:rsidRPr="00B160DF">
              <w:rPr>
                <w:rFonts w:ascii="Times New Roman" w:eastAsia="Times New Roman" w:hAnsi="Times New Roman" w:cs="Times New Roman"/>
                <w:color w:val="0070C0"/>
                <w:vertAlign w:val="superscript"/>
              </w:rPr>
              <w:t xml:space="preserve"> c</w:t>
            </w:r>
          </w:p>
        </w:tc>
        <w:tc>
          <w:tcPr>
            <w:tcW w:w="2430" w:type="dxa"/>
          </w:tcPr>
          <w:p w14:paraId="6A05D57F"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.0273</w:t>
            </w:r>
            <w:r w:rsidRPr="00B160DF">
              <w:rPr>
                <w:rFonts w:ascii="Times New Roman" w:eastAsia="Times New Roman" w:hAnsi="Times New Roman" w:cs="Times New Roman"/>
                <w:color w:val="0070C0"/>
                <w:vertAlign w:val="superscript"/>
              </w:rPr>
              <w:t xml:space="preserve"> f</w:t>
            </w:r>
          </w:p>
        </w:tc>
      </w:tr>
      <w:tr w:rsidR="00971338" w:rsidRPr="00B160DF" w14:paraId="3A95637B" w14:textId="77777777">
        <w:tc>
          <w:tcPr>
            <w:tcW w:w="4170" w:type="dxa"/>
          </w:tcPr>
          <w:p w14:paraId="2B582798" w14:textId="77777777"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b/>
                <w:color w:val="0070C0"/>
              </w:rPr>
              <w:t>Size of validation data (N) </w:t>
            </w:r>
          </w:p>
        </w:tc>
        <w:tc>
          <w:tcPr>
            <w:tcW w:w="2400" w:type="dxa"/>
          </w:tcPr>
          <w:p w14:paraId="6FF3BE91"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=3,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=22.00)</w:t>
            </w:r>
            <w:r w:rsidRPr="00B160DF">
              <w:rPr>
                <w:rFonts w:ascii="Times New Roman" w:eastAsia="Times New Roman" w:hAnsi="Times New Roman" w:cs="Times New Roman"/>
                <w:color w:val="0070C0"/>
                <w:vertAlign w:val="superscript"/>
              </w:rPr>
              <w:t>***</w:t>
            </w:r>
          </w:p>
        </w:tc>
        <w:tc>
          <w:tcPr>
            <w:tcW w:w="2430" w:type="dxa"/>
          </w:tcPr>
          <w:p w14:paraId="74E2C466"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w:t>
            </w: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=3, </w:t>
            </w:r>
            <w:r w:rsidRPr="00B160DF">
              <w:rPr>
                <w:rFonts w:ascii="Times New Roman" w:eastAsia="Times New Roman" w:hAnsi="Times New Roman" w:cs="Times New Roman"/>
                <w:i/>
                <w:color w:val="0070C0"/>
              </w:rPr>
              <w:t>F</w:t>
            </w:r>
            <w:r w:rsidRPr="00B160DF">
              <w:rPr>
                <w:rFonts w:ascii="Times New Roman" w:eastAsia="Times New Roman" w:hAnsi="Times New Roman" w:cs="Times New Roman"/>
                <w:color w:val="0070C0"/>
              </w:rPr>
              <w:t>=62.37)</w:t>
            </w:r>
            <w:r w:rsidRPr="00B160DF">
              <w:rPr>
                <w:rFonts w:ascii="Times New Roman" w:eastAsia="Times New Roman" w:hAnsi="Times New Roman" w:cs="Times New Roman"/>
                <w:color w:val="0070C0"/>
                <w:vertAlign w:val="superscript"/>
              </w:rPr>
              <w:t>***</w:t>
            </w:r>
          </w:p>
        </w:tc>
      </w:tr>
      <w:tr w:rsidR="00971338" w:rsidRPr="00B160DF" w14:paraId="2E3008DA" w14:textId="77777777">
        <w:tc>
          <w:tcPr>
            <w:tcW w:w="4170" w:type="dxa"/>
          </w:tcPr>
          <w:p w14:paraId="10164B37" w14:textId="6C358F41"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N = 600</w:t>
            </w:r>
          </w:p>
        </w:tc>
        <w:tc>
          <w:tcPr>
            <w:tcW w:w="2400" w:type="dxa"/>
          </w:tcPr>
          <w:p w14:paraId="4250352D"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.0435</w:t>
            </w:r>
            <w:r w:rsidRPr="00B160DF">
              <w:rPr>
                <w:rFonts w:ascii="Times New Roman" w:eastAsia="Times New Roman" w:hAnsi="Times New Roman" w:cs="Times New Roman"/>
                <w:color w:val="0070C0"/>
                <w:vertAlign w:val="superscript"/>
              </w:rPr>
              <w:t xml:space="preserve"> a</w:t>
            </w:r>
          </w:p>
        </w:tc>
        <w:tc>
          <w:tcPr>
            <w:tcW w:w="2430" w:type="dxa"/>
          </w:tcPr>
          <w:p w14:paraId="1A14E208"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.0362</w:t>
            </w:r>
            <w:r w:rsidRPr="00B160DF">
              <w:rPr>
                <w:rFonts w:ascii="Times New Roman" w:eastAsia="Times New Roman" w:hAnsi="Times New Roman" w:cs="Times New Roman"/>
                <w:color w:val="0070C0"/>
                <w:vertAlign w:val="superscript"/>
              </w:rPr>
              <w:t xml:space="preserve"> e</w:t>
            </w:r>
          </w:p>
        </w:tc>
      </w:tr>
      <w:tr w:rsidR="00971338" w:rsidRPr="00B160DF" w14:paraId="7FEB1D66" w14:textId="77777777">
        <w:tc>
          <w:tcPr>
            <w:tcW w:w="4170" w:type="dxa"/>
          </w:tcPr>
          <w:p w14:paraId="03D052AA" w14:textId="3E2174F7"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N = 1,300</w:t>
            </w:r>
          </w:p>
        </w:tc>
        <w:tc>
          <w:tcPr>
            <w:tcW w:w="2400" w:type="dxa"/>
          </w:tcPr>
          <w:p w14:paraId="69FFF176"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.0401</w:t>
            </w:r>
            <w:r w:rsidRPr="00B160DF">
              <w:rPr>
                <w:rFonts w:ascii="Times New Roman" w:eastAsia="Times New Roman" w:hAnsi="Times New Roman" w:cs="Times New Roman"/>
                <w:color w:val="0070C0"/>
                <w:vertAlign w:val="superscript"/>
              </w:rPr>
              <w:t xml:space="preserve"> b</w:t>
            </w:r>
          </w:p>
        </w:tc>
        <w:tc>
          <w:tcPr>
            <w:tcW w:w="2430" w:type="dxa"/>
          </w:tcPr>
          <w:p w14:paraId="1ADF346E"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.0323</w:t>
            </w:r>
            <w:r w:rsidRPr="00B160DF">
              <w:rPr>
                <w:rFonts w:ascii="Times New Roman" w:eastAsia="Times New Roman" w:hAnsi="Times New Roman" w:cs="Times New Roman"/>
                <w:color w:val="0070C0"/>
                <w:vertAlign w:val="superscript"/>
              </w:rPr>
              <w:t xml:space="preserve"> f</w:t>
            </w:r>
          </w:p>
        </w:tc>
      </w:tr>
      <w:tr w:rsidR="00971338" w:rsidRPr="00B160DF" w14:paraId="29EA6AFA" w14:textId="77777777">
        <w:tc>
          <w:tcPr>
            <w:tcW w:w="4170" w:type="dxa"/>
          </w:tcPr>
          <w:p w14:paraId="79D3D028" w14:textId="6AF334CD"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N = 6,500</w:t>
            </w:r>
          </w:p>
        </w:tc>
        <w:tc>
          <w:tcPr>
            <w:tcW w:w="2400" w:type="dxa"/>
          </w:tcPr>
          <w:p w14:paraId="4DE58358"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.0365</w:t>
            </w:r>
            <w:r w:rsidRPr="00B160DF">
              <w:rPr>
                <w:rFonts w:ascii="Times New Roman" w:eastAsia="Times New Roman" w:hAnsi="Times New Roman" w:cs="Times New Roman"/>
                <w:color w:val="0070C0"/>
                <w:vertAlign w:val="superscript"/>
              </w:rPr>
              <w:t xml:space="preserve"> c</w:t>
            </w:r>
          </w:p>
        </w:tc>
        <w:tc>
          <w:tcPr>
            <w:tcW w:w="2430" w:type="dxa"/>
          </w:tcPr>
          <w:p w14:paraId="78ECA7B3"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.0270</w:t>
            </w:r>
            <w:r w:rsidRPr="00B160DF">
              <w:rPr>
                <w:rFonts w:ascii="Times New Roman" w:eastAsia="Times New Roman" w:hAnsi="Times New Roman" w:cs="Times New Roman"/>
                <w:color w:val="0070C0"/>
                <w:vertAlign w:val="superscript"/>
              </w:rPr>
              <w:t xml:space="preserve"> g</w:t>
            </w:r>
          </w:p>
        </w:tc>
      </w:tr>
      <w:tr w:rsidR="00971338" w:rsidRPr="00B160DF" w14:paraId="7D8F8483" w14:textId="77777777">
        <w:tc>
          <w:tcPr>
            <w:tcW w:w="4170" w:type="dxa"/>
            <w:tcBorders>
              <w:bottom w:val="single" w:sz="4" w:space="0" w:color="000000"/>
            </w:tcBorders>
          </w:tcPr>
          <w:p w14:paraId="2116B07F" w14:textId="60DE8546" w:rsidR="00971338" w:rsidRPr="00B160DF" w:rsidRDefault="00543161">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    </w:t>
            </w:r>
            <w:r w:rsidR="00CB4715" w:rsidRPr="00B160DF">
              <w:rPr>
                <w:rFonts w:ascii="Times New Roman" w:eastAsia="Times New Roman" w:hAnsi="Times New Roman" w:cs="Times New Roman"/>
                <w:color w:val="0070C0"/>
              </w:rPr>
              <w:t>N = 13,000</w:t>
            </w:r>
          </w:p>
        </w:tc>
        <w:tc>
          <w:tcPr>
            <w:tcW w:w="2400" w:type="dxa"/>
            <w:tcBorders>
              <w:bottom w:val="single" w:sz="4" w:space="0" w:color="000000"/>
            </w:tcBorders>
          </w:tcPr>
          <w:p w14:paraId="7E7DAA09"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.0357</w:t>
            </w:r>
            <w:r w:rsidRPr="00B160DF">
              <w:rPr>
                <w:rFonts w:ascii="Times New Roman" w:eastAsia="Times New Roman" w:hAnsi="Times New Roman" w:cs="Times New Roman"/>
                <w:color w:val="0070C0"/>
                <w:vertAlign w:val="superscript"/>
              </w:rPr>
              <w:t xml:space="preserve"> c</w:t>
            </w:r>
          </w:p>
        </w:tc>
        <w:tc>
          <w:tcPr>
            <w:tcW w:w="2430" w:type="dxa"/>
            <w:tcBorders>
              <w:bottom w:val="single" w:sz="4" w:space="0" w:color="000000"/>
            </w:tcBorders>
          </w:tcPr>
          <w:p w14:paraId="35F11A6C"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color w:val="0070C0"/>
              </w:rPr>
              <w:t>.0244</w:t>
            </w:r>
            <w:r w:rsidRPr="00B160DF">
              <w:rPr>
                <w:rFonts w:ascii="Times New Roman" w:eastAsia="Times New Roman" w:hAnsi="Times New Roman" w:cs="Times New Roman"/>
                <w:color w:val="0070C0"/>
                <w:vertAlign w:val="superscript"/>
              </w:rPr>
              <w:t xml:space="preserve"> g</w:t>
            </w:r>
          </w:p>
        </w:tc>
      </w:tr>
      <w:tr w:rsidR="00971338" w:rsidRPr="00B160DF" w14:paraId="54066EB4" w14:textId="77777777">
        <w:tc>
          <w:tcPr>
            <w:tcW w:w="4170" w:type="dxa"/>
            <w:tcBorders>
              <w:bottom w:val="single" w:sz="4" w:space="0" w:color="000000"/>
            </w:tcBorders>
          </w:tcPr>
          <w:p w14:paraId="05DB8948" w14:textId="77777777" w:rsidR="00971338" w:rsidRPr="00B160DF" w:rsidRDefault="00CB4715">
            <w:pPr>
              <w:ind w:firstLine="0"/>
              <w:rPr>
                <w:rFonts w:ascii="Times New Roman" w:eastAsia="Times New Roman" w:hAnsi="Times New Roman" w:cs="Times New Roman"/>
                <w:color w:val="0070C0"/>
              </w:rPr>
            </w:pPr>
            <w:r w:rsidRPr="00B160DF">
              <w:rPr>
                <w:rFonts w:ascii="Times New Roman" w:eastAsia="Times New Roman" w:hAnsi="Times New Roman" w:cs="Times New Roman"/>
                <w:color w:val="0070C0"/>
              </w:rPr>
              <w:t>Residuals</w:t>
            </w:r>
          </w:p>
        </w:tc>
        <w:tc>
          <w:tcPr>
            <w:tcW w:w="2400" w:type="dxa"/>
            <w:tcBorders>
              <w:bottom w:val="single" w:sz="4" w:space="0" w:color="000000"/>
            </w:tcBorders>
          </w:tcPr>
          <w:p w14:paraId="522E5404"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 134 </w:t>
            </w:r>
          </w:p>
        </w:tc>
        <w:tc>
          <w:tcPr>
            <w:tcW w:w="2430" w:type="dxa"/>
            <w:tcBorders>
              <w:bottom w:val="single" w:sz="4" w:space="0" w:color="000000"/>
            </w:tcBorders>
          </w:tcPr>
          <w:p w14:paraId="5659F485" w14:textId="77777777" w:rsidR="00971338" w:rsidRPr="00B160DF" w:rsidRDefault="00CB4715">
            <w:pPr>
              <w:ind w:firstLine="0"/>
              <w:jc w:val="center"/>
              <w:rPr>
                <w:rFonts w:ascii="Times New Roman" w:eastAsia="Times New Roman" w:hAnsi="Times New Roman" w:cs="Times New Roman"/>
                <w:color w:val="0070C0"/>
              </w:rPr>
            </w:pPr>
            <w:r w:rsidRPr="00B160DF">
              <w:rPr>
                <w:rFonts w:ascii="Times New Roman" w:eastAsia="Times New Roman" w:hAnsi="Times New Roman" w:cs="Times New Roman"/>
                <w:i/>
                <w:color w:val="0070C0"/>
              </w:rPr>
              <w:t>df</w:t>
            </w:r>
            <w:r w:rsidRPr="00B160DF">
              <w:rPr>
                <w:rFonts w:ascii="Times New Roman" w:eastAsia="Times New Roman" w:hAnsi="Times New Roman" w:cs="Times New Roman"/>
                <w:color w:val="0070C0"/>
              </w:rPr>
              <w:t xml:space="preserve"> = 134 </w:t>
            </w:r>
          </w:p>
        </w:tc>
      </w:tr>
    </w:tbl>
    <w:p w14:paraId="15D1C7CF" w14:textId="1634E3F0" w:rsidR="00971338" w:rsidRPr="00B160DF" w:rsidRDefault="00971338">
      <w:pPr>
        <w:spacing w:line="240" w:lineRule="auto"/>
        <w:ind w:firstLine="0"/>
        <w:rPr>
          <w:rFonts w:ascii="Times New Roman" w:eastAsia="Times New Roman" w:hAnsi="Times New Roman" w:cs="Times New Roman"/>
          <w:color w:val="0070C0"/>
        </w:rPr>
      </w:pPr>
    </w:p>
    <w:p w14:paraId="2BEB1090" w14:textId="2010E0CE" w:rsidR="00971338" w:rsidRPr="00B160DF" w:rsidRDefault="00CB4715">
      <w:pPr>
        <w:spacing w:line="240" w:lineRule="auto"/>
        <w:ind w:firstLine="0"/>
        <w:rPr>
          <w:rFonts w:ascii="Times New Roman" w:eastAsia="Times New Roman" w:hAnsi="Times New Roman" w:cs="Times New Roman"/>
          <w:color w:val="0070C0"/>
          <w:sz w:val="22"/>
          <w:szCs w:val="22"/>
        </w:rPr>
      </w:pPr>
      <w:r w:rsidRPr="00B160DF">
        <w:rPr>
          <w:rFonts w:ascii="Times New Roman" w:eastAsia="Times New Roman" w:hAnsi="Times New Roman" w:cs="Times New Roman"/>
          <w:b/>
          <w:i/>
          <w:color w:val="0070C0"/>
          <w:sz w:val="22"/>
          <w:szCs w:val="22"/>
        </w:rPr>
        <w:t>Note</w:t>
      </w:r>
      <w:r w:rsidRPr="00B160DF">
        <w:rPr>
          <w:rFonts w:ascii="Times New Roman" w:eastAsia="Times New Roman" w:hAnsi="Times New Roman" w:cs="Times New Roman"/>
          <w:color w:val="0070C0"/>
          <w:sz w:val="22"/>
          <w:szCs w:val="22"/>
        </w:rPr>
        <w:t xml:space="preserve">: </w:t>
      </w:r>
      <w:r w:rsidRPr="00B160DF">
        <w:rPr>
          <w:rFonts w:ascii="Times New Roman" w:eastAsia="Times New Roman" w:hAnsi="Times New Roman" w:cs="Times New Roman"/>
          <w:color w:val="0070C0"/>
          <w:sz w:val="22"/>
          <w:szCs w:val="22"/>
          <w:vertAlign w:val="superscript"/>
        </w:rPr>
        <w:t>***</w:t>
      </w:r>
      <w:r w:rsidRPr="00B160DF">
        <w:rPr>
          <w:rFonts w:ascii="Times New Roman" w:eastAsia="Times New Roman" w:hAnsi="Times New Roman" w:cs="Times New Roman"/>
          <w:color w:val="0070C0"/>
          <w:sz w:val="22"/>
          <w:szCs w:val="22"/>
        </w:rPr>
        <w:t xml:space="preserve"> </w:t>
      </w:r>
      <w:r w:rsidRPr="00B160DF">
        <w:rPr>
          <w:rFonts w:ascii="Times New Roman" w:eastAsia="Times New Roman" w:hAnsi="Times New Roman" w:cs="Times New Roman"/>
          <w:i/>
          <w:color w:val="0070C0"/>
          <w:sz w:val="22"/>
          <w:szCs w:val="22"/>
        </w:rPr>
        <w:t>p &lt; .001.</w:t>
      </w:r>
      <w:r w:rsidRPr="00B160DF">
        <w:rPr>
          <w:rFonts w:ascii="Times New Roman" w:eastAsia="Times New Roman" w:hAnsi="Times New Roman" w:cs="Times New Roman"/>
          <w:color w:val="0070C0"/>
          <w:sz w:val="22"/>
          <w:szCs w:val="22"/>
        </w:rPr>
        <w:t xml:space="preserve"> Cell entries are marginal estimates of mean absolute prediction error (MAPE) per contrast of factors (total N =144). Within each </w:t>
      </w:r>
      <w:r w:rsidR="007502A9" w:rsidRPr="00B160DF">
        <w:rPr>
          <w:rFonts w:ascii="Times New Roman" w:eastAsia="Times New Roman" w:hAnsi="Times New Roman" w:cs="Times New Roman"/>
          <w:color w:val="0070C0"/>
          <w:sz w:val="22"/>
          <w:szCs w:val="22"/>
        </w:rPr>
        <w:t xml:space="preserve">set </w:t>
      </w:r>
      <w:r w:rsidRPr="00B160DF">
        <w:rPr>
          <w:rFonts w:ascii="Times New Roman" w:eastAsia="Times New Roman" w:hAnsi="Times New Roman" w:cs="Times New Roman"/>
          <w:color w:val="0070C0"/>
          <w:sz w:val="22"/>
          <w:szCs w:val="22"/>
        </w:rPr>
        <w:t xml:space="preserve">of factors </w:t>
      </w:r>
      <w:r w:rsidR="007502A9" w:rsidRPr="00B160DF">
        <w:rPr>
          <w:rFonts w:ascii="Times New Roman" w:eastAsia="Times New Roman" w:hAnsi="Times New Roman" w:cs="Times New Roman"/>
          <w:color w:val="0070C0"/>
          <w:sz w:val="22"/>
          <w:szCs w:val="22"/>
        </w:rPr>
        <w:t>by</w:t>
      </w:r>
      <w:r w:rsidRPr="00B160DF">
        <w:rPr>
          <w:rFonts w:ascii="Times New Roman" w:eastAsia="Times New Roman" w:hAnsi="Times New Roman" w:cs="Times New Roman"/>
          <w:color w:val="0070C0"/>
          <w:sz w:val="22"/>
          <w:szCs w:val="22"/>
        </w:rPr>
        <w:t xml:space="preserve"> model, different (same) superscripts denote statistically (in)distinguishable MAPE</w:t>
      </w:r>
      <w:r w:rsidR="007502A9" w:rsidRPr="00B160DF">
        <w:rPr>
          <w:rFonts w:ascii="Times New Roman" w:eastAsia="Times New Roman" w:hAnsi="Times New Roman" w:cs="Times New Roman"/>
          <w:color w:val="0070C0"/>
          <w:sz w:val="22"/>
          <w:szCs w:val="22"/>
        </w:rPr>
        <w:t>s</w:t>
      </w:r>
      <w:r w:rsidRPr="00B160DF">
        <w:rPr>
          <w:rFonts w:ascii="Times New Roman" w:eastAsia="Times New Roman" w:hAnsi="Times New Roman" w:cs="Times New Roman"/>
          <w:color w:val="0070C0"/>
          <w:sz w:val="22"/>
          <w:szCs w:val="22"/>
        </w:rPr>
        <w:t xml:space="preserve"> based on Tukey’s post-hoc tests. For instance, for </w:t>
      </w:r>
      <w:r w:rsidRPr="00B160DF">
        <w:rPr>
          <w:rFonts w:ascii="Times New Roman" w:eastAsia="Times New Roman" w:hAnsi="Times New Roman" w:cs="Times New Roman"/>
          <w:i/>
          <w:color w:val="0070C0"/>
          <w:sz w:val="22"/>
          <w:szCs w:val="22"/>
        </w:rPr>
        <w:t xml:space="preserve">duplicated </w:t>
      </w:r>
      <w:r w:rsidR="007502A9" w:rsidRPr="00B160DF">
        <w:rPr>
          <w:rFonts w:ascii="Times New Roman" w:eastAsia="Times New Roman" w:hAnsi="Times New Roman" w:cs="Times New Roman"/>
          <w:i/>
          <w:color w:val="0070C0"/>
          <w:sz w:val="22"/>
          <w:szCs w:val="22"/>
        </w:rPr>
        <w:t>versus</w:t>
      </w:r>
      <w:r w:rsidRPr="00B160DF">
        <w:rPr>
          <w:rFonts w:ascii="Times New Roman" w:eastAsia="Times New Roman" w:hAnsi="Times New Roman" w:cs="Times New Roman"/>
          <w:i/>
          <w:color w:val="0070C0"/>
          <w:sz w:val="22"/>
          <w:szCs w:val="22"/>
        </w:rPr>
        <w:t xml:space="preserve"> sole</w:t>
      </w:r>
      <w:r w:rsidR="007502A9" w:rsidRPr="00B160DF">
        <w:rPr>
          <w:rFonts w:ascii="Times New Roman" w:eastAsia="Times New Roman" w:hAnsi="Times New Roman" w:cs="Times New Roman"/>
          <w:i/>
          <w:color w:val="0070C0"/>
          <w:sz w:val="22"/>
          <w:szCs w:val="22"/>
        </w:rPr>
        <w:t xml:space="preserve"> </w:t>
      </w:r>
      <w:r w:rsidRPr="00B160DF">
        <w:rPr>
          <w:rFonts w:ascii="Times New Roman" w:eastAsia="Times New Roman" w:hAnsi="Times New Roman" w:cs="Times New Roman"/>
          <w:i/>
          <w:color w:val="0070C0"/>
          <w:sz w:val="22"/>
          <w:szCs w:val="22"/>
        </w:rPr>
        <w:t>coding</w:t>
      </w:r>
      <w:r w:rsidRPr="00B160DF">
        <w:rPr>
          <w:rFonts w:ascii="Times New Roman" w:eastAsia="Times New Roman" w:hAnsi="Times New Roman" w:cs="Times New Roman"/>
          <w:color w:val="0070C0"/>
          <w:sz w:val="22"/>
          <w:szCs w:val="22"/>
        </w:rPr>
        <w:t xml:space="preserve"> factor</w:t>
      </w:r>
      <w:r w:rsidR="007502A9" w:rsidRPr="00B160DF">
        <w:rPr>
          <w:rFonts w:ascii="Times New Roman" w:eastAsia="Times New Roman" w:hAnsi="Times New Roman" w:cs="Times New Roman"/>
          <w:color w:val="0070C0"/>
          <w:sz w:val="22"/>
          <w:szCs w:val="22"/>
        </w:rPr>
        <w:t>s</w:t>
      </w:r>
      <w:r w:rsidRPr="00B160DF">
        <w:rPr>
          <w:rFonts w:ascii="Times New Roman" w:eastAsia="Times New Roman" w:hAnsi="Times New Roman" w:cs="Times New Roman"/>
          <w:color w:val="0070C0"/>
          <w:sz w:val="22"/>
          <w:szCs w:val="22"/>
        </w:rPr>
        <w:t xml:space="preserve">, two MAPEs are statistically the same (i.e., their mean difference is not significant), </w:t>
      </w:r>
      <w:r w:rsidR="007502A9" w:rsidRPr="00B160DF">
        <w:rPr>
          <w:rFonts w:ascii="Times New Roman" w:eastAsia="Times New Roman" w:hAnsi="Times New Roman" w:cs="Times New Roman"/>
          <w:color w:val="0070C0"/>
          <w:sz w:val="22"/>
          <w:szCs w:val="22"/>
        </w:rPr>
        <w:t xml:space="preserve">and is </w:t>
      </w:r>
      <w:r w:rsidRPr="00B160DF">
        <w:rPr>
          <w:rFonts w:ascii="Times New Roman" w:eastAsia="Times New Roman" w:hAnsi="Times New Roman" w:cs="Times New Roman"/>
          <w:color w:val="0070C0"/>
          <w:sz w:val="22"/>
          <w:szCs w:val="22"/>
        </w:rPr>
        <w:t xml:space="preserve">therefore denoted with the same superscript. In contrast, for </w:t>
      </w:r>
      <w:r w:rsidRPr="00B160DF">
        <w:rPr>
          <w:rFonts w:ascii="Times New Roman" w:eastAsia="Times New Roman" w:hAnsi="Times New Roman" w:cs="Times New Roman"/>
          <w:i/>
          <w:color w:val="0070C0"/>
          <w:sz w:val="22"/>
          <w:szCs w:val="22"/>
        </w:rPr>
        <w:t xml:space="preserve">random </w:t>
      </w:r>
      <w:r w:rsidR="007502A9" w:rsidRPr="00B160DF">
        <w:rPr>
          <w:rFonts w:ascii="Times New Roman" w:eastAsia="Times New Roman" w:hAnsi="Times New Roman" w:cs="Times New Roman"/>
          <w:i/>
          <w:color w:val="0070C0"/>
          <w:sz w:val="22"/>
          <w:szCs w:val="22"/>
        </w:rPr>
        <w:t>versus</w:t>
      </w:r>
      <w:r w:rsidRPr="00B160DF">
        <w:rPr>
          <w:rFonts w:ascii="Times New Roman" w:eastAsia="Times New Roman" w:hAnsi="Times New Roman" w:cs="Times New Roman"/>
          <w:i/>
          <w:color w:val="0070C0"/>
          <w:sz w:val="22"/>
          <w:szCs w:val="22"/>
        </w:rPr>
        <w:t xml:space="preserve"> non-random sample</w:t>
      </w:r>
      <w:r w:rsidRPr="00B160DF">
        <w:rPr>
          <w:rFonts w:ascii="Times New Roman" w:eastAsia="Times New Roman" w:hAnsi="Times New Roman" w:cs="Times New Roman"/>
          <w:color w:val="0070C0"/>
          <w:sz w:val="22"/>
          <w:szCs w:val="22"/>
        </w:rPr>
        <w:t xml:space="preserve"> factor</w:t>
      </w:r>
      <w:r w:rsidR="007502A9" w:rsidRPr="00B160DF">
        <w:rPr>
          <w:rFonts w:ascii="Times New Roman" w:eastAsia="Times New Roman" w:hAnsi="Times New Roman" w:cs="Times New Roman"/>
          <w:color w:val="0070C0"/>
          <w:sz w:val="22"/>
          <w:szCs w:val="22"/>
        </w:rPr>
        <w:t>s</w:t>
      </w:r>
      <w:r w:rsidRPr="00B160DF">
        <w:rPr>
          <w:rFonts w:ascii="Times New Roman" w:eastAsia="Times New Roman" w:hAnsi="Times New Roman" w:cs="Times New Roman"/>
          <w:color w:val="0070C0"/>
          <w:sz w:val="22"/>
          <w:szCs w:val="22"/>
        </w:rPr>
        <w:t xml:space="preserve">, two MAPEs are statistically different (i.e., their mean difference is significant), </w:t>
      </w:r>
      <w:r w:rsidR="007502A9" w:rsidRPr="00B160DF">
        <w:rPr>
          <w:rFonts w:ascii="Times New Roman" w:eastAsia="Times New Roman" w:hAnsi="Times New Roman" w:cs="Times New Roman"/>
          <w:color w:val="0070C0"/>
          <w:sz w:val="22"/>
          <w:szCs w:val="22"/>
        </w:rPr>
        <w:t xml:space="preserve">and is </w:t>
      </w:r>
      <w:r w:rsidRPr="00B160DF">
        <w:rPr>
          <w:rFonts w:ascii="Times New Roman" w:eastAsia="Times New Roman" w:hAnsi="Times New Roman" w:cs="Times New Roman"/>
          <w:color w:val="0070C0"/>
          <w:sz w:val="22"/>
          <w:szCs w:val="22"/>
        </w:rPr>
        <w:t>therefore denoted with different subscripts.</w:t>
      </w:r>
    </w:p>
    <w:p w14:paraId="73E73F46" w14:textId="77777777" w:rsidR="00971338" w:rsidRPr="00B160DF" w:rsidRDefault="00971338">
      <w:pPr>
        <w:spacing w:line="240" w:lineRule="auto"/>
        <w:ind w:firstLine="0"/>
        <w:rPr>
          <w:rFonts w:ascii="Times New Roman" w:eastAsia="Times New Roman" w:hAnsi="Times New Roman" w:cs="Times New Roman"/>
          <w:color w:val="0070C0"/>
        </w:rPr>
      </w:pPr>
    </w:p>
    <w:p w14:paraId="09734DE7" w14:textId="77777777" w:rsidR="00971338" w:rsidRPr="00B160DF" w:rsidRDefault="00971338">
      <w:pPr>
        <w:ind w:firstLine="0"/>
        <w:rPr>
          <w:rFonts w:ascii="Times New Roman" w:eastAsia="Times New Roman" w:hAnsi="Times New Roman" w:cs="Times New Roman"/>
          <w:i/>
          <w:color w:val="0070C0"/>
        </w:rPr>
      </w:pPr>
    </w:p>
    <w:p w14:paraId="278058EE" w14:textId="77777777" w:rsidR="00971338" w:rsidRPr="003F74F0" w:rsidRDefault="00971338">
      <w:pPr>
        <w:ind w:firstLine="0"/>
        <w:rPr>
          <w:rFonts w:ascii="Times New Roman" w:eastAsia="Times New Roman" w:hAnsi="Times New Roman" w:cs="Times New Roman"/>
          <w:i/>
        </w:rPr>
      </w:pPr>
    </w:p>
    <w:p w14:paraId="01E07D47" w14:textId="77777777" w:rsidR="00971338" w:rsidRPr="003F74F0" w:rsidRDefault="00971338">
      <w:pPr>
        <w:ind w:firstLine="0"/>
        <w:rPr>
          <w:rFonts w:ascii="Times New Roman" w:eastAsia="Times New Roman" w:hAnsi="Times New Roman" w:cs="Times New Roman"/>
          <w:i/>
        </w:rPr>
      </w:pPr>
    </w:p>
    <w:p w14:paraId="1C32C5F7" w14:textId="77777777" w:rsidR="00971338" w:rsidRPr="003F74F0" w:rsidRDefault="00971338">
      <w:pPr>
        <w:ind w:firstLine="0"/>
        <w:rPr>
          <w:rFonts w:ascii="Times New Roman" w:eastAsia="Times New Roman" w:hAnsi="Times New Roman" w:cs="Times New Roman"/>
          <w:i/>
        </w:rPr>
      </w:pPr>
    </w:p>
    <w:p w14:paraId="62E15EE9" w14:textId="77777777" w:rsidR="00971338" w:rsidRPr="003F74F0" w:rsidRDefault="00971338">
      <w:pPr>
        <w:ind w:firstLine="0"/>
        <w:rPr>
          <w:rFonts w:ascii="Times New Roman" w:eastAsia="Times New Roman" w:hAnsi="Times New Roman" w:cs="Times New Roman"/>
          <w:i/>
        </w:rPr>
      </w:pPr>
    </w:p>
    <w:p w14:paraId="7B02FABD"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3C5A2CA8"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A6FF69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4538BE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742A9AE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218520B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0B44673F"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5A3984CC"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6BA866B1"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36787350"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45EC83D4" w14:textId="428CF250"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color w:val="0070C0"/>
        </w:rPr>
        <w:t>Panel A. Interactive effects of experimental factors, SML scenarios</w:t>
      </w:r>
    </w:p>
    <w:p w14:paraId="1D8A2599" w14:textId="77777777" w:rsidR="00971338" w:rsidRPr="00B160DF" w:rsidRDefault="00CB4715">
      <w:pPr>
        <w:widowControl w:val="0"/>
        <w:spacing w:line="240" w:lineRule="auto"/>
        <w:ind w:left="993" w:hanging="993"/>
        <w:rPr>
          <w:rFonts w:ascii="Times New Roman" w:eastAsia="Times New Roman" w:hAnsi="Times New Roman" w:cs="Times New Roman"/>
          <w:color w:val="0070C0"/>
          <w:sz w:val="22"/>
          <w:szCs w:val="22"/>
        </w:rPr>
      </w:pPr>
      <w:r w:rsidRPr="00B160DF">
        <w:rPr>
          <w:rFonts w:ascii="Times New Roman" w:hAnsi="Times New Roman" w:cs="Times New Roman"/>
          <w:noProof/>
          <w:color w:val="0070C0"/>
          <w:lang w:eastAsia="en-US"/>
        </w:rPr>
        <w:drawing>
          <wp:inline distT="114300" distB="114300" distL="114300" distR="114300" wp14:anchorId="24CFEA32" wp14:editId="57584F23">
            <wp:extent cx="5734050" cy="292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2921000"/>
                    </a:xfrm>
                    <a:prstGeom prst="rect">
                      <a:avLst/>
                    </a:prstGeom>
                    <a:ln/>
                  </pic:spPr>
                </pic:pic>
              </a:graphicData>
            </a:graphic>
          </wp:inline>
        </w:drawing>
      </w:r>
    </w:p>
    <w:p w14:paraId="57D1204B" w14:textId="77777777" w:rsidR="00971338" w:rsidRPr="00B160DF" w:rsidRDefault="00971338">
      <w:pPr>
        <w:widowControl w:val="0"/>
        <w:spacing w:line="240" w:lineRule="auto"/>
        <w:ind w:left="993" w:hanging="993"/>
        <w:rPr>
          <w:rFonts w:ascii="Times New Roman" w:hAnsi="Times New Roman" w:cs="Times New Roman"/>
          <w:color w:val="0070C0"/>
        </w:rPr>
      </w:pPr>
    </w:p>
    <w:p w14:paraId="0CD0C28D" w14:textId="3438B8BC"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color w:val="0070C0"/>
        </w:rPr>
        <w:t>Panel B. Dictionary approach</w:t>
      </w:r>
    </w:p>
    <w:p w14:paraId="3FC464E1" w14:textId="77777777"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noProof/>
          <w:color w:val="0070C0"/>
          <w:lang w:eastAsia="en-US"/>
        </w:rPr>
        <w:drawing>
          <wp:inline distT="114300" distB="114300" distL="114300" distR="114300" wp14:anchorId="71E0DCC9" wp14:editId="5A82FA83">
            <wp:extent cx="5734050" cy="3035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3035300"/>
                    </a:xfrm>
                    <a:prstGeom prst="rect">
                      <a:avLst/>
                    </a:prstGeom>
                    <a:ln/>
                  </pic:spPr>
                </pic:pic>
              </a:graphicData>
            </a:graphic>
          </wp:inline>
        </w:drawing>
      </w:r>
    </w:p>
    <w:p w14:paraId="6C5ED46B" w14:textId="77777777" w:rsidR="00971338" w:rsidRPr="00B160DF" w:rsidRDefault="00971338">
      <w:pPr>
        <w:widowControl w:val="0"/>
        <w:spacing w:line="240" w:lineRule="auto"/>
        <w:ind w:left="993" w:hanging="993"/>
        <w:rPr>
          <w:rFonts w:ascii="Times New Roman" w:eastAsia="Times New Roman" w:hAnsi="Times New Roman" w:cs="Times New Roman"/>
          <w:color w:val="0070C0"/>
          <w:sz w:val="22"/>
          <w:szCs w:val="22"/>
        </w:rPr>
      </w:pPr>
    </w:p>
    <w:p w14:paraId="0D07EE0E"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04445932" w14:textId="640DD8D7"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Figure 1. Interactive effects of </w:t>
      </w:r>
      <w:r w:rsidRPr="00B160DF">
        <w:rPr>
          <w:rFonts w:ascii="Times New Roman" w:eastAsia="Times New Roman" w:hAnsi="Times New Roman" w:cs="Times New Roman"/>
          <w:i/>
          <w:color w:val="0070C0"/>
        </w:rPr>
        <w:t>N</w:t>
      </w:r>
      <w:r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i/>
          <w:color w:val="0070C0"/>
        </w:rPr>
        <w:t>K alpha</w:t>
      </w:r>
      <w:r w:rsidRPr="00B160DF">
        <w:rPr>
          <w:rFonts w:ascii="Times New Roman" w:eastAsia="Times New Roman" w:hAnsi="Times New Roman" w:cs="Times New Roman"/>
          <w:color w:val="0070C0"/>
        </w:rPr>
        <w:t xml:space="preserve">, and </w:t>
      </w:r>
      <w:r w:rsidRPr="00B160DF">
        <w:rPr>
          <w:rFonts w:ascii="Times New Roman" w:eastAsia="Times New Roman" w:hAnsi="Times New Roman" w:cs="Times New Roman"/>
          <w:i/>
          <w:color w:val="0070C0"/>
        </w:rPr>
        <w:t>random</w:t>
      </w:r>
      <w:r w:rsidRPr="00B160DF">
        <w:rPr>
          <w:rFonts w:ascii="Times New Roman" w:eastAsia="Times New Roman" w:hAnsi="Times New Roman" w:cs="Times New Roman"/>
          <w:color w:val="0070C0"/>
        </w:rPr>
        <w:t xml:space="preserve"> factors predicting </w:t>
      </w:r>
      <w:r w:rsidR="007502A9" w:rsidRPr="00B160DF">
        <w:rPr>
          <w:rFonts w:ascii="Times New Roman" w:eastAsia="Times New Roman" w:hAnsi="Times New Roman" w:cs="Times New Roman"/>
          <w:color w:val="0070C0"/>
          <w:sz w:val="22"/>
          <w:szCs w:val="22"/>
        </w:rPr>
        <w:t xml:space="preserve">mean absolute prediction error </w:t>
      </w:r>
      <w:r w:rsidRPr="00B160DF">
        <w:rPr>
          <w:rFonts w:ascii="Times New Roman" w:eastAsia="Times New Roman" w:hAnsi="Times New Roman" w:cs="Times New Roman"/>
          <w:color w:val="0070C0"/>
          <w:sz w:val="22"/>
          <w:szCs w:val="22"/>
        </w:rPr>
        <w:t>(</w:t>
      </w:r>
      <w:r w:rsidRPr="00B160DF">
        <w:rPr>
          <w:rFonts w:ascii="Times New Roman" w:eastAsia="Times New Roman" w:hAnsi="Times New Roman" w:cs="Times New Roman"/>
          <w:color w:val="0070C0"/>
        </w:rPr>
        <w:t>MAPE), SML (Panel A) and dictionary (Panel B)</w:t>
      </w:r>
      <w:r w:rsidR="007502A9" w:rsidRPr="00B160DF">
        <w:rPr>
          <w:rFonts w:ascii="Times New Roman" w:eastAsia="Times New Roman" w:hAnsi="Times New Roman" w:cs="Times New Roman"/>
          <w:color w:val="0070C0"/>
        </w:rPr>
        <w:t xml:space="preserve"> </w:t>
      </w:r>
      <w:r w:rsidRPr="00B160DF">
        <w:rPr>
          <w:rFonts w:ascii="Times New Roman" w:eastAsia="Times New Roman" w:hAnsi="Times New Roman" w:cs="Times New Roman"/>
          <w:color w:val="0070C0"/>
        </w:rPr>
        <w:t>approaches.</w:t>
      </w:r>
    </w:p>
    <w:p w14:paraId="4D1E78ED"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25120AEB" w14:textId="40868FA1"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color w:val="0070C0"/>
          <w:sz w:val="22"/>
          <w:szCs w:val="22"/>
        </w:rPr>
        <w:t xml:space="preserve">Note: All combinations of two- and three-way interactions among </w:t>
      </w:r>
      <w:r w:rsidRPr="00B160DF">
        <w:rPr>
          <w:rFonts w:ascii="Times New Roman" w:eastAsia="Times New Roman" w:hAnsi="Times New Roman" w:cs="Times New Roman"/>
          <w:i/>
          <w:color w:val="0070C0"/>
          <w:sz w:val="22"/>
          <w:szCs w:val="22"/>
        </w:rPr>
        <w:t>N</w:t>
      </w:r>
      <w:r w:rsidRPr="00B160DF">
        <w:rPr>
          <w:rFonts w:ascii="Times New Roman" w:eastAsia="Times New Roman" w:hAnsi="Times New Roman" w:cs="Times New Roman"/>
          <w:color w:val="0070C0"/>
          <w:sz w:val="22"/>
          <w:szCs w:val="22"/>
        </w:rPr>
        <w:t xml:space="preserve">, </w:t>
      </w:r>
      <w:r w:rsidRPr="00B160DF">
        <w:rPr>
          <w:rFonts w:ascii="Times New Roman" w:eastAsia="Times New Roman" w:hAnsi="Times New Roman" w:cs="Times New Roman"/>
          <w:i/>
          <w:color w:val="0070C0"/>
          <w:sz w:val="22"/>
          <w:szCs w:val="22"/>
        </w:rPr>
        <w:t>K alpha</w:t>
      </w:r>
      <w:r w:rsidRPr="00B160DF">
        <w:rPr>
          <w:rFonts w:ascii="Times New Roman" w:eastAsia="Times New Roman" w:hAnsi="Times New Roman" w:cs="Times New Roman"/>
          <w:color w:val="0070C0"/>
          <w:sz w:val="22"/>
          <w:szCs w:val="22"/>
        </w:rPr>
        <w:t xml:space="preserve"> and </w:t>
      </w:r>
      <w:r w:rsidRPr="00B160DF">
        <w:rPr>
          <w:rFonts w:ascii="Times New Roman" w:eastAsia="Times New Roman" w:hAnsi="Times New Roman" w:cs="Times New Roman"/>
          <w:i/>
          <w:color w:val="0070C0"/>
          <w:sz w:val="22"/>
          <w:szCs w:val="22"/>
        </w:rPr>
        <w:t>random</w:t>
      </w:r>
      <w:r w:rsidRPr="00B160DF">
        <w:rPr>
          <w:rFonts w:ascii="Times New Roman" w:eastAsia="Times New Roman" w:hAnsi="Times New Roman" w:cs="Times New Roman"/>
          <w:color w:val="0070C0"/>
          <w:sz w:val="22"/>
          <w:szCs w:val="22"/>
        </w:rPr>
        <w:t xml:space="preserve"> factors were significant for both SML and dictionary scenarios. All three-way ANOVA results are reported in the</w:t>
      </w:r>
      <w:r w:rsidRPr="000C6377">
        <w:rPr>
          <w:rFonts w:ascii="Times New Roman" w:hAnsi="Times New Roman"/>
          <w:color w:val="0070C0"/>
          <w:sz w:val="22"/>
        </w:rPr>
        <w:t xml:space="preserve"> </w:t>
      </w:r>
      <w:r w:rsidR="007502A9" w:rsidRPr="000C6377">
        <w:rPr>
          <w:rFonts w:ascii="Times New Roman" w:hAnsi="Times New Roman"/>
          <w:color w:val="0070C0"/>
          <w:sz w:val="22"/>
        </w:rPr>
        <w:t>online appendix</w:t>
      </w:r>
      <w:r w:rsidRPr="000C6377">
        <w:rPr>
          <w:rFonts w:ascii="Times New Roman" w:hAnsi="Times New Roman"/>
          <w:color w:val="0070C0"/>
          <w:sz w:val="22"/>
        </w:rPr>
        <w:t>.</w:t>
      </w:r>
    </w:p>
    <w:p w14:paraId="4039A5A6" w14:textId="4EE07DB0" w:rsidR="00971338" w:rsidRPr="00B160DF" w:rsidRDefault="00CB4715">
      <w:pPr>
        <w:widowControl w:val="0"/>
        <w:spacing w:line="240" w:lineRule="auto"/>
        <w:ind w:left="993" w:hanging="993"/>
        <w:rPr>
          <w:rFonts w:ascii="Times New Roman" w:eastAsia="Times New Roman" w:hAnsi="Times New Roman" w:cs="Times New Roman"/>
          <w:color w:val="0070C0"/>
          <w:sz w:val="22"/>
          <w:szCs w:val="22"/>
        </w:rPr>
      </w:pPr>
      <w:r w:rsidRPr="00B160DF">
        <w:rPr>
          <w:rFonts w:ascii="Times New Roman" w:eastAsia="Times New Roman" w:hAnsi="Times New Roman" w:cs="Times New Roman"/>
          <w:noProof/>
          <w:color w:val="0070C0"/>
          <w:sz w:val="22"/>
          <w:szCs w:val="22"/>
          <w:lang w:eastAsia="en-US"/>
        </w:rPr>
        <w:drawing>
          <wp:inline distT="114300" distB="114300" distL="114300" distR="114300" wp14:anchorId="6DD15837" wp14:editId="13323403">
            <wp:extent cx="5734050" cy="603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4050" cy="6032500"/>
                    </a:xfrm>
                    <a:prstGeom prst="rect">
                      <a:avLst/>
                    </a:prstGeom>
                    <a:ln/>
                  </pic:spPr>
                </pic:pic>
              </a:graphicData>
            </a:graphic>
          </wp:inline>
        </w:drawing>
      </w:r>
    </w:p>
    <w:p w14:paraId="7E94A7B2" w14:textId="77777777" w:rsidR="00971338" w:rsidRPr="00B160DF" w:rsidRDefault="00971338">
      <w:pPr>
        <w:widowControl w:val="0"/>
        <w:spacing w:line="240" w:lineRule="auto"/>
        <w:ind w:left="993" w:hanging="993"/>
        <w:rPr>
          <w:rFonts w:ascii="Times New Roman" w:eastAsia="Times New Roman" w:hAnsi="Times New Roman" w:cs="Times New Roman"/>
          <w:color w:val="0070C0"/>
          <w:sz w:val="22"/>
          <w:szCs w:val="22"/>
        </w:rPr>
      </w:pPr>
    </w:p>
    <w:p w14:paraId="27F24210" w14:textId="26F1A049"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color w:val="0070C0"/>
        </w:rPr>
        <w:t xml:space="preserve">Figure 2. Decision error rate as a function of F1 thresholds, observed F1 score, and true F1 score (models for SML scenarios, N = 6,000 </w:t>
      </w:r>
      <w:r w:rsidR="007502A9" w:rsidRPr="00B160DF">
        <w:rPr>
          <w:rFonts w:ascii="Times New Roman" w:eastAsia="Times New Roman" w:hAnsi="Times New Roman" w:cs="Times New Roman"/>
          <w:color w:val="0070C0"/>
        </w:rPr>
        <w:t xml:space="preserve">in </w:t>
      </w:r>
      <w:r w:rsidRPr="00B160DF">
        <w:rPr>
          <w:rFonts w:ascii="Times New Roman" w:eastAsia="Times New Roman" w:hAnsi="Times New Roman" w:cs="Times New Roman"/>
          <w:color w:val="0070C0"/>
        </w:rPr>
        <w:t>each)</w:t>
      </w:r>
    </w:p>
    <w:p w14:paraId="13DD36F5"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289211FF"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06C937EF"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70738C8F"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1BE447C2"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1FA1900E"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142033DE"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327289C4"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6F1BEDEE"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1D83B97A"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616F3417"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022E4E18"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4576AC3C" w14:textId="77777777" w:rsidR="00971338" w:rsidRPr="00B160DF" w:rsidRDefault="00CB4715">
      <w:pPr>
        <w:widowControl w:val="0"/>
        <w:spacing w:line="240" w:lineRule="auto"/>
        <w:ind w:left="993" w:hanging="993"/>
        <w:rPr>
          <w:rFonts w:ascii="Times New Roman" w:eastAsia="Times New Roman" w:hAnsi="Times New Roman" w:cs="Times New Roman"/>
          <w:color w:val="0070C0"/>
        </w:rPr>
      </w:pPr>
      <w:r w:rsidRPr="00B160DF">
        <w:rPr>
          <w:rFonts w:ascii="Times New Roman" w:eastAsia="Times New Roman" w:hAnsi="Times New Roman" w:cs="Times New Roman"/>
          <w:noProof/>
          <w:color w:val="0070C0"/>
          <w:lang w:eastAsia="en-US"/>
        </w:rPr>
        <w:drawing>
          <wp:inline distT="114300" distB="114300" distL="114300" distR="114300" wp14:anchorId="08021EA6" wp14:editId="545E8BB0">
            <wp:extent cx="5734050" cy="59864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5986463"/>
                    </a:xfrm>
                    <a:prstGeom prst="rect">
                      <a:avLst/>
                    </a:prstGeom>
                    <a:ln/>
                  </pic:spPr>
                </pic:pic>
              </a:graphicData>
            </a:graphic>
          </wp:inline>
        </w:drawing>
      </w:r>
    </w:p>
    <w:p w14:paraId="74BA5881" w14:textId="77777777" w:rsidR="00971338" w:rsidRPr="00B160DF" w:rsidRDefault="00971338">
      <w:pPr>
        <w:widowControl w:val="0"/>
        <w:spacing w:line="240" w:lineRule="auto"/>
        <w:ind w:left="993" w:hanging="993"/>
        <w:rPr>
          <w:rFonts w:ascii="Times New Roman" w:eastAsia="Times New Roman" w:hAnsi="Times New Roman" w:cs="Times New Roman"/>
          <w:color w:val="0070C0"/>
        </w:rPr>
      </w:pPr>
    </w:p>
    <w:p w14:paraId="2BE2547C" w14:textId="6CB8BFDB" w:rsidR="00971338" w:rsidRPr="000C6377" w:rsidRDefault="00CB4715">
      <w:pPr>
        <w:widowControl w:val="0"/>
        <w:spacing w:line="240" w:lineRule="auto"/>
        <w:ind w:left="993" w:hanging="993"/>
        <w:rPr>
          <w:rFonts w:ascii="Times New Roman" w:hAnsi="Times New Roman"/>
          <w:color w:val="0070C0"/>
        </w:rPr>
      </w:pPr>
      <w:r w:rsidRPr="00B160DF">
        <w:rPr>
          <w:rFonts w:ascii="Times New Roman" w:eastAsia="Times New Roman" w:hAnsi="Times New Roman" w:cs="Times New Roman"/>
          <w:color w:val="0070C0"/>
        </w:rPr>
        <w:t xml:space="preserve">Figure 3. Decision error rate as a function of F1 thresholds, observed F1 score, and true F1 score (models for dictionary scenarios, N = 6,000 </w:t>
      </w:r>
      <w:r w:rsidR="007502A9" w:rsidRPr="00B160DF">
        <w:rPr>
          <w:rFonts w:ascii="Times New Roman" w:eastAsia="Times New Roman" w:hAnsi="Times New Roman" w:cs="Times New Roman"/>
          <w:color w:val="0070C0"/>
        </w:rPr>
        <w:t xml:space="preserve">in </w:t>
      </w:r>
      <w:r w:rsidRPr="00B160DF">
        <w:rPr>
          <w:rFonts w:ascii="Times New Roman" w:eastAsia="Times New Roman" w:hAnsi="Times New Roman" w:cs="Times New Roman"/>
          <w:color w:val="0070C0"/>
        </w:rPr>
        <w:t>each)</w:t>
      </w:r>
    </w:p>
    <w:sectPr w:rsidR="00971338" w:rsidRPr="000C6377" w:rsidSect="000C6377">
      <w:pgSz w:w="11900"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4A470" w14:textId="77777777" w:rsidR="0081541C" w:rsidRDefault="0081541C">
      <w:pPr>
        <w:spacing w:line="240" w:lineRule="auto"/>
      </w:pPr>
      <w:r>
        <w:separator/>
      </w:r>
    </w:p>
  </w:endnote>
  <w:endnote w:type="continuationSeparator" w:id="0">
    <w:p w14:paraId="4EE5BD48" w14:textId="77777777" w:rsidR="0081541C" w:rsidRDefault="00815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57DAA" w14:textId="77777777" w:rsidR="00664345" w:rsidRDefault="00664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64955" w14:textId="77777777" w:rsidR="00664345" w:rsidRDefault="00664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71144" w14:textId="77777777" w:rsidR="00664345" w:rsidRDefault="00664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FE083" w14:textId="77777777" w:rsidR="0081541C" w:rsidRDefault="0081541C">
      <w:pPr>
        <w:spacing w:line="240" w:lineRule="auto"/>
      </w:pPr>
      <w:r>
        <w:separator/>
      </w:r>
    </w:p>
  </w:footnote>
  <w:footnote w:type="continuationSeparator" w:id="0">
    <w:p w14:paraId="18ED7A11" w14:textId="77777777" w:rsidR="0081541C" w:rsidRDefault="0081541C">
      <w:pPr>
        <w:spacing w:line="240" w:lineRule="auto"/>
      </w:pPr>
      <w:r>
        <w:continuationSeparator/>
      </w:r>
    </w:p>
  </w:footnote>
  <w:footnote w:id="1">
    <w:p w14:paraId="3C0D3521" w14:textId="35766605" w:rsidR="005333FF" w:rsidRPr="00F31DC5" w:rsidRDefault="005333FF">
      <w:pPr>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Other frequent aims of automated procedures include: (a) to estimate the location of actors or documents that belong to actors (i.e., </w:t>
      </w:r>
      <w:r w:rsidRPr="005333FF">
        <w:rPr>
          <w:rFonts w:ascii="Times New Roman" w:eastAsia="Times New Roman" w:hAnsi="Times New Roman" w:cs="Times New Roman"/>
          <w:i/>
          <w:color w:val="0070C0"/>
          <w:sz w:val="22"/>
          <w:szCs w:val="22"/>
        </w:rPr>
        <w:t>scaling</w:t>
      </w:r>
      <w:r w:rsidRPr="005333FF">
        <w:rPr>
          <w:rFonts w:ascii="Times New Roman" w:eastAsia="Times New Roman" w:hAnsi="Times New Roman" w:cs="Times New Roman"/>
          <w:color w:val="0070C0"/>
          <w:sz w:val="22"/>
          <w:szCs w:val="22"/>
        </w:rPr>
        <w:t xml:space="preserve">) in n-dimensional space; or (b) to inductively “discover” new classifications with the help of automated procedures (i.e., unsupervised methods). We do not consider these two in the present manuscript, as the architecture of validation procedures requires a very different setup from what is described here. </w:t>
      </w:r>
    </w:p>
  </w:footnote>
  <w:footnote w:id="2">
    <w:p w14:paraId="16886512" w14:textId="77777777" w:rsidR="005333FF" w:rsidRPr="005333FF" w:rsidRDefault="005333FF" w:rsidP="00317F84">
      <w:pPr>
        <w:pBdr>
          <w:top w:val="nil"/>
          <w:left w:val="nil"/>
          <w:bottom w:val="nil"/>
          <w:right w:val="nil"/>
          <w:between w:val="nil"/>
        </w:pBdr>
        <w:spacing w:line="240" w:lineRule="auto"/>
        <w:rPr>
          <w:rFonts w:ascii="Times New Roman" w:eastAsia="Times New Roman" w:hAnsi="Times New Roman" w:cs="Times New Roman"/>
          <w:color w:val="0070C0"/>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A dictionary approach generally relies on extensive human input in developing an explicit coding rule (e.g., simple lists of keywords, Boolean expressions, syntactic parsers, or regular expressions). In contrast, for SML, speciﬁc coding rules in manual annotations are in general rarely explicitly articulated. Nevertheless, the algorithm takes such implicit human judgments as the point of </w:t>
      </w:r>
      <w:proofErr w:type="gramStart"/>
      <w:r w:rsidRPr="005333FF">
        <w:rPr>
          <w:rFonts w:ascii="Times New Roman" w:eastAsia="Times New Roman" w:hAnsi="Times New Roman" w:cs="Times New Roman"/>
          <w:color w:val="0070C0"/>
          <w:sz w:val="22"/>
          <w:szCs w:val="22"/>
        </w:rPr>
        <w:t>reference, and</w:t>
      </w:r>
      <w:proofErr w:type="gramEnd"/>
      <w:r w:rsidRPr="005333FF">
        <w:rPr>
          <w:rFonts w:ascii="Times New Roman" w:eastAsia="Times New Roman" w:hAnsi="Times New Roman" w:cs="Times New Roman"/>
          <w:color w:val="0070C0"/>
          <w:sz w:val="22"/>
          <w:szCs w:val="22"/>
        </w:rPr>
        <w:t xml:space="preserve"> tries to infer the features of data that best classify the text into different predeﬁned categories. See Grimmer and Stewart (2013) or van </w:t>
      </w:r>
      <w:proofErr w:type="spellStart"/>
      <w:r w:rsidRPr="005333FF">
        <w:rPr>
          <w:rFonts w:ascii="Times New Roman" w:eastAsia="Times New Roman" w:hAnsi="Times New Roman" w:cs="Times New Roman"/>
          <w:color w:val="0070C0"/>
          <w:sz w:val="22"/>
          <w:szCs w:val="22"/>
        </w:rPr>
        <w:t>Atteveldt</w:t>
      </w:r>
      <w:proofErr w:type="spellEnd"/>
      <w:r w:rsidRPr="005333FF">
        <w:rPr>
          <w:rFonts w:ascii="Times New Roman" w:eastAsia="Times New Roman" w:hAnsi="Times New Roman" w:cs="Times New Roman"/>
          <w:color w:val="0070C0"/>
          <w:sz w:val="22"/>
          <w:szCs w:val="22"/>
        </w:rPr>
        <w:t xml:space="preserve"> and Peng (2018) for details. </w:t>
      </w:r>
    </w:p>
  </w:footnote>
  <w:footnote w:id="3">
    <w:p w14:paraId="07E2E011" w14:textId="5EEE0855" w:rsidR="005333FF" w:rsidRPr="005333FF" w:rsidRDefault="005333FF">
      <w:pPr>
        <w:widowControl w:val="0"/>
        <w:spacing w:line="240" w:lineRule="auto"/>
        <w:rPr>
          <w:rFonts w:ascii="Times New Roman" w:eastAsia="Times New Roman" w:hAnsi="Times New Roman" w:cs="Times New Roman"/>
          <w:color w:val="0070C0"/>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In unsupervised methods, validations are </w:t>
      </w:r>
      <w:r w:rsidRPr="005333FF">
        <w:rPr>
          <w:rFonts w:ascii="Times New Roman" w:eastAsia="Times New Roman" w:hAnsi="Times New Roman" w:cs="Times New Roman"/>
          <w:i/>
          <w:color w:val="0070C0"/>
          <w:sz w:val="22"/>
          <w:szCs w:val="22"/>
        </w:rPr>
        <w:t>conditional</w:t>
      </w:r>
      <w:r w:rsidRPr="005333FF">
        <w:rPr>
          <w:rFonts w:ascii="Times New Roman" w:eastAsia="Times New Roman" w:hAnsi="Times New Roman" w:cs="Times New Roman"/>
          <w:color w:val="0070C0"/>
          <w:sz w:val="22"/>
          <w:szCs w:val="22"/>
        </w:rPr>
        <w:t xml:space="preserve"> on the classification or scaling produced by unsupervised methods (e.g., evaluating whether direct hand coding or supervised methods can reproduce the suggested findings: e.g., Lowe &amp; Benoit, 2013). Nevertheless, the use of human coding as a benchmark is not an uncommon practice in unsupervised methods as well.</w:t>
      </w:r>
    </w:p>
  </w:footnote>
  <w:footnote w:id="4">
    <w:p w14:paraId="25BAB396" w14:textId="5F99124B" w:rsidR="005333FF" w:rsidRPr="005333FF" w:rsidRDefault="005333FF">
      <w:pPr>
        <w:pBdr>
          <w:top w:val="nil"/>
          <w:left w:val="nil"/>
          <w:bottom w:val="nil"/>
          <w:right w:val="nil"/>
          <w:between w:val="nil"/>
        </w:pBdr>
        <w:spacing w:line="240" w:lineRule="auto"/>
        <w:rPr>
          <w:rFonts w:ascii="Times New Roman" w:eastAsia="Times New Roman" w:hAnsi="Times New Roman" w:cs="Times New Roman"/>
          <w:color w:val="0070C0"/>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For instance, content analysis can also be validated when the actual sources of analyzed text concur with a researcher’s findings (i.e., source-based, </w:t>
      </w:r>
      <w:r w:rsidRPr="005333FF">
        <w:rPr>
          <w:rFonts w:ascii="Times New Roman" w:eastAsia="Times New Roman" w:hAnsi="Times New Roman" w:cs="Times New Roman"/>
          <w:i/>
          <w:color w:val="0070C0"/>
          <w:sz w:val="22"/>
          <w:szCs w:val="22"/>
        </w:rPr>
        <w:t>postdictive</w:t>
      </w:r>
      <w:r w:rsidRPr="005333FF">
        <w:rPr>
          <w:rFonts w:ascii="Times New Roman" w:eastAsia="Times New Roman" w:hAnsi="Times New Roman" w:cs="Times New Roman"/>
          <w:color w:val="0070C0"/>
          <w:sz w:val="22"/>
          <w:szCs w:val="22"/>
        </w:rPr>
        <w:t xml:space="preserve"> validity), or when some theoretically predicted effects of contents actually occur among the audiences of text (i.e., an audience-based, </w:t>
      </w:r>
      <w:r w:rsidRPr="005333FF">
        <w:rPr>
          <w:rFonts w:ascii="Times New Roman" w:eastAsia="Times New Roman" w:hAnsi="Times New Roman" w:cs="Times New Roman"/>
          <w:i/>
          <w:color w:val="0070C0"/>
          <w:sz w:val="22"/>
          <w:szCs w:val="22"/>
        </w:rPr>
        <w:t>predictive</w:t>
      </w:r>
      <w:r w:rsidRPr="005333FF">
        <w:rPr>
          <w:rFonts w:ascii="Times New Roman" w:eastAsia="Times New Roman" w:hAnsi="Times New Roman" w:cs="Times New Roman"/>
          <w:color w:val="0070C0"/>
          <w:sz w:val="22"/>
          <w:szCs w:val="22"/>
        </w:rPr>
        <w:t xml:space="preserve"> validity) when such texts are used in experiments or in the real world.</w:t>
      </w:r>
    </w:p>
  </w:footnote>
  <w:footnote w:id="5">
    <w:p w14:paraId="5CE379EB" w14:textId="0E5FBDB6" w:rsidR="005333FF" w:rsidRPr="002049C2" w:rsidRDefault="005333FF" w:rsidP="00D51867">
      <w:pPr>
        <w:widowControl w:val="0"/>
        <w:spacing w:line="240" w:lineRule="auto"/>
        <w:rPr>
          <w:rFonts w:ascii="Times New Roman" w:eastAsia="Times New Roman" w:hAnsi="Times New Roman" w:cs="Times New Roman"/>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Due to its labor-intensive nature in producing manually annotated data sets, recent applications in this area increasingly turn to “</w:t>
      </w:r>
      <w:proofErr w:type="spellStart"/>
      <w:r w:rsidRPr="005333FF">
        <w:rPr>
          <w:rFonts w:ascii="Times New Roman" w:eastAsia="Times New Roman" w:hAnsi="Times New Roman" w:cs="Times New Roman"/>
          <w:color w:val="0070C0"/>
          <w:sz w:val="22"/>
          <w:szCs w:val="22"/>
        </w:rPr>
        <w:t>crowdcoding</w:t>
      </w:r>
      <w:proofErr w:type="spellEnd"/>
      <w:r w:rsidRPr="005333FF">
        <w:rPr>
          <w:rFonts w:ascii="Times New Roman" w:eastAsia="Times New Roman" w:hAnsi="Times New Roman" w:cs="Times New Roman"/>
          <w:color w:val="0070C0"/>
          <w:sz w:val="22"/>
          <w:szCs w:val="22"/>
        </w:rPr>
        <w:t>” (</w:t>
      </w:r>
      <w:proofErr w:type="spellStart"/>
      <w:r w:rsidRPr="005333FF">
        <w:rPr>
          <w:rFonts w:ascii="Times New Roman" w:eastAsia="Times New Roman" w:hAnsi="Times New Roman" w:cs="Times New Roman"/>
          <w:color w:val="0070C0"/>
          <w:sz w:val="22"/>
          <w:szCs w:val="22"/>
        </w:rPr>
        <w:t>Haselmayer</w:t>
      </w:r>
      <w:proofErr w:type="spellEnd"/>
      <w:r w:rsidRPr="005333FF">
        <w:rPr>
          <w:rFonts w:ascii="Times New Roman" w:eastAsia="Times New Roman" w:hAnsi="Times New Roman" w:cs="Times New Roman"/>
          <w:color w:val="0070C0"/>
          <w:sz w:val="22"/>
          <w:szCs w:val="22"/>
        </w:rPr>
        <w:t xml:space="preserve"> &amp; Jenny, 2017; Lind et al., 2017). We will return to this point in the discussion section.</w:t>
      </w:r>
    </w:p>
  </w:footnote>
  <w:footnote w:id="6">
    <w:p w14:paraId="32FD38EA" w14:textId="77777777" w:rsidR="005333FF" w:rsidRPr="005333FF" w:rsidRDefault="005333FF">
      <w:pPr>
        <w:spacing w:line="240" w:lineRule="auto"/>
        <w:rPr>
          <w:rFonts w:ascii="Times New Roman" w:eastAsia="Times New Roman" w:hAnsi="Times New Roman" w:cs="Times New Roman"/>
          <w:color w:val="0070C0"/>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See the online appendix for detailed information regarding data, coding procedures, coded variables, and detailed reliability estimates.</w:t>
      </w:r>
    </w:p>
  </w:footnote>
  <w:footnote w:id="7">
    <w:p w14:paraId="38010AC5" w14:textId="12819EC6" w:rsidR="005333FF" w:rsidRPr="005333FF" w:rsidRDefault="005333FF" w:rsidP="004964DE">
      <w:pPr>
        <w:pBdr>
          <w:top w:val="nil"/>
          <w:left w:val="nil"/>
          <w:bottom w:val="nil"/>
          <w:right w:val="nil"/>
          <w:between w:val="nil"/>
        </w:pBdr>
        <w:spacing w:line="240" w:lineRule="auto"/>
        <w:rPr>
          <w:rFonts w:ascii="Times New Roman" w:hAnsi="Times New Roman" w:cs="Times New Roman"/>
          <w:color w:val="0070C0"/>
          <w:sz w:val="22"/>
          <w:szCs w:val="22"/>
        </w:rPr>
      </w:pPr>
      <w:r w:rsidRPr="005333FF">
        <w:rPr>
          <w:rFonts w:ascii="Times New Roman" w:hAnsi="Times New Roman" w:cs="Times New Roman"/>
          <w:color w:val="0070C0"/>
          <w:sz w:val="22"/>
          <w:szCs w:val="22"/>
          <w:vertAlign w:val="superscript"/>
        </w:rPr>
        <w:footnoteRef/>
      </w:r>
      <w:r w:rsidRPr="005333FF">
        <w:rPr>
          <w:rFonts w:ascii="Times New Roman" w:hAnsi="Times New Roman" w:cs="Times New Roman"/>
          <w:color w:val="0070C0"/>
          <w:sz w:val="22"/>
          <w:szCs w:val="22"/>
        </w:rPr>
        <w:t xml:space="preserve"> </w:t>
      </w:r>
      <w:r w:rsidRPr="005333FF">
        <w:rPr>
          <w:rFonts w:ascii="Times New Roman" w:eastAsia="Times New Roman" w:hAnsi="Times New Roman" w:cs="Times New Roman"/>
          <w:color w:val="0070C0"/>
          <w:sz w:val="22"/>
          <w:szCs w:val="22"/>
        </w:rPr>
        <w:t xml:space="preserve">Given that intercoder reliability assesses the </w:t>
      </w:r>
      <w:r w:rsidRPr="005333FF">
        <w:rPr>
          <w:rFonts w:ascii="Times New Roman" w:eastAsia="Times New Roman" w:hAnsi="Times New Roman" w:cs="Times New Roman"/>
          <w:i/>
          <w:color w:val="0070C0"/>
          <w:sz w:val="22"/>
          <w:szCs w:val="22"/>
        </w:rPr>
        <w:t>replicability</w:t>
      </w:r>
      <w:r w:rsidRPr="005333FF">
        <w:rPr>
          <w:rFonts w:ascii="Times New Roman" w:eastAsia="Times New Roman" w:hAnsi="Times New Roman" w:cs="Times New Roman"/>
          <w:color w:val="0070C0"/>
          <w:sz w:val="22"/>
          <w:szCs w:val="22"/>
        </w:rPr>
        <w:t xml:space="preserve"> of resulting data independently from the extraneous circumstances of the data-making process (</w:t>
      </w:r>
      <w:proofErr w:type="spellStart"/>
      <w:r w:rsidRPr="005333FF">
        <w:rPr>
          <w:rFonts w:ascii="Times New Roman" w:eastAsia="Times New Roman" w:hAnsi="Times New Roman" w:cs="Times New Roman"/>
          <w:color w:val="0070C0"/>
          <w:sz w:val="22"/>
          <w:szCs w:val="22"/>
        </w:rPr>
        <w:t>Krippendorff</w:t>
      </w:r>
      <w:proofErr w:type="spellEnd"/>
      <w:r w:rsidRPr="005333FF">
        <w:rPr>
          <w:rFonts w:ascii="Times New Roman" w:eastAsia="Times New Roman" w:hAnsi="Times New Roman" w:cs="Times New Roman"/>
          <w:color w:val="0070C0"/>
          <w:sz w:val="22"/>
          <w:szCs w:val="22"/>
        </w:rPr>
        <w:t xml:space="preserve">, 2013), a proper reliability index requires considerations of coder agreement due to </w:t>
      </w:r>
      <w:r w:rsidRPr="005333FF">
        <w:rPr>
          <w:rFonts w:ascii="Times New Roman" w:eastAsia="Times New Roman" w:hAnsi="Times New Roman" w:cs="Times New Roman"/>
          <w:i/>
          <w:color w:val="0070C0"/>
          <w:sz w:val="22"/>
          <w:szCs w:val="22"/>
        </w:rPr>
        <w:t>chance</w:t>
      </w:r>
      <w:r w:rsidRPr="005333FF">
        <w:rPr>
          <w:rFonts w:ascii="Times New Roman" w:eastAsia="Times New Roman" w:hAnsi="Times New Roman" w:cs="Times New Roman"/>
          <w:color w:val="0070C0"/>
          <w:sz w:val="22"/>
          <w:szCs w:val="22"/>
        </w:rPr>
        <w:t xml:space="preserve">. However, simple percentage agreement (such as </w:t>
      </w:r>
      <w:proofErr w:type="spellStart"/>
      <w:r w:rsidRPr="005333FF">
        <w:rPr>
          <w:rFonts w:ascii="Times New Roman" w:eastAsia="Times New Roman" w:hAnsi="Times New Roman" w:cs="Times New Roman"/>
          <w:color w:val="0070C0"/>
          <w:sz w:val="22"/>
          <w:szCs w:val="22"/>
        </w:rPr>
        <w:t>Holsti</w:t>
      </w:r>
      <w:proofErr w:type="spellEnd"/>
      <w:r w:rsidRPr="005333FF">
        <w:rPr>
          <w:rFonts w:ascii="Times New Roman" w:eastAsia="Times New Roman" w:hAnsi="Times New Roman" w:cs="Times New Roman"/>
          <w:color w:val="0070C0"/>
          <w:sz w:val="22"/>
          <w:szCs w:val="22"/>
        </w:rPr>
        <w:t xml:space="preserve">) or Scott’s Pi lack such methodological properties, as do correlation-based measures (see </w:t>
      </w:r>
      <w:proofErr w:type="spellStart"/>
      <w:r w:rsidRPr="005333FF">
        <w:rPr>
          <w:rFonts w:ascii="Times New Roman" w:eastAsia="Times New Roman" w:hAnsi="Times New Roman" w:cs="Times New Roman"/>
          <w:color w:val="0070C0"/>
          <w:sz w:val="22"/>
          <w:szCs w:val="22"/>
        </w:rPr>
        <w:t>Krippendorff</w:t>
      </w:r>
      <w:proofErr w:type="spellEnd"/>
      <w:r w:rsidRPr="005333FF">
        <w:rPr>
          <w:rFonts w:ascii="Times New Roman" w:eastAsia="Times New Roman" w:hAnsi="Times New Roman" w:cs="Times New Roman"/>
          <w:color w:val="0070C0"/>
          <w:sz w:val="22"/>
          <w:szCs w:val="22"/>
        </w:rPr>
        <w:t xml:space="preserve">, 2013).  </w:t>
      </w:r>
    </w:p>
  </w:footnote>
  <w:footnote w:id="8">
    <w:p w14:paraId="576C9F30" w14:textId="2B1E357D" w:rsidR="005333FF" w:rsidRPr="00F31DC5" w:rsidRDefault="005333FF">
      <w:pPr>
        <w:widowControl w:val="0"/>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Here, we do not consider a scenario where a researcher decides to improve the quality of human coding. This is based on the consideration, as </w:t>
      </w:r>
      <w:r>
        <w:rPr>
          <w:rFonts w:ascii="Times New Roman" w:eastAsia="Times New Roman" w:hAnsi="Times New Roman" w:cs="Times New Roman"/>
          <w:sz w:val="22"/>
          <w:szCs w:val="22"/>
        </w:rPr>
        <w:t>to the</w:t>
      </w:r>
      <w:r w:rsidRPr="00F31DC5">
        <w:rPr>
          <w:rFonts w:ascii="Times New Roman" w:eastAsia="Times New Roman" w:hAnsi="Times New Roman" w:cs="Times New Roman"/>
          <w:sz w:val="22"/>
          <w:szCs w:val="22"/>
        </w:rPr>
        <w:t xml:space="preserve"> argument </w:t>
      </w:r>
      <w:r>
        <w:rPr>
          <w:rFonts w:ascii="Times New Roman" w:eastAsia="Times New Roman" w:hAnsi="Times New Roman" w:cs="Times New Roman"/>
          <w:sz w:val="22"/>
          <w:szCs w:val="22"/>
        </w:rPr>
        <w:t>we advance</w:t>
      </w:r>
      <w:r w:rsidRPr="00F31DC5">
        <w:rPr>
          <w:rFonts w:ascii="Times New Roman" w:eastAsia="Times New Roman" w:hAnsi="Times New Roman" w:cs="Times New Roman"/>
          <w:sz w:val="22"/>
          <w:szCs w:val="22"/>
        </w:rPr>
        <w:t xml:space="preserve"> here, that a researcher (often incorrectly) assumes that human coding is perfectly reliable and valid.</w:t>
      </w:r>
    </w:p>
  </w:footnote>
  <w:footnote w:id="9">
    <w:p w14:paraId="6616F8A3" w14:textId="77777777" w:rsidR="005333FF" w:rsidRPr="00F31DC5" w:rsidRDefault="005333FF">
      <w:pPr>
        <w:spacing w:line="240" w:lineRule="auto"/>
        <w:rPr>
          <w:rFonts w:ascii="Times New Roman" w:eastAsia="Times New Roman" w:hAnsi="Times New Roman" w:cs="Times New Roman"/>
          <w:sz w:val="22"/>
          <w:szCs w:val="22"/>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In case of duplicated coding of entire materials, we assume the gold-standard materials are determined by the “majority rule” (assuming equal qualification of coders at given reliability level) following the common practice in the field (see </w:t>
      </w:r>
      <w:proofErr w:type="spellStart"/>
      <w:r w:rsidRPr="005333FF">
        <w:rPr>
          <w:rFonts w:ascii="Times New Roman" w:eastAsia="Times New Roman" w:hAnsi="Times New Roman" w:cs="Times New Roman"/>
          <w:color w:val="0070C0"/>
          <w:sz w:val="22"/>
          <w:szCs w:val="22"/>
        </w:rPr>
        <w:t>Haselmayer</w:t>
      </w:r>
      <w:proofErr w:type="spellEnd"/>
      <w:r w:rsidRPr="005333FF">
        <w:rPr>
          <w:rFonts w:ascii="Times New Roman" w:eastAsia="Times New Roman" w:hAnsi="Times New Roman" w:cs="Times New Roman"/>
          <w:color w:val="0070C0"/>
          <w:sz w:val="22"/>
          <w:szCs w:val="22"/>
        </w:rPr>
        <w:t xml:space="preserve"> &amp; Jenny, 2016; Lind et al., 2017). </w:t>
      </w:r>
    </w:p>
  </w:footnote>
  <w:footnote w:id="10">
    <w:p w14:paraId="1A4D7CBA" w14:textId="36A00D83" w:rsidR="005333FF" w:rsidRPr="00F31DC5" w:rsidRDefault="005333FF">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w:t>
      </w:r>
      <w:r w:rsidRPr="00BC12D1">
        <w:rPr>
          <w:rFonts w:ascii="Times New Roman" w:eastAsia="Times New Roman" w:hAnsi="Times New Roman" w:cs="Times New Roman"/>
          <w:sz w:val="22"/>
          <w:szCs w:val="22"/>
        </w:rPr>
        <w:t>A set of replication codes for this manuscript can be found at [redacted for review].</w:t>
      </w:r>
    </w:p>
  </w:footnote>
  <w:footnote w:id="11">
    <w:p w14:paraId="29B6BA8C" w14:textId="36AA26BE" w:rsidR="005333FF" w:rsidRPr="00F31DC5" w:rsidRDefault="005333FF">
      <w:pPr>
        <w:spacing w:line="240" w:lineRule="auto"/>
        <w:rPr>
          <w:rFonts w:ascii="Times New Roman" w:eastAsia="Times New Roman" w:hAnsi="Times New Roman" w:cs="Times New Roman"/>
          <w:sz w:val="22"/>
          <w:szCs w:val="22"/>
          <w:highlight w:val="green"/>
        </w:rPr>
      </w:pPr>
      <w:r w:rsidRPr="005333FF">
        <w:rPr>
          <w:rFonts w:ascii="Times New Roman" w:hAnsi="Times New Roman" w:cs="Times New Roman"/>
          <w:color w:val="0070C0"/>
          <w:sz w:val="22"/>
          <w:szCs w:val="22"/>
          <w:vertAlign w:val="superscript"/>
        </w:rPr>
        <w:footnoteRef/>
      </w:r>
      <w:r w:rsidRPr="005333FF">
        <w:rPr>
          <w:rFonts w:ascii="Times New Roman" w:eastAsia="Times New Roman" w:hAnsi="Times New Roman" w:cs="Times New Roman"/>
          <w:color w:val="0070C0"/>
          <w:sz w:val="22"/>
          <w:szCs w:val="22"/>
        </w:rPr>
        <w:t xml:space="preserve"> Importantly, we also failed to find interaction effects of these factors together with the rest of the factors (see online appendix).</w:t>
      </w:r>
    </w:p>
  </w:footnote>
  <w:footnote w:id="12">
    <w:p w14:paraId="621F5191" w14:textId="498ECFF1" w:rsidR="005333FF" w:rsidRPr="00F31DC5" w:rsidRDefault="005333FF">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We present the equivalent plots for </w:t>
      </w:r>
      <w:r>
        <w:rPr>
          <w:rFonts w:ascii="Times New Roman" w:eastAsia="Times New Roman" w:hAnsi="Times New Roman" w:cs="Times New Roman"/>
          <w:sz w:val="22"/>
          <w:szCs w:val="22"/>
        </w:rPr>
        <w:t xml:space="preserve">the </w:t>
      </w:r>
      <w:r w:rsidRPr="00F31DC5">
        <w:rPr>
          <w:rFonts w:ascii="Times New Roman" w:eastAsia="Times New Roman" w:hAnsi="Times New Roman" w:cs="Times New Roman"/>
          <w:sz w:val="22"/>
          <w:szCs w:val="22"/>
        </w:rPr>
        <w:t xml:space="preserve">full combination of factors in the online appendix. </w:t>
      </w:r>
    </w:p>
  </w:footnote>
  <w:footnote w:id="13">
    <w:p w14:paraId="6689172B" w14:textId="0B6EC45D" w:rsidR="005333FF" w:rsidRPr="00F31DC5" w:rsidRDefault="005333FF">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Although the range of F1 threshold values </w:t>
      </w:r>
      <w:r>
        <w:rPr>
          <w:rFonts w:ascii="Times New Roman" w:eastAsia="Times New Roman" w:hAnsi="Times New Roman" w:cs="Times New Roman"/>
          <w:sz w:val="22"/>
          <w:szCs w:val="22"/>
        </w:rPr>
        <w:t>we</w:t>
      </w:r>
      <w:r w:rsidRPr="00F31DC5">
        <w:rPr>
          <w:rFonts w:ascii="Times New Roman" w:eastAsia="Times New Roman" w:hAnsi="Times New Roman" w:cs="Times New Roman"/>
          <w:sz w:val="22"/>
          <w:szCs w:val="22"/>
        </w:rPr>
        <w:t>re somewhat arbitrar</w:t>
      </w:r>
      <w:r>
        <w:rPr>
          <w:rFonts w:ascii="Times New Roman" w:eastAsia="Times New Roman" w:hAnsi="Times New Roman" w:cs="Times New Roman"/>
          <w:sz w:val="22"/>
          <w:szCs w:val="22"/>
        </w:rPr>
        <w:t>il</w:t>
      </w:r>
      <w:r w:rsidRPr="00F31DC5">
        <w:rPr>
          <w:rFonts w:ascii="Times New Roman" w:eastAsia="Times New Roman" w:hAnsi="Times New Roman" w:cs="Times New Roman"/>
          <w:sz w:val="22"/>
          <w:szCs w:val="22"/>
        </w:rPr>
        <w:t xml:space="preserve">y chosen, such ranges are nevertheless substantially plausible in practice. Indeed, in our earlier reported review of relevant literature, the overall mean of reported F1 </w:t>
      </w:r>
      <w:r>
        <w:rPr>
          <w:rFonts w:ascii="Times New Roman" w:eastAsia="Times New Roman" w:hAnsi="Times New Roman" w:cs="Times New Roman"/>
          <w:sz w:val="22"/>
          <w:szCs w:val="22"/>
        </w:rPr>
        <w:t>wa</w:t>
      </w:r>
      <w:r w:rsidRPr="00F31DC5">
        <w:rPr>
          <w:rFonts w:ascii="Times New Roman" w:eastAsia="Times New Roman" w:hAnsi="Times New Roman" w:cs="Times New Roman"/>
          <w:sz w:val="22"/>
          <w:szCs w:val="22"/>
        </w:rPr>
        <w:t xml:space="preserve">s 0.644, with </w:t>
      </w:r>
      <w:r>
        <w:rPr>
          <w:rFonts w:ascii="Times New Roman" w:eastAsia="Times New Roman" w:hAnsi="Times New Roman" w:cs="Times New Roman"/>
          <w:sz w:val="22"/>
          <w:szCs w:val="22"/>
        </w:rPr>
        <w:t>a</w:t>
      </w:r>
      <w:r w:rsidRPr="00F31DC5">
        <w:rPr>
          <w:rFonts w:ascii="Times New Roman" w:eastAsia="Times New Roman" w:hAnsi="Times New Roman" w:cs="Times New Roman"/>
          <w:sz w:val="22"/>
          <w:szCs w:val="22"/>
        </w:rPr>
        <w:t xml:space="preserve"> range of 0.33 (min) to 0.9 (max). </w:t>
      </w:r>
    </w:p>
  </w:footnote>
  <w:footnote w:id="14">
    <w:p w14:paraId="0D7EF900" w14:textId="77777777" w:rsidR="005333FF" w:rsidRPr="00B160DF" w:rsidRDefault="005333FF" w:rsidP="00BC12D1">
      <w:pPr>
        <w:widowControl w:val="0"/>
        <w:spacing w:line="240" w:lineRule="auto"/>
        <w:rPr>
          <w:rFonts w:ascii="Times New Roman" w:eastAsia="Times New Roman" w:hAnsi="Times New Roman" w:cs="Times New Roman"/>
          <w:color w:val="0070C0"/>
          <w:sz w:val="22"/>
          <w:szCs w:val="22"/>
        </w:rPr>
      </w:pPr>
      <w:r w:rsidRPr="00B160DF">
        <w:rPr>
          <w:rFonts w:ascii="Times New Roman" w:hAnsi="Times New Roman" w:cs="Times New Roman"/>
          <w:color w:val="0070C0"/>
          <w:sz w:val="22"/>
          <w:szCs w:val="22"/>
          <w:vertAlign w:val="superscript"/>
        </w:rPr>
        <w:footnoteRef/>
      </w:r>
      <w:r w:rsidRPr="00B160DF">
        <w:rPr>
          <w:rFonts w:ascii="Times New Roman" w:eastAsia="Times New Roman" w:hAnsi="Times New Roman" w:cs="Times New Roman"/>
          <w:color w:val="0070C0"/>
          <w:sz w:val="22"/>
          <w:szCs w:val="22"/>
        </w:rPr>
        <w:t xml:space="preserve"> For nominal judgements, coder-classifier confusion matrix (i.e., precision and recall) can be directly converted to K alpha level (see </w:t>
      </w:r>
      <w:proofErr w:type="spellStart"/>
      <w:r w:rsidRPr="00B160DF">
        <w:rPr>
          <w:rFonts w:ascii="Times New Roman" w:eastAsia="Times New Roman" w:hAnsi="Times New Roman" w:cs="Times New Roman"/>
          <w:color w:val="0070C0"/>
          <w:sz w:val="22"/>
          <w:szCs w:val="22"/>
        </w:rPr>
        <w:t>Krippendorff</w:t>
      </w:r>
      <w:proofErr w:type="spellEnd"/>
      <w:r w:rsidRPr="00B160DF">
        <w:rPr>
          <w:rFonts w:ascii="Times New Roman" w:eastAsia="Times New Roman" w:hAnsi="Times New Roman" w:cs="Times New Roman"/>
          <w:color w:val="0070C0"/>
          <w:sz w:val="22"/>
          <w:szCs w:val="22"/>
        </w:rPr>
        <w:t>, 2013, Ch. 12). As such, coder-classifier reliability (while treating an algorithm as the n-</w:t>
      </w:r>
      <w:proofErr w:type="spellStart"/>
      <w:r w:rsidRPr="00B160DF">
        <w:rPr>
          <w:rFonts w:ascii="Times New Roman" w:eastAsia="Times New Roman" w:hAnsi="Times New Roman" w:cs="Times New Roman"/>
          <w:color w:val="0070C0"/>
          <w:sz w:val="22"/>
          <w:szCs w:val="22"/>
        </w:rPr>
        <w:t>th</w:t>
      </w:r>
      <w:proofErr w:type="spellEnd"/>
      <w:r w:rsidRPr="00B160DF">
        <w:rPr>
          <w:rFonts w:ascii="Times New Roman" w:eastAsia="Times New Roman" w:hAnsi="Times New Roman" w:cs="Times New Roman"/>
          <w:color w:val="0070C0"/>
          <w:sz w:val="22"/>
          <w:szCs w:val="22"/>
        </w:rPr>
        <w:t xml:space="preserve"> coder) indeed can be indicative of validity of automated procedures. Yet this nevertheless assumes that human coders produce reliable and acceptable judgements at first place. When human coders and automated classification produce both conceptually “wrong” judgements, showing high reliability between the two does not necessarily mean findings from automated classification is “valid.” Nevertheless, the objection we raise here with such practice is not about its use per se, but rather, without assuring the quality of human annotations, it may complicate the conceptual validity issue with a mere reliability between coder-classifier.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6214353"/>
      <w:docPartObj>
        <w:docPartGallery w:val="Page Numbers (Top of Page)"/>
        <w:docPartUnique/>
      </w:docPartObj>
    </w:sdtPr>
    <w:sdtEndPr>
      <w:rPr>
        <w:rStyle w:val="PageNumber"/>
      </w:rPr>
    </w:sdtEndPr>
    <w:sdtContent>
      <w:p w14:paraId="2F057FDC" w14:textId="7ED81D53" w:rsidR="005333FF" w:rsidRDefault="005333FF" w:rsidP="006F00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782E1" w14:textId="0D3B179C" w:rsidR="005333FF" w:rsidRDefault="005333FF" w:rsidP="009C7F7C">
    <w:pPr>
      <w:pBdr>
        <w:top w:val="nil"/>
        <w:left w:val="nil"/>
        <w:bottom w:val="nil"/>
        <w:right w:val="nil"/>
        <w:between w:val="nil"/>
      </w:pBdr>
      <w:tabs>
        <w:tab w:val="center" w:pos="4680"/>
        <w:tab w:val="right" w:pos="9360"/>
      </w:tabs>
      <w:spacing w:line="240" w:lineRule="auto"/>
      <w:ind w:right="360"/>
      <w:jc w:val="right"/>
      <w:rPr>
        <w:color w:val="000000"/>
      </w:rPr>
    </w:pPr>
  </w:p>
  <w:p w14:paraId="7244A549" w14:textId="77777777" w:rsidR="005333FF" w:rsidRDefault="005333FF">
    <w:pPr>
      <w:pBdr>
        <w:top w:val="nil"/>
        <w:left w:val="nil"/>
        <w:bottom w:val="nil"/>
        <w:right w:val="nil"/>
        <w:between w:val="nil"/>
      </w:pBdr>
      <w:spacing w:line="240" w:lineRule="auto"/>
      <w:ind w:right="360" w:firstLine="0"/>
      <w:jc w:val="right"/>
      <w:rPr>
        <w:color w:val="000000"/>
      </w:rPr>
    </w:pPr>
  </w:p>
  <w:p w14:paraId="4E85E086" w14:textId="77777777" w:rsidR="005333FF" w:rsidRDefault="005333FF">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197935156"/>
      <w:docPartObj>
        <w:docPartGallery w:val="Page Numbers (Top of Page)"/>
        <w:docPartUnique/>
      </w:docPartObj>
    </w:sdtPr>
    <w:sdtEndPr>
      <w:rPr>
        <w:rStyle w:val="PageNumber"/>
      </w:rPr>
    </w:sdtEndPr>
    <w:sdtContent>
      <w:p w14:paraId="7FECABD8" w14:textId="77777777" w:rsidR="005333FF" w:rsidRPr="00640678" w:rsidRDefault="005333FF" w:rsidP="00F0599F">
        <w:pPr>
          <w:pStyle w:val="Header"/>
          <w:framePr w:wrap="none" w:vAnchor="text" w:hAnchor="margin" w:xAlign="right" w:y="1"/>
          <w:rPr>
            <w:rStyle w:val="PageNumber"/>
            <w:rFonts w:ascii="Times New Roman" w:hAnsi="Times New Roman" w:cs="Times New Roman"/>
          </w:rPr>
        </w:pPr>
        <w:r w:rsidRPr="00640678">
          <w:rPr>
            <w:rStyle w:val="PageNumber"/>
            <w:rFonts w:ascii="Times New Roman" w:hAnsi="Times New Roman" w:cs="Times New Roman"/>
          </w:rPr>
          <w:fldChar w:fldCharType="begin"/>
        </w:r>
        <w:r w:rsidRPr="00640678">
          <w:rPr>
            <w:rStyle w:val="PageNumber"/>
            <w:rFonts w:ascii="Times New Roman" w:hAnsi="Times New Roman" w:cs="Times New Roman"/>
          </w:rPr>
          <w:instrText xml:space="preserve"> PAGE </w:instrText>
        </w:r>
        <w:r w:rsidRPr="00640678">
          <w:rPr>
            <w:rStyle w:val="PageNumber"/>
            <w:rFonts w:ascii="Times New Roman" w:hAnsi="Times New Roman" w:cs="Times New Roman"/>
          </w:rPr>
          <w:fldChar w:fldCharType="separate"/>
        </w:r>
        <w:r>
          <w:rPr>
            <w:rStyle w:val="PageNumber"/>
            <w:rFonts w:ascii="Times New Roman" w:hAnsi="Times New Roman" w:cs="Times New Roman"/>
          </w:rPr>
          <w:t>2</w:t>
        </w:r>
        <w:r w:rsidRPr="00640678">
          <w:rPr>
            <w:rStyle w:val="PageNumber"/>
            <w:rFonts w:ascii="Times New Roman" w:hAnsi="Times New Roman" w:cs="Times New Roman"/>
          </w:rPr>
          <w:fldChar w:fldCharType="end"/>
        </w:r>
      </w:p>
    </w:sdtContent>
  </w:sdt>
  <w:p w14:paraId="358971AF" w14:textId="77777777" w:rsidR="005333FF" w:rsidRPr="00F0599F" w:rsidRDefault="005333FF" w:rsidP="00F0599F">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F0599F">
      <w:rPr>
        <w:rFonts w:ascii="Times New Roman" w:eastAsia="Times New Roman" w:hAnsi="Times New Roman" w:cs="Times New Roman"/>
        <w:color w:val="000000"/>
      </w:rPr>
      <w:t>IN VALIDATIONS WE TRUST?</w:t>
    </w:r>
  </w:p>
  <w:p w14:paraId="79AB362C" w14:textId="64590706" w:rsidR="005333FF" w:rsidRDefault="005333FF" w:rsidP="006E3835">
    <w:pPr>
      <w:pBdr>
        <w:top w:val="nil"/>
        <w:left w:val="nil"/>
        <w:bottom w:val="nil"/>
        <w:right w:val="nil"/>
        <w:between w:val="nil"/>
      </w:pBdr>
      <w:tabs>
        <w:tab w:val="left" w:pos="2787"/>
        <w:tab w:val="center" w:pos="4680"/>
        <w:tab w:val="right" w:pos="9020"/>
        <w:tab w:val="right" w:pos="9360"/>
      </w:tabs>
      <w:spacing w:line="240" w:lineRule="auto"/>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376612"/>
      <w:docPartObj>
        <w:docPartGallery w:val="Page Numbers (Top of Page)"/>
        <w:docPartUnique/>
      </w:docPartObj>
    </w:sdtPr>
    <w:sdtEndPr>
      <w:rPr>
        <w:rStyle w:val="PageNumber"/>
      </w:rPr>
    </w:sdtEndPr>
    <w:sdtContent>
      <w:p w14:paraId="4D87D0C8" w14:textId="0F21B408" w:rsidR="005333FF" w:rsidRDefault="005333FF" w:rsidP="006F00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8057A0" w14:textId="226A6EAA" w:rsidR="005333FF" w:rsidRDefault="005333FF" w:rsidP="009C7F7C">
    <w:pPr>
      <w:pBdr>
        <w:top w:val="nil"/>
        <w:left w:val="nil"/>
        <w:bottom w:val="nil"/>
        <w:right w:val="nil"/>
        <w:between w:val="nil"/>
      </w:pBdr>
      <w:spacing w:line="240" w:lineRule="auto"/>
      <w:ind w:right="360" w:firstLine="0"/>
    </w:pPr>
    <w:r w:rsidRPr="00F0599F">
      <w:rPr>
        <w:rFonts w:ascii="Times New Roman" w:eastAsia="Times New Roman" w:hAnsi="Times New Roman" w:cs="Times New Roman"/>
        <w:color w:val="000000"/>
      </w:rPr>
      <w:t>IN VALIDATIONS WE TRU</w:t>
    </w:r>
    <w:r>
      <w:rPr>
        <w:rFonts w:ascii="Times New Roman" w:eastAsia="Times New Roman" w:hAnsi="Times New Roman" w:cs="Times New Roman"/>
        <w:color w:val="000000"/>
      </w:rPr>
      <w:t>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359001855"/>
      <w:docPartObj>
        <w:docPartGallery w:val="Page Numbers (Top of Page)"/>
        <w:docPartUnique/>
      </w:docPartObj>
    </w:sdtPr>
    <w:sdtEndPr>
      <w:rPr>
        <w:rStyle w:val="PageNumber"/>
      </w:rPr>
    </w:sdtEndPr>
    <w:sdtContent>
      <w:p w14:paraId="301D4275" w14:textId="3923B8CA" w:rsidR="005333FF" w:rsidRPr="006E3835" w:rsidRDefault="005333FF" w:rsidP="00664345">
        <w:pPr>
          <w:pStyle w:val="Header"/>
          <w:framePr w:w="1201" w:wrap="none" w:vAnchor="text" w:hAnchor="page" w:x="9147" w:y="14"/>
          <w:rPr>
            <w:rStyle w:val="PageNumber"/>
            <w:rFonts w:ascii="Times New Roman" w:hAnsi="Times New Roman" w:cs="Times New Roman"/>
          </w:rPr>
        </w:pPr>
        <w:r w:rsidRPr="006E3835">
          <w:rPr>
            <w:rStyle w:val="PageNumber"/>
            <w:rFonts w:ascii="Times New Roman" w:hAnsi="Times New Roman" w:cs="Times New Roman"/>
          </w:rPr>
          <w:fldChar w:fldCharType="begin"/>
        </w:r>
        <w:r w:rsidRPr="009C7F7C">
          <w:rPr>
            <w:rStyle w:val="PageNumber"/>
            <w:rFonts w:ascii="Times New Roman" w:hAnsi="Times New Roman" w:cs="Times New Roman"/>
          </w:rPr>
          <w:instrText xml:space="preserve"> PAGE </w:instrText>
        </w:r>
        <w:r w:rsidRPr="006E3835">
          <w:rPr>
            <w:rStyle w:val="PageNumber"/>
            <w:rFonts w:ascii="Times New Roman" w:hAnsi="Times New Roman" w:cs="Times New Roman"/>
          </w:rPr>
          <w:fldChar w:fldCharType="separate"/>
        </w:r>
        <w:r w:rsidRPr="009C7F7C">
          <w:rPr>
            <w:rStyle w:val="PageNumber"/>
            <w:rFonts w:ascii="Times New Roman" w:hAnsi="Times New Roman" w:cs="Times New Roman"/>
            <w:noProof/>
          </w:rPr>
          <w:t>2</w:t>
        </w:r>
        <w:r w:rsidRPr="006E3835">
          <w:rPr>
            <w:rStyle w:val="PageNumber"/>
            <w:rFonts w:ascii="Times New Roman" w:hAnsi="Times New Roman" w:cs="Times New Roman"/>
          </w:rPr>
          <w:fldChar w:fldCharType="end"/>
        </w:r>
      </w:p>
    </w:sdtContent>
  </w:sdt>
  <w:p w14:paraId="28633A98" w14:textId="40F50DA1" w:rsidR="005333FF" w:rsidRPr="00F0599F" w:rsidRDefault="005333FF">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F0599F">
      <w:rPr>
        <w:rFonts w:ascii="Times New Roman" w:eastAsia="Times New Roman" w:hAnsi="Times New Roman" w:cs="Times New Roman"/>
        <w:color w:val="000000"/>
      </w:rPr>
      <w:t>IN VALIDATIONS WE TRUST?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defaultTabStop w:val="720"/>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338"/>
    <w:rsid w:val="00007A48"/>
    <w:rsid w:val="00011BC7"/>
    <w:rsid w:val="00013490"/>
    <w:rsid w:val="0001667D"/>
    <w:rsid w:val="0002143D"/>
    <w:rsid w:val="00022451"/>
    <w:rsid w:val="00024DD1"/>
    <w:rsid w:val="000255F2"/>
    <w:rsid w:val="00035F8B"/>
    <w:rsid w:val="00046C9A"/>
    <w:rsid w:val="00050385"/>
    <w:rsid w:val="000514DD"/>
    <w:rsid w:val="00055C76"/>
    <w:rsid w:val="00060B4C"/>
    <w:rsid w:val="000627E2"/>
    <w:rsid w:val="00065774"/>
    <w:rsid w:val="00074125"/>
    <w:rsid w:val="0007592B"/>
    <w:rsid w:val="00082468"/>
    <w:rsid w:val="000922F2"/>
    <w:rsid w:val="000934A1"/>
    <w:rsid w:val="00096F2B"/>
    <w:rsid w:val="00097D48"/>
    <w:rsid w:val="000A37BD"/>
    <w:rsid w:val="000B5287"/>
    <w:rsid w:val="000C480A"/>
    <w:rsid w:val="000C6377"/>
    <w:rsid w:val="00100990"/>
    <w:rsid w:val="00105823"/>
    <w:rsid w:val="00111CF6"/>
    <w:rsid w:val="00137315"/>
    <w:rsid w:val="00141480"/>
    <w:rsid w:val="0015255F"/>
    <w:rsid w:val="001620F0"/>
    <w:rsid w:val="00172B0C"/>
    <w:rsid w:val="001B13EC"/>
    <w:rsid w:val="001B6016"/>
    <w:rsid w:val="001D67E8"/>
    <w:rsid w:val="001E5E5C"/>
    <w:rsid w:val="001F39C8"/>
    <w:rsid w:val="001F45C3"/>
    <w:rsid w:val="001F4A0C"/>
    <w:rsid w:val="002049C2"/>
    <w:rsid w:val="002053DB"/>
    <w:rsid w:val="00210A4F"/>
    <w:rsid w:val="002252BD"/>
    <w:rsid w:val="0024003F"/>
    <w:rsid w:val="00240DB1"/>
    <w:rsid w:val="00242204"/>
    <w:rsid w:val="00244721"/>
    <w:rsid w:val="00245DC7"/>
    <w:rsid w:val="0024761B"/>
    <w:rsid w:val="002573BB"/>
    <w:rsid w:val="002611C7"/>
    <w:rsid w:val="00261AF9"/>
    <w:rsid w:val="00261C61"/>
    <w:rsid w:val="00265DDE"/>
    <w:rsid w:val="00266DA5"/>
    <w:rsid w:val="00270305"/>
    <w:rsid w:val="00282FCB"/>
    <w:rsid w:val="002942FA"/>
    <w:rsid w:val="002A39AA"/>
    <w:rsid w:val="002B1561"/>
    <w:rsid w:val="002B25FF"/>
    <w:rsid w:val="002C0C06"/>
    <w:rsid w:val="002C6D67"/>
    <w:rsid w:val="002C7706"/>
    <w:rsid w:val="002C79E8"/>
    <w:rsid w:val="002E5E11"/>
    <w:rsid w:val="002E711D"/>
    <w:rsid w:val="00305C2D"/>
    <w:rsid w:val="00310CA1"/>
    <w:rsid w:val="00312574"/>
    <w:rsid w:val="00317F84"/>
    <w:rsid w:val="003217A9"/>
    <w:rsid w:val="003271BE"/>
    <w:rsid w:val="00327A22"/>
    <w:rsid w:val="00347A30"/>
    <w:rsid w:val="0035631A"/>
    <w:rsid w:val="00356670"/>
    <w:rsid w:val="00361C1D"/>
    <w:rsid w:val="003646D3"/>
    <w:rsid w:val="003720D6"/>
    <w:rsid w:val="003913CD"/>
    <w:rsid w:val="00394837"/>
    <w:rsid w:val="003A04F0"/>
    <w:rsid w:val="003A0D0E"/>
    <w:rsid w:val="003C1EB6"/>
    <w:rsid w:val="003C419C"/>
    <w:rsid w:val="003C4E17"/>
    <w:rsid w:val="003E0AF1"/>
    <w:rsid w:val="003E1F3F"/>
    <w:rsid w:val="003F0FD6"/>
    <w:rsid w:val="003F450C"/>
    <w:rsid w:val="003F587A"/>
    <w:rsid w:val="003F74F0"/>
    <w:rsid w:val="00405993"/>
    <w:rsid w:val="00413A4C"/>
    <w:rsid w:val="004143B9"/>
    <w:rsid w:val="004149D9"/>
    <w:rsid w:val="004150DD"/>
    <w:rsid w:val="00427638"/>
    <w:rsid w:val="004305A8"/>
    <w:rsid w:val="0043476B"/>
    <w:rsid w:val="004458CC"/>
    <w:rsid w:val="00456AF5"/>
    <w:rsid w:val="0046062D"/>
    <w:rsid w:val="00465472"/>
    <w:rsid w:val="00467C2E"/>
    <w:rsid w:val="00472037"/>
    <w:rsid w:val="00472F13"/>
    <w:rsid w:val="004739D4"/>
    <w:rsid w:val="0047571F"/>
    <w:rsid w:val="004769B6"/>
    <w:rsid w:val="0049045F"/>
    <w:rsid w:val="00492666"/>
    <w:rsid w:val="00494570"/>
    <w:rsid w:val="004964DE"/>
    <w:rsid w:val="004A2835"/>
    <w:rsid w:val="004A2BA5"/>
    <w:rsid w:val="004A4FED"/>
    <w:rsid w:val="004B2DF1"/>
    <w:rsid w:val="004B33DF"/>
    <w:rsid w:val="004C20D4"/>
    <w:rsid w:val="004C4898"/>
    <w:rsid w:val="004D220F"/>
    <w:rsid w:val="004D6226"/>
    <w:rsid w:val="004F588C"/>
    <w:rsid w:val="00500C46"/>
    <w:rsid w:val="0051228F"/>
    <w:rsid w:val="0051381E"/>
    <w:rsid w:val="00514D7A"/>
    <w:rsid w:val="00516410"/>
    <w:rsid w:val="00516A83"/>
    <w:rsid w:val="00517283"/>
    <w:rsid w:val="005275C6"/>
    <w:rsid w:val="005333FF"/>
    <w:rsid w:val="00543161"/>
    <w:rsid w:val="0055348D"/>
    <w:rsid w:val="00553E55"/>
    <w:rsid w:val="00554B58"/>
    <w:rsid w:val="005574FF"/>
    <w:rsid w:val="00584225"/>
    <w:rsid w:val="00586261"/>
    <w:rsid w:val="00586677"/>
    <w:rsid w:val="00591F58"/>
    <w:rsid w:val="00597663"/>
    <w:rsid w:val="005A0700"/>
    <w:rsid w:val="005B10D7"/>
    <w:rsid w:val="005B114E"/>
    <w:rsid w:val="005B1544"/>
    <w:rsid w:val="005B4EE1"/>
    <w:rsid w:val="005B5FCA"/>
    <w:rsid w:val="005B6732"/>
    <w:rsid w:val="005C197A"/>
    <w:rsid w:val="005C3DD1"/>
    <w:rsid w:val="005C4CF2"/>
    <w:rsid w:val="005C4E44"/>
    <w:rsid w:val="005C51C0"/>
    <w:rsid w:val="005D0F88"/>
    <w:rsid w:val="005D1E62"/>
    <w:rsid w:val="005D25F7"/>
    <w:rsid w:val="005D2672"/>
    <w:rsid w:val="005E11F7"/>
    <w:rsid w:val="005E3711"/>
    <w:rsid w:val="005E3BA4"/>
    <w:rsid w:val="005E758B"/>
    <w:rsid w:val="005F1A7B"/>
    <w:rsid w:val="005F76A7"/>
    <w:rsid w:val="0063310B"/>
    <w:rsid w:val="0063546C"/>
    <w:rsid w:val="006511C2"/>
    <w:rsid w:val="006535CA"/>
    <w:rsid w:val="00654959"/>
    <w:rsid w:val="006556FE"/>
    <w:rsid w:val="00655CC2"/>
    <w:rsid w:val="00664345"/>
    <w:rsid w:val="0066490A"/>
    <w:rsid w:val="0066569B"/>
    <w:rsid w:val="0067058D"/>
    <w:rsid w:val="00674F86"/>
    <w:rsid w:val="006856EC"/>
    <w:rsid w:val="00686FCC"/>
    <w:rsid w:val="0068772A"/>
    <w:rsid w:val="006A4AE2"/>
    <w:rsid w:val="006B2247"/>
    <w:rsid w:val="006B707E"/>
    <w:rsid w:val="006D5977"/>
    <w:rsid w:val="006E0B45"/>
    <w:rsid w:val="006E3263"/>
    <w:rsid w:val="006E3835"/>
    <w:rsid w:val="006E47BE"/>
    <w:rsid w:val="006E785D"/>
    <w:rsid w:val="006F00D3"/>
    <w:rsid w:val="006F16BA"/>
    <w:rsid w:val="006F4FAC"/>
    <w:rsid w:val="006F5479"/>
    <w:rsid w:val="006F7FD1"/>
    <w:rsid w:val="00706B7F"/>
    <w:rsid w:val="00707FC8"/>
    <w:rsid w:val="00711A81"/>
    <w:rsid w:val="007167E5"/>
    <w:rsid w:val="00721BA5"/>
    <w:rsid w:val="007355F5"/>
    <w:rsid w:val="0073790A"/>
    <w:rsid w:val="00740E72"/>
    <w:rsid w:val="00741AF2"/>
    <w:rsid w:val="00745A5A"/>
    <w:rsid w:val="0074776E"/>
    <w:rsid w:val="007502A9"/>
    <w:rsid w:val="0075161E"/>
    <w:rsid w:val="007525E5"/>
    <w:rsid w:val="0075261E"/>
    <w:rsid w:val="00761798"/>
    <w:rsid w:val="0076268A"/>
    <w:rsid w:val="0076399D"/>
    <w:rsid w:val="00766AE8"/>
    <w:rsid w:val="0076746C"/>
    <w:rsid w:val="0077292E"/>
    <w:rsid w:val="00776532"/>
    <w:rsid w:val="00790A19"/>
    <w:rsid w:val="007A077C"/>
    <w:rsid w:val="007B111A"/>
    <w:rsid w:val="007B6B68"/>
    <w:rsid w:val="007D0E9C"/>
    <w:rsid w:val="007D2A83"/>
    <w:rsid w:val="007E3A4B"/>
    <w:rsid w:val="007E57B8"/>
    <w:rsid w:val="007F205D"/>
    <w:rsid w:val="007F35A7"/>
    <w:rsid w:val="00801175"/>
    <w:rsid w:val="0081541C"/>
    <w:rsid w:val="008166C6"/>
    <w:rsid w:val="008209C3"/>
    <w:rsid w:val="00831BFA"/>
    <w:rsid w:val="00837045"/>
    <w:rsid w:val="00853765"/>
    <w:rsid w:val="00857468"/>
    <w:rsid w:val="0086033D"/>
    <w:rsid w:val="008645E4"/>
    <w:rsid w:val="00874505"/>
    <w:rsid w:val="00884B86"/>
    <w:rsid w:val="00897490"/>
    <w:rsid w:val="008A5425"/>
    <w:rsid w:val="008A79F1"/>
    <w:rsid w:val="008B12ED"/>
    <w:rsid w:val="008B30A7"/>
    <w:rsid w:val="008B73AA"/>
    <w:rsid w:val="008B7CEB"/>
    <w:rsid w:val="008C6273"/>
    <w:rsid w:val="008D014B"/>
    <w:rsid w:val="008E6C18"/>
    <w:rsid w:val="008E71B2"/>
    <w:rsid w:val="009048D3"/>
    <w:rsid w:val="00904F05"/>
    <w:rsid w:val="0090682A"/>
    <w:rsid w:val="009200A5"/>
    <w:rsid w:val="009217A0"/>
    <w:rsid w:val="00924230"/>
    <w:rsid w:val="009319B0"/>
    <w:rsid w:val="0094210B"/>
    <w:rsid w:val="009503F9"/>
    <w:rsid w:val="00953588"/>
    <w:rsid w:val="00962BE4"/>
    <w:rsid w:val="00971338"/>
    <w:rsid w:val="00987BCD"/>
    <w:rsid w:val="009A3BCB"/>
    <w:rsid w:val="009A76E3"/>
    <w:rsid w:val="009C614B"/>
    <w:rsid w:val="009C6694"/>
    <w:rsid w:val="009C7F7C"/>
    <w:rsid w:val="009D24A5"/>
    <w:rsid w:val="009D66B0"/>
    <w:rsid w:val="009E4B89"/>
    <w:rsid w:val="009F1490"/>
    <w:rsid w:val="009F1500"/>
    <w:rsid w:val="009F76CA"/>
    <w:rsid w:val="009F77EE"/>
    <w:rsid w:val="009F7CA1"/>
    <w:rsid w:val="00A10600"/>
    <w:rsid w:val="00A1148D"/>
    <w:rsid w:val="00A14D01"/>
    <w:rsid w:val="00A214E1"/>
    <w:rsid w:val="00A25192"/>
    <w:rsid w:val="00A30D48"/>
    <w:rsid w:val="00A32A9C"/>
    <w:rsid w:val="00A644B2"/>
    <w:rsid w:val="00A662F7"/>
    <w:rsid w:val="00A8282C"/>
    <w:rsid w:val="00A9193B"/>
    <w:rsid w:val="00A94EFA"/>
    <w:rsid w:val="00A95802"/>
    <w:rsid w:val="00A95C6A"/>
    <w:rsid w:val="00AA0E0D"/>
    <w:rsid w:val="00AB20D0"/>
    <w:rsid w:val="00AB53B5"/>
    <w:rsid w:val="00AB7B45"/>
    <w:rsid w:val="00AC7C2A"/>
    <w:rsid w:val="00AF0354"/>
    <w:rsid w:val="00AF428C"/>
    <w:rsid w:val="00AF4D91"/>
    <w:rsid w:val="00AF6025"/>
    <w:rsid w:val="00B02522"/>
    <w:rsid w:val="00B07738"/>
    <w:rsid w:val="00B077E0"/>
    <w:rsid w:val="00B10730"/>
    <w:rsid w:val="00B12121"/>
    <w:rsid w:val="00B15CEF"/>
    <w:rsid w:val="00B160DF"/>
    <w:rsid w:val="00B16781"/>
    <w:rsid w:val="00B21191"/>
    <w:rsid w:val="00B21419"/>
    <w:rsid w:val="00B25218"/>
    <w:rsid w:val="00B25403"/>
    <w:rsid w:val="00B25BBE"/>
    <w:rsid w:val="00B279CD"/>
    <w:rsid w:val="00B357AF"/>
    <w:rsid w:val="00B40EE1"/>
    <w:rsid w:val="00B4203E"/>
    <w:rsid w:val="00B53029"/>
    <w:rsid w:val="00B70564"/>
    <w:rsid w:val="00B71ABE"/>
    <w:rsid w:val="00B75693"/>
    <w:rsid w:val="00BA4CC4"/>
    <w:rsid w:val="00BA5135"/>
    <w:rsid w:val="00BB0BE0"/>
    <w:rsid w:val="00BB5E95"/>
    <w:rsid w:val="00BB635C"/>
    <w:rsid w:val="00BB7FF9"/>
    <w:rsid w:val="00BC12D1"/>
    <w:rsid w:val="00BC268A"/>
    <w:rsid w:val="00BD19A7"/>
    <w:rsid w:val="00BD5180"/>
    <w:rsid w:val="00BD532F"/>
    <w:rsid w:val="00BE236B"/>
    <w:rsid w:val="00BE5646"/>
    <w:rsid w:val="00C02373"/>
    <w:rsid w:val="00C026F9"/>
    <w:rsid w:val="00C1355B"/>
    <w:rsid w:val="00C20D5B"/>
    <w:rsid w:val="00C25452"/>
    <w:rsid w:val="00C327CD"/>
    <w:rsid w:val="00C37421"/>
    <w:rsid w:val="00C5740D"/>
    <w:rsid w:val="00C71F14"/>
    <w:rsid w:val="00C721C3"/>
    <w:rsid w:val="00C80423"/>
    <w:rsid w:val="00C8124C"/>
    <w:rsid w:val="00C86CDA"/>
    <w:rsid w:val="00C9173B"/>
    <w:rsid w:val="00C92304"/>
    <w:rsid w:val="00C92FCD"/>
    <w:rsid w:val="00C9303F"/>
    <w:rsid w:val="00CA4BDD"/>
    <w:rsid w:val="00CA5175"/>
    <w:rsid w:val="00CA747D"/>
    <w:rsid w:val="00CA7B91"/>
    <w:rsid w:val="00CB4715"/>
    <w:rsid w:val="00CD37EF"/>
    <w:rsid w:val="00CD408F"/>
    <w:rsid w:val="00CD4D37"/>
    <w:rsid w:val="00CD6186"/>
    <w:rsid w:val="00CD6E90"/>
    <w:rsid w:val="00CE25EA"/>
    <w:rsid w:val="00CE3E59"/>
    <w:rsid w:val="00D03C4D"/>
    <w:rsid w:val="00D12475"/>
    <w:rsid w:val="00D235CC"/>
    <w:rsid w:val="00D267F4"/>
    <w:rsid w:val="00D26BE4"/>
    <w:rsid w:val="00D27527"/>
    <w:rsid w:val="00D33AAB"/>
    <w:rsid w:val="00D45391"/>
    <w:rsid w:val="00D46729"/>
    <w:rsid w:val="00D51867"/>
    <w:rsid w:val="00D56F70"/>
    <w:rsid w:val="00D57FB3"/>
    <w:rsid w:val="00D6202C"/>
    <w:rsid w:val="00D629B4"/>
    <w:rsid w:val="00D70A82"/>
    <w:rsid w:val="00D81B0E"/>
    <w:rsid w:val="00D81DCC"/>
    <w:rsid w:val="00D853F1"/>
    <w:rsid w:val="00D90D66"/>
    <w:rsid w:val="00D94665"/>
    <w:rsid w:val="00DD643C"/>
    <w:rsid w:val="00DE6C7D"/>
    <w:rsid w:val="00DF16F8"/>
    <w:rsid w:val="00DF78DA"/>
    <w:rsid w:val="00E06D7B"/>
    <w:rsid w:val="00E10030"/>
    <w:rsid w:val="00E12753"/>
    <w:rsid w:val="00E13125"/>
    <w:rsid w:val="00E147BA"/>
    <w:rsid w:val="00E14C20"/>
    <w:rsid w:val="00E213FE"/>
    <w:rsid w:val="00E22472"/>
    <w:rsid w:val="00E2676C"/>
    <w:rsid w:val="00E27713"/>
    <w:rsid w:val="00E36850"/>
    <w:rsid w:val="00E36FE7"/>
    <w:rsid w:val="00E53D93"/>
    <w:rsid w:val="00E55575"/>
    <w:rsid w:val="00E620A2"/>
    <w:rsid w:val="00E632BE"/>
    <w:rsid w:val="00E66775"/>
    <w:rsid w:val="00E66F45"/>
    <w:rsid w:val="00E73593"/>
    <w:rsid w:val="00E86239"/>
    <w:rsid w:val="00E877C7"/>
    <w:rsid w:val="00EA4790"/>
    <w:rsid w:val="00ED05BA"/>
    <w:rsid w:val="00EE2BC4"/>
    <w:rsid w:val="00EF3E8E"/>
    <w:rsid w:val="00EF45E9"/>
    <w:rsid w:val="00F00DD3"/>
    <w:rsid w:val="00F0599F"/>
    <w:rsid w:val="00F142F9"/>
    <w:rsid w:val="00F20C60"/>
    <w:rsid w:val="00F254DB"/>
    <w:rsid w:val="00F2613F"/>
    <w:rsid w:val="00F26919"/>
    <w:rsid w:val="00F26A4C"/>
    <w:rsid w:val="00F31DC5"/>
    <w:rsid w:val="00F32060"/>
    <w:rsid w:val="00F332B1"/>
    <w:rsid w:val="00F40DA8"/>
    <w:rsid w:val="00F4177D"/>
    <w:rsid w:val="00F448EF"/>
    <w:rsid w:val="00F563FC"/>
    <w:rsid w:val="00F60AF6"/>
    <w:rsid w:val="00F7012B"/>
    <w:rsid w:val="00F77582"/>
    <w:rsid w:val="00F923D3"/>
    <w:rsid w:val="00F9602E"/>
    <w:rsid w:val="00F969F2"/>
    <w:rsid w:val="00FC01C2"/>
    <w:rsid w:val="00FC2FAC"/>
    <w:rsid w:val="00FE4944"/>
    <w:rsid w:val="00FF03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DD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DD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25218"/>
    <w:rPr>
      <w:b/>
      <w:bCs/>
    </w:rPr>
  </w:style>
  <w:style w:type="character" w:customStyle="1" w:styleId="CommentSubjectChar">
    <w:name w:val="Comment Subject Char"/>
    <w:basedOn w:val="CommentTextChar"/>
    <w:link w:val="CommentSubject"/>
    <w:uiPriority w:val="99"/>
    <w:semiHidden/>
    <w:rsid w:val="00B25218"/>
    <w:rPr>
      <w:b/>
      <w:bCs/>
      <w:sz w:val="20"/>
      <w:szCs w:val="20"/>
    </w:rPr>
  </w:style>
  <w:style w:type="table" w:styleId="TableGrid">
    <w:name w:val="Table Grid"/>
    <w:basedOn w:val="TableNormal"/>
    <w:uiPriority w:val="39"/>
    <w:rsid w:val="00E06D7B"/>
    <w:pPr>
      <w:spacing w:line="240" w:lineRule="auto"/>
    </w:pPr>
    <w:rPr>
      <w:rFonts w:asciiTheme="minorHAnsi" w:eastAsiaTheme="minorEastAsia" w:hAnsiTheme="minorHAnsi" w:cstheme="minorBidi"/>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6D7B"/>
    <w:pPr>
      <w:spacing w:line="240" w:lineRule="auto"/>
      <w:ind w:firstLine="0"/>
    </w:pPr>
  </w:style>
  <w:style w:type="paragraph" w:styleId="Footer">
    <w:name w:val="footer"/>
    <w:basedOn w:val="Normal"/>
    <w:link w:val="FooterChar"/>
    <w:uiPriority w:val="99"/>
    <w:unhideWhenUsed/>
    <w:rsid w:val="00F0599F"/>
    <w:pPr>
      <w:tabs>
        <w:tab w:val="center" w:pos="4680"/>
        <w:tab w:val="right" w:pos="9360"/>
      </w:tabs>
      <w:spacing w:line="240" w:lineRule="auto"/>
    </w:pPr>
  </w:style>
  <w:style w:type="character" w:customStyle="1" w:styleId="FooterChar">
    <w:name w:val="Footer Char"/>
    <w:basedOn w:val="DefaultParagraphFont"/>
    <w:link w:val="Footer"/>
    <w:uiPriority w:val="99"/>
    <w:rsid w:val="00F0599F"/>
  </w:style>
  <w:style w:type="paragraph" w:styleId="Header">
    <w:name w:val="header"/>
    <w:basedOn w:val="Normal"/>
    <w:link w:val="HeaderChar"/>
    <w:uiPriority w:val="99"/>
    <w:unhideWhenUsed/>
    <w:rsid w:val="00F0599F"/>
    <w:pPr>
      <w:tabs>
        <w:tab w:val="center" w:pos="4680"/>
        <w:tab w:val="right" w:pos="9360"/>
      </w:tabs>
      <w:spacing w:line="240" w:lineRule="auto"/>
    </w:pPr>
  </w:style>
  <w:style w:type="character" w:customStyle="1" w:styleId="HeaderChar">
    <w:name w:val="Header Char"/>
    <w:basedOn w:val="DefaultParagraphFont"/>
    <w:link w:val="Header"/>
    <w:uiPriority w:val="99"/>
    <w:rsid w:val="00F0599F"/>
  </w:style>
  <w:style w:type="character" w:styleId="PageNumber">
    <w:name w:val="page number"/>
    <w:basedOn w:val="DefaultParagraphFont"/>
    <w:uiPriority w:val="99"/>
    <w:semiHidden/>
    <w:unhideWhenUsed/>
    <w:rsid w:val="00F0599F"/>
  </w:style>
  <w:style w:type="character" w:styleId="PlaceholderText">
    <w:name w:val="Placeholder Text"/>
    <w:basedOn w:val="DefaultParagraphFont"/>
    <w:uiPriority w:val="99"/>
    <w:semiHidden/>
    <w:rsid w:val="00266DA5"/>
    <w:rPr>
      <w:color w:val="808080"/>
    </w:rPr>
  </w:style>
  <w:style w:type="table" w:customStyle="1" w:styleId="2">
    <w:name w:val="2"/>
    <w:basedOn w:val="TableNormal"/>
    <w:rsid w:val="005333FF"/>
    <w:pPr>
      <w:spacing w:line="240" w:lineRule="auto"/>
    </w:pPr>
    <w:tblPr>
      <w:tblStyleRowBandSize w:val="1"/>
      <w:tblStyleColBandSize w:val="1"/>
    </w:tblPr>
  </w:style>
  <w:style w:type="table" w:customStyle="1" w:styleId="1">
    <w:name w:val="1"/>
    <w:basedOn w:val="TableNormal"/>
    <w:rsid w:val="005333FF"/>
    <w:pPr>
      <w:spacing w:line="240" w:lineRule="auto"/>
    </w:pPr>
    <w:tblPr>
      <w:tblStyleRowBandSize w:val="1"/>
      <w:tblStyleColBandSize w:val="1"/>
    </w:tblPr>
  </w:style>
  <w:style w:type="paragraph" w:styleId="FootnoteText">
    <w:name w:val="footnote text"/>
    <w:basedOn w:val="Normal"/>
    <w:link w:val="FootnoteTextChar"/>
    <w:uiPriority w:val="99"/>
    <w:semiHidden/>
    <w:unhideWhenUsed/>
    <w:rsid w:val="005333FF"/>
    <w:pPr>
      <w:spacing w:line="240" w:lineRule="auto"/>
    </w:pPr>
    <w:rPr>
      <w:sz w:val="20"/>
      <w:szCs w:val="20"/>
    </w:rPr>
  </w:style>
  <w:style w:type="character" w:customStyle="1" w:styleId="FootnoteTextChar">
    <w:name w:val="Footnote Text Char"/>
    <w:basedOn w:val="DefaultParagraphFont"/>
    <w:link w:val="FootnoteText"/>
    <w:uiPriority w:val="99"/>
    <w:semiHidden/>
    <w:rsid w:val="005333FF"/>
    <w:rPr>
      <w:sz w:val="20"/>
      <w:szCs w:val="20"/>
    </w:rPr>
  </w:style>
  <w:style w:type="character" w:styleId="FootnoteReference">
    <w:name w:val="footnote reference"/>
    <w:basedOn w:val="DefaultParagraphFont"/>
    <w:uiPriority w:val="99"/>
    <w:semiHidden/>
    <w:unhideWhenUsed/>
    <w:rsid w:val="005333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85746">
      <w:bodyDiv w:val="1"/>
      <w:marLeft w:val="0"/>
      <w:marRight w:val="0"/>
      <w:marTop w:val="0"/>
      <w:marBottom w:val="0"/>
      <w:divBdr>
        <w:top w:val="none" w:sz="0" w:space="0" w:color="auto"/>
        <w:left w:val="none" w:sz="0" w:space="0" w:color="auto"/>
        <w:bottom w:val="none" w:sz="0" w:space="0" w:color="auto"/>
        <w:right w:val="none" w:sz="0" w:space="0" w:color="auto"/>
      </w:divBdr>
    </w:div>
    <w:div w:id="772870480">
      <w:bodyDiv w:val="1"/>
      <w:marLeft w:val="0"/>
      <w:marRight w:val="0"/>
      <w:marTop w:val="0"/>
      <w:marBottom w:val="0"/>
      <w:divBdr>
        <w:top w:val="none" w:sz="0" w:space="0" w:color="auto"/>
        <w:left w:val="none" w:sz="0" w:space="0" w:color="auto"/>
        <w:bottom w:val="none" w:sz="0" w:space="0" w:color="auto"/>
        <w:right w:val="none" w:sz="0" w:space="0" w:color="auto"/>
      </w:divBdr>
    </w:div>
    <w:div w:id="887453766">
      <w:bodyDiv w:val="1"/>
      <w:marLeft w:val="0"/>
      <w:marRight w:val="0"/>
      <w:marTop w:val="0"/>
      <w:marBottom w:val="0"/>
      <w:divBdr>
        <w:top w:val="none" w:sz="0" w:space="0" w:color="auto"/>
        <w:left w:val="none" w:sz="0" w:space="0" w:color="auto"/>
        <w:bottom w:val="none" w:sz="0" w:space="0" w:color="auto"/>
        <w:right w:val="none" w:sz="0" w:space="0" w:color="auto"/>
      </w:divBdr>
    </w:div>
    <w:div w:id="1054692496">
      <w:bodyDiv w:val="1"/>
      <w:marLeft w:val="0"/>
      <w:marRight w:val="0"/>
      <w:marTop w:val="0"/>
      <w:marBottom w:val="0"/>
      <w:divBdr>
        <w:top w:val="none" w:sz="0" w:space="0" w:color="auto"/>
        <w:left w:val="none" w:sz="0" w:space="0" w:color="auto"/>
        <w:bottom w:val="none" w:sz="0" w:space="0" w:color="auto"/>
        <w:right w:val="none" w:sz="0" w:space="0" w:color="auto"/>
      </w:divBdr>
    </w:div>
    <w:div w:id="1162739961">
      <w:bodyDiv w:val="1"/>
      <w:marLeft w:val="0"/>
      <w:marRight w:val="0"/>
      <w:marTop w:val="0"/>
      <w:marBottom w:val="0"/>
      <w:divBdr>
        <w:top w:val="none" w:sz="0" w:space="0" w:color="auto"/>
        <w:left w:val="none" w:sz="0" w:space="0" w:color="auto"/>
        <w:bottom w:val="none" w:sz="0" w:space="0" w:color="auto"/>
        <w:right w:val="none" w:sz="0" w:space="0" w:color="auto"/>
      </w:divBdr>
    </w:div>
    <w:div w:id="1668022368">
      <w:bodyDiv w:val="1"/>
      <w:marLeft w:val="0"/>
      <w:marRight w:val="0"/>
      <w:marTop w:val="0"/>
      <w:marBottom w:val="0"/>
      <w:divBdr>
        <w:top w:val="none" w:sz="0" w:space="0" w:color="auto"/>
        <w:left w:val="none" w:sz="0" w:space="0" w:color="auto"/>
        <w:bottom w:val="none" w:sz="0" w:space="0" w:color="auto"/>
        <w:right w:val="none" w:sz="0" w:space="0" w:color="auto"/>
      </w:divBdr>
    </w:div>
    <w:div w:id="1941328575">
      <w:bodyDiv w:val="1"/>
      <w:marLeft w:val="0"/>
      <w:marRight w:val="0"/>
      <w:marTop w:val="0"/>
      <w:marBottom w:val="0"/>
      <w:divBdr>
        <w:top w:val="none" w:sz="0" w:space="0" w:color="auto"/>
        <w:left w:val="none" w:sz="0" w:space="0" w:color="auto"/>
        <w:bottom w:val="none" w:sz="0" w:space="0" w:color="auto"/>
        <w:right w:val="none" w:sz="0" w:space="0" w:color="auto"/>
      </w:divBdr>
    </w:div>
    <w:div w:id="207474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eb.stanford.edu/~jgrimmer/Handbib.pdf"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eb.stanford.edu/~jgrimmer/Handbi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07DB2-5BFF-634D-9CBB-DDDBC5F5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9557</Words>
  <Characters>54860</Characters>
  <Application>Microsoft Office Word</Application>
  <DocSecurity>0</DocSecurity>
  <Lines>914</Lines>
  <Paragraphs>265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Systematic Review of the Relevant Literature</vt:lpstr>
      <vt:lpstr>    Sample and Procedures</vt:lpstr>
      <vt:lpstr>    Results</vt:lpstr>
      <vt:lpstr>    Data Generation Stage</vt:lpstr>
      <vt:lpstr>    Human Coding Stage</vt:lpstr>
      <vt:lpstr>    Algorithm-based Classification and Validation Stage</vt:lpstr>
      <vt:lpstr>Simulation Results</vt:lpstr>
      <vt:lpstr>Discussion</vt:lpstr>
    </vt:vector>
  </TitlesOfParts>
  <Company/>
  <LinksUpToDate>false</LinksUpToDate>
  <CharactersWithSpaces>64152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2019-10-10T12:59:00Z</dcterms:created>
  <dcterms:modified xsi:type="dcterms:W3CDTF">2019-10-10T14:29:00Z</dcterms:modified>
</cp:coreProperties>
</file>