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234D73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t>МИНИСТЕРСТВО НАУКИ И ВЫСШЕГО ОБРАЗОВАНИЯ РОССИЙСКОЙ ФЕДЕРАЦИИ</w:t>
      </w:r>
    </w:p>
    <w:p w14:paraId="415EE8B4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t xml:space="preserve">федеральное государственное бюджетное образовательное учреждение </w:t>
      </w:r>
      <w:r>
        <w:rPr>
          <w:rFonts w:eastAsia="Times New Roman"/>
        </w:rPr>
        <w:br/>
        <w:t>высшего образования</w:t>
      </w:r>
    </w:p>
    <w:p w14:paraId="71121682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t>«УЛЬЯНОВСКИЙ ГОСУДАРСТВЕННЫЙ ТЕХНИЧЕСКИЙ УНИВЕРСИТЕТ»</w:t>
      </w:r>
    </w:p>
    <w:p w14:paraId="5DF66040" w14:textId="77777777" w:rsidR="000C6217" w:rsidRDefault="000C6217" w:rsidP="000C6217">
      <w:pPr>
        <w:jc w:val="center"/>
        <w:rPr>
          <w:rFonts w:eastAsia="Times New Roman"/>
        </w:rPr>
      </w:pPr>
    </w:p>
    <w:p w14:paraId="4FD76E29" w14:textId="77777777" w:rsidR="000C6217" w:rsidRDefault="000C6217" w:rsidP="000C6217">
      <w:pPr>
        <w:autoSpaceDE w:val="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Факультет информационных систем и технологий</w:t>
      </w:r>
    </w:p>
    <w:p w14:paraId="16A9FEDA" w14:textId="77777777" w:rsidR="000C6217" w:rsidRDefault="000C6217" w:rsidP="000C6217">
      <w:pPr>
        <w:autoSpaceDE w:val="0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Кафедра Информационные системы</w:t>
      </w:r>
    </w:p>
    <w:p w14:paraId="12A2B083" w14:textId="77777777" w:rsidR="000C6217" w:rsidRDefault="000C6217" w:rsidP="000C6217">
      <w:pPr>
        <w:autoSpaceDE w:val="0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 xml:space="preserve">Дисциплина </w:t>
      </w:r>
      <w:r w:rsidR="00A52D4A">
        <w:rPr>
          <w:bCs/>
          <w:sz w:val="26"/>
          <w:szCs w:val="26"/>
        </w:rPr>
        <w:t>Проектный практикум</w:t>
      </w:r>
    </w:p>
    <w:p w14:paraId="6A22DF6B" w14:textId="77777777" w:rsidR="000C6217" w:rsidRDefault="000C6217" w:rsidP="00B66750">
      <w:pPr>
        <w:autoSpaceDE w:val="0"/>
        <w:rPr>
          <w:b/>
          <w:color w:val="000000"/>
        </w:rPr>
      </w:pPr>
    </w:p>
    <w:p w14:paraId="56E20375" w14:textId="77777777" w:rsidR="000C6217" w:rsidRDefault="000C6217" w:rsidP="000C6217">
      <w:pPr>
        <w:autoSpaceDE w:val="0"/>
        <w:ind w:firstLine="709"/>
        <w:jc w:val="center"/>
        <w:rPr>
          <w:b/>
          <w:color w:val="000000"/>
        </w:rPr>
      </w:pPr>
    </w:p>
    <w:p w14:paraId="37AB7573" w14:textId="77777777" w:rsidR="000C6217" w:rsidRDefault="000C6217" w:rsidP="000C6217">
      <w:pPr>
        <w:autoSpaceDE w:val="0"/>
        <w:ind w:firstLine="709"/>
        <w:jc w:val="center"/>
        <w:rPr>
          <w:b/>
          <w:color w:val="000000"/>
        </w:rPr>
      </w:pPr>
    </w:p>
    <w:p w14:paraId="47C57D5E" w14:textId="77777777" w:rsidR="000C6217" w:rsidRDefault="000C6217" w:rsidP="000C6217">
      <w:pPr>
        <w:autoSpaceDE w:val="0"/>
        <w:ind w:firstLine="709"/>
        <w:jc w:val="center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КУРСОВОЙ ПРОЕКТ </w:t>
      </w:r>
    </w:p>
    <w:p w14:paraId="5B5B0FC6" w14:textId="1A4B9A3D" w:rsidR="000C6217" w:rsidRDefault="000C6217" w:rsidP="00873F60">
      <w:pPr>
        <w:autoSpaceDE w:val="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Тема</w:t>
      </w:r>
      <w:r w:rsidR="00873F60" w:rsidRPr="00873F60">
        <w:t xml:space="preserve"> </w:t>
      </w:r>
      <w:r w:rsidR="00873F60">
        <w:rPr>
          <w:color w:val="000000"/>
          <w:sz w:val="26"/>
          <w:szCs w:val="26"/>
          <w:u w:val="single"/>
        </w:rPr>
        <w:t xml:space="preserve">   Р</w:t>
      </w:r>
      <w:r w:rsidR="00873F60" w:rsidRPr="00873F60">
        <w:rPr>
          <w:color w:val="000000"/>
          <w:sz w:val="26"/>
          <w:szCs w:val="26"/>
          <w:u w:val="single"/>
        </w:rPr>
        <w:t>азработка модуля</w:t>
      </w:r>
      <w:r w:rsidR="00873F60">
        <w:rPr>
          <w:color w:val="000000"/>
          <w:sz w:val="26"/>
          <w:szCs w:val="26"/>
          <w:u w:val="single"/>
        </w:rPr>
        <w:t xml:space="preserve"> </w:t>
      </w:r>
      <w:r w:rsidR="00873F60" w:rsidRPr="00873F60">
        <w:rPr>
          <w:color w:val="000000"/>
          <w:sz w:val="26"/>
          <w:szCs w:val="26"/>
          <w:u w:val="single"/>
        </w:rPr>
        <w:t>объединённой аналитики</w:t>
      </w:r>
      <w:r w:rsidR="00873F60">
        <w:rPr>
          <w:color w:val="000000"/>
          <w:sz w:val="26"/>
          <w:szCs w:val="26"/>
          <w:u w:val="single"/>
        </w:rPr>
        <w:t xml:space="preserve"> </w:t>
      </w:r>
      <w:r w:rsidR="00873F60" w:rsidRPr="00873F60">
        <w:rPr>
          <w:color w:val="000000"/>
          <w:sz w:val="26"/>
          <w:szCs w:val="26"/>
          <w:u w:val="single"/>
        </w:rPr>
        <w:t>пользовательских событий</w:t>
      </w:r>
      <w:r w:rsidR="00873F60">
        <w:rPr>
          <w:color w:val="000000"/>
          <w:sz w:val="26"/>
          <w:szCs w:val="26"/>
          <w:u w:val="single"/>
        </w:rPr>
        <w:t xml:space="preserve"> </w:t>
      </w:r>
      <w:r w:rsidR="00873F60" w:rsidRPr="00873F60">
        <w:rPr>
          <w:color w:val="000000"/>
          <w:sz w:val="26"/>
          <w:szCs w:val="26"/>
          <w:u w:val="single"/>
        </w:rPr>
        <w:t xml:space="preserve">интернет-магазина на </w:t>
      </w:r>
      <w:proofErr w:type="gramStart"/>
      <w:r w:rsidR="00873F60" w:rsidRPr="00873F60">
        <w:rPr>
          <w:color w:val="000000"/>
          <w:sz w:val="26"/>
          <w:szCs w:val="26"/>
          <w:u w:val="single"/>
        </w:rPr>
        <w:t>Java(</w:t>
      </w:r>
      <w:proofErr w:type="gramEnd"/>
      <w:r w:rsidR="00873F60" w:rsidRPr="00873F60">
        <w:rPr>
          <w:color w:val="000000"/>
          <w:sz w:val="26"/>
          <w:szCs w:val="26"/>
          <w:u w:val="single"/>
        </w:rPr>
        <w:t>Spring Boot)</w:t>
      </w:r>
      <w:r w:rsidR="00873F60">
        <w:rPr>
          <w:color w:val="000000"/>
          <w:sz w:val="26"/>
          <w:szCs w:val="26"/>
          <w:u w:val="single"/>
        </w:rPr>
        <w:t xml:space="preserve">                                                                                          </w:t>
      </w:r>
      <w:r w:rsidR="00873F60" w:rsidRPr="00873F60">
        <w:rPr>
          <w:color w:val="FFFFFF" w:themeColor="background1"/>
          <w:sz w:val="26"/>
          <w:szCs w:val="26"/>
          <w:u w:val="single"/>
        </w:rPr>
        <w:t>.</w:t>
      </w:r>
    </w:p>
    <w:p w14:paraId="4F79085A" w14:textId="77777777" w:rsidR="000C6217" w:rsidRDefault="000C6217" w:rsidP="000C6217">
      <w:pPr>
        <w:pStyle w:val="a3"/>
        <w:tabs>
          <w:tab w:val="left" w:pos="1672"/>
        </w:tabs>
        <w:rPr>
          <w:sz w:val="26"/>
          <w:szCs w:val="26"/>
        </w:rPr>
      </w:pPr>
    </w:p>
    <w:p w14:paraId="71425456" w14:textId="407EA02B" w:rsidR="000C6217" w:rsidRDefault="000C6217" w:rsidP="000C6217">
      <w:pPr>
        <w:pStyle w:val="a3"/>
        <w:tabs>
          <w:tab w:val="left" w:pos="1672"/>
        </w:tabs>
        <w:rPr>
          <w:sz w:val="26"/>
          <w:szCs w:val="26"/>
        </w:rPr>
      </w:pPr>
      <w:r>
        <w:rPr>
          <w:bCs/>
          <w:sz w:val="26"/>
          <w:szCs w:val="26"/>
        </w:rPr>
        <w:t xml:space="preserve">Выполнил студент      </w:t>
      </w:r>
      <w:r>
        <w:rPr>
          <w:sz w:val="26"/>
          <w:szCs w:val="26"/>
        </w:rPr>
        <w:t xml:space="preserve">___________________    </w:t>
      </w:r>
      <w:r>
        <w:rPr>
          <w:sz w:val="26"/>
          <w:szCs w:val="26"/>
        </w:rPr>
        <w:tab/>
      </w:r>
      <w:r w:rsidRPr="000245DA">
        <w:rPr>
          <w:sz w:val="26"/>
          <w:szCs w:val="26"/>
        </w:rPr>
        <w:t>/</w:t>
      </w:r>
      <w:r w:rsidR="00873F60">
        <w:rPr>
          <w:sz w:val="26"/>
          <w:szCs w:val="26"/>
          <w:u w:val="single"/>
        </w:rPr>
        <w:t xml:space="preserve">              Катышева</w:t>
      </w:r>
      <w:r w:rsidR="00683A83" w:rsidRPr="00683A83">
        <w:rPr>
          <w:sz w:val="26"/>
          <w:szCs w:val="26"/>
          <w:u w:val="single"/>
        </w:rPr>
        <w:t xml:space="preserve"> </w:t>
      </w:r>
      <w:r w:rsidR="00873F60">
        <w:rPr>
          <w:sz w:val="26"/>
          <w:szCs w:val="26"/>
          <w:u w:val="single"/>
        </w:rPr>
        <w:t>Н</w:t>
      </w:r>
      <w:r w:rsidR="00683A83" w:rsidRPr="00683A83">
        <w:rPr>
          <w:sz w:val="26"/>
          <w:szCs w:val="26"/>
          <w:u w:val="single"/>
        </w:rPr>
        <w:t xml:space="preserve">. </w:t>
      </w:r>
      <w:r w:rsidR="00873F60">
        <w:rPr>
          <w:sz w:val="26"/>
          <w:szCs w:val="26"/>
          <w:u w:val="single"/>
        </w:rPr>
        <w:t xml:space="preserve">Е.         </w:t>
      </w:r>
      <w:proofErr w:type="gramStart"/>
      <w:r w:rsidR="00873F60">
        <w:rPr>
          <w:sz w:val="26"/>
          <w:szCs w:val="26"/>
          <w:u w:val="single"/>
        </w:rPr>
        <w:t xml:space="preserve">  </w:t>
      </w:r>
      <w:r w:rsidRPr="00873F60">
        <w:rPr>
          <w:color w:val="FFFFFF" w:themeColor="background1"/>
          <w:sz w:val="26"/>
          <w:szCs w:val="26"/>
          <w:u w:val="single"/>
        </w:rPr>
        <w:t>.</w:t>
      </w:r>
      <w:proofErr w:type="gramEnd"/>
      <w:r w:rsidR="00873F60" w:rsidRPr="000245DA">
        <w:rPr>
          <w:sz w:val="26"/>
          <w:szCs w:val="26"/>
        </w:rPr>
        <w:t xml:space="preserve"> </w:t>
      </w:r>
      <w:r w:rsidRPr="000245DA">
        <w:rPr>
          <w:sz w:val="26"/>
          <w:szCs w:val="26"/>
        </w:rPr>
        <w:t>/</w:t>
      </w:r>
    </w:p>
    <w:p w14:paraId="18AA59CF" w14:textId="77777777" w:rsidR="000C6217" w:rsidRDefault="000C6217" w:rsidP="000C6217">
      <w:pPr>
        <w:pStyle w:val="a3"/>
        <w:tabs>
          <w:tab w:val="left" w:pos="1672"/>
        </w:tabs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           </w:t>
      </w:r>
      <w:r>
        <w:t xml:space="preserve">подпись         </w:t>
      </w:r>
      <w:r>
        <w:tab/>
      </w:r>
      <w:r>
        <w:tab/>
      </w:r>
      <w:r>
        <w:tab/>
        <w:t>инициалы, фамилия</w:t>
      </w:r>
      <w:r>
        <w:tab/>
      </w:r>
      <w:r>
        <w:tab/>
      </w:r>
      <w:r>
        <w:tab/>
      </w:r>
    </w:p>
    <w:p w14:paraId="5A4429B2" w14:textId="77777777" w:rsidR="000C6217" w:rsidRDefault="000C6217" w:rsidP="000C6217">
      <w:pPr>
        <w:pStyle w:val="a3"/>
        <w:tabs>
          <w:tab w:val="left" w:pos="0"/>
          <w:tab w:val="left" w:pos="1672"/>
        </w:tabs>
        <w:rPr>
          <w:bCs/>
          <w:sz w:val="26"/>
          <w:szCs w:val="26"/>
        </w:rPr>
      </w:pPr>
    </w:p>
    <w:p w14:paraId="04008728" w14:textId="24FFB04F" w:rsidR="000C6217" w:rsidRDefault="000C6217" w:rsidP="000C6217">
      <w:pPr>
        <w:pStyle w:val="a3"/>
        <w:tabs>
          <w:tab w:val="left" w:pos="0"/>
          <w:tab w:val="left" w:pos="1672"/>
        </w:tabs>
        <w:rPr>
          <w:bCs/>
          <w:sz w:val="26"/>
          <w:szCs w:val="26"/>
        </w:rPr>
      </w:pPr>
      <w:r>
        <w:rPr>
          <w:bCs/>
          <w:sz w:val="26"/>
          <w:szCs w:val="26"/>
        </w:rPr>
        <w:t>Курс</w:t>
      </w:r>
      <w:r w:rsidR="00430755">
        <w:rPr>
          <w:bCs/>
          <w:sz w:val="26"/>
          <w:szCs w:val="26"/>
          <w:u w:val="single"/>
        </w:rPr>
        <w:t xml:space="preserve">                        </w:t>
      </w:r>
      <w:r w:rsidR="00430755" w:rsidRPr="00430755">
        <w:rPr>
          <w:bCs/>
          <w:sz w:val="26"/>
          <w:szCs w:val="26"/>
          <w:u w:val="single"/>
        </w:rPr>
        <w:t xml:space="preserve"> </w:t>
      </w:r>
      <w:r w:rsidR="00430755">
        <w:rPr>
          <w:bCs/>
          <w:sz w:val="26"/>
          <w:szCs w:val="26"/>
          <w:u w:val="single"/>
        </w:rPr>
        <w:t xml:space="preserve"> </w:t>
      </w:r>
      <w:r w:rsidR="00430755" w:rsidRPr="00430755">
        <w:rPr>
          <w:bCs/>
          <w:sz w:val="26"/>
          <w:szCs w:val="26"/>
          <w:u w:val="single"/>
        </w:rPr>
        <w:t>4</w:t>
      </w:r>
      <w:r w:rsidR="00430755">
        <w:rPr>
          <w:bCs/>
          <w:sz w:val="26"/>
          <w:szCs w:val="26"/>
          <w:u w:val="single"/>
        </w:rPr>
        <w:t xml:space="preserve">                         </w:t>
      </w:r>
      <w:proofErr w:type="gramStart"/>
      <w:r w:rsidR="00430755">
        <w:rPr>
          <w:bCs/>
          <w:sz w:val="26"/>
          <w:szCs w:val="26"/>
          <w:u w:val="single"/>
        </w:rPr>
        <w:t xml:space="preserve">  </w:t>
      </w:r>
      <w:r w:rsidR="00430755" w:rsidRPr="00430755">
        <w:rPr>
          <w:bCs/>
          <w:color w:val="FFFFFF" w:themeColor="background1"/>
          <w:sz w:val="26"/>
          <w:szCs w:val="26"/>
          <w:u w:val="single"/>
        </w:rPr>
        <w:t>.</w:t>
      </w:r>
      <w:proofErr w:type="gramEnd"/>
      <w:r>
        <w:rPr>
          <w:bCs/>
          <w:sz w:val="26"/>
          <w:szCs w:val="26"/>
        </w:rPr>
        <w:tab/>
        <w:t>Группа</w:t>
      </w:r>
      <w:r w:rsidR="004745C7">
        <w:rPr>
          <w:bCs/>
          <w:sz w:val="26"/>
          <w:szCs w:val="26"/>
          <w:u w:val="single"/>
        </w:rPr>
        <w:t xml:space="preserve">        П</w:t>
      </w:r>
      <w:r w:rsidR="00A52D4A" w:rsidRPr="000245DA">
        <w:rPr>
          <w:bCs/>
          <w:sz w:val="26"/>
          <w:szCs w:val="26"/>
          <w:u w:val="single"/>
        </w:rPr>
        <w:t>Ибд-4</w:t>
      </w:r>
      <w:r w:rsidR="004745C7">
        <w:rPr>
          <w:bCs/>
          <w:sz w:val="26"/>
          <w:szCs w:val="26"/>
          <w:u w:val="single"/>
        </w:rPr>
        <w:t xml:space="preserve">3                                        </w:t>
      </w:r>
      <w:proofErr w:type="gramStart"/>
      <w:r w:rsidR="004745C7">
        <w:rPr>
          <w:bCs/>
          <w:sz w:val="26"/>
          <w:szCs w:val="26"/>
          <w:u w:val="single"/>
        </w:rPr>
        <w:t xml:space="preserve">  </w:t>
      </w:r>
      <w:r w:rsidR="004745C7" w:rsidRPr="004745C7">
        <w:rPr>
          <w:bCs/>
          <w:color w:val="FFFFFF" w:themeColor="background1"/>
          <w:sz w:val="26"/>
          <w:szCs w:val="26"/>
          <w:u w:val="single"/>
        </w:rPr>
        <w:t>.</w:t>
      </w:r>
      <w:proofErr w:type="gramEnd"/>
    </w:p>
    <w:p w14:paraId="234DB5D1" w14:textId="77777777" w:rsidR="000C6217" w:rsidRDefault="000C6217" w:rsidP="000C6217">
      <w:pPr>
        <w:autoSpaceDE w:val="0"/>
        <w:jc w:val="both"/>
        <w:rPr>
          <w:bCs/>
          <w:sz w:val="26"/>
          <w:szCs w:val="26"/>
        </w:rPr>
      </w:pPr>
    </w:p>
    <w:p w14:paraId="7744D3D0" w14:textId="1FB48539" w:rsidR="000C6217" w:rsidRDefault="000C6217" w:rsidP="000C6217">
      <w:pPr>
        <w:autoSpaceDE w:val="0"/>
        <w:jc w:val="both"/>
        <w:rPr>
          <w:bCs/>
          <w:sz w:val="26"/>
          <w:szCs w:val="26"/>
        </w:rPr>
      </w:pPr>
      <w:r>
        <w:rPr>
          <w:bCs/>
          <w:sz w:val="26"/>
          <w:szCs w:val="26"/>
        </w:rPr>
        <w:t>Направление/ специальность</w:t>
      </w:r>
      <w:r w:rsidR="00263654">
        <w:rPr>
          <w:bCs/>
          <w:sz w:val="26"/>
          <w:szCs w:val="26"/>
          <w:u w:val="single"/>
        </w:rPr>
        <w:t xml:space="preserve"> 0</w:t>
      </w:r>
      <w:r>
        <w:rPr>
          <w:bCs/>
          <w:sz w:val="26"/>
          <w:szCs w:val="26"/>
          <w:u w:val="single"/>
        </w:rPr>
        <w:t xml:space="preserve">9.03.04 Программная инженерия (профиль Программная </w:t>
      </w:r>
      <w:proofErr w:type="gramStart"/>
      <w:r>
        <w:rPr>
          <w:bCs/>
          <w:sz w:val="26"/>
          <w:szCs w:val="26"/>
          <w:u w:val="single"/>
        </w:rPr>
        <w:t>инженерия)</w:t>
      </w:r>
      <w:r w:rsidR="00263654">
        <w:rPr>
          <w:bCs/>
          <w:sz w:val="26"/>
          <w:szCs w:val="26"/>
          <w:u w:val="single"/>
        </w:rPr>
        <w:t xml:space="preserve">   </w:t>
      </w:r>
      <w:proofErr w:type="gramEnd"/>
      <w:r w:rsidR="00263654">
        <w:rPr>
          <w:bCs/>
          <w:sz w:val="26"/>
          <w:szCs w:val="26"/>
          <w:u w:val="single"/>
        </w:rPr>
        <w:t xml:space="preserve">                                                                                                 </w:t>
      </w:r>
      <w:r w:rsidR="00263654" w:rsidRPr="00263654">
        <w:rPr>
          <w:bCs/>
          <w:color w:val="FFFFFF" w:themeColor="background1"/>
          <w:sz w:val="26"/>
          <w:szCs w:val="26"/>
          <w:u w:val="single"/>
        </w:rPr>
        <w:t>.</w:t>
      </w:r>
    </w:p>
    <w:p w14:paraId="267EB7F1" w14:textId="77777777" w:rsidR="000C6217" w:rsidRDefault="000C6217" w:rsidP="000C6217">
      <w:pPr>
        <w:autoSpaceDE w:val="0"/>
        <w:jc w:val="both"/>
        <w:rPr>
          <w:bCs/>
          <w:sz w:val="26"/>
          <w:szCs w:val="26"/>
        </w:rPr>
      </w:pPr>
    </w:p>
    <w:p w14:paraId="6663693F" w14:textId="2BE844A5" w:rsidR="000C6217" w:rsidRDefault="000C6217" w:rsidP="000C6217">
      <w:pPr>
        <w:autoSpaceDE w:val="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 xml:space="preserve">Руководитель </w:t>
      </w:r>
      <w:r w:rsidR="00D17E2B" w:rsidRPr="00D17E2B">
        <w:rPr>
          <w:u w:val="single"/>
        </w:rPr>
        <w:t xml:space="preserve"> </w:t>
      </w:r>
      <w:r w:rsidR="00D17E2B">
        <w:rPr>
          <w:u w:val="single"/>
        </w:rPr>
        <w:t xml:space="preserve">                          </w:t>
      </w:r>
      <w:r w:rsidR="00D17E2B" w:rsidRPr="00D17E2B">
        <w:rPr>
          <w:u w:val="single"/>
        </w:rPr>
        <w:t>доцент</w:t>
      </w:r>
      <w:r w:rsidR="00D17E2B" w:rsidRPr="00D17E2B">
        <w:rPr>
          <w:color w:val="000000"/>
          <w:sz w:val="26"/>
          <w:szCs w:val="26"/>
          <w:u w:val="single"/>
        </w:rPr>
        <w:t xml:space="preserve"> </w:t>
      </w:r>
      <w:proofErr w:type="spellStart"/>
      <w:r w:rsidR="00D17E2B" w:rsidRPr="00D17E2B">
        <w:rPr>
          <w:color w:val="000000"/>
          <w:sz w:val="26"/>
          <w:szCs w:val="26"/>
          <w:u w:val="single"/>
        </w:rPr>
        <w:t>к.т.н</w:t>
      </w:r>
      <w:proofErr w:type="spellEnd"/>
      <w:r w:rsidR="00D17E2B" w:rsidRPr="00D17E2B">
        <w:rPr>
          <w:color w:val="000000"/>
          <w:sz w:val="26"/>
          <w:szCs w:val="26"/>
          <w:u w:val="single"/>
        </w:rPr>
        <w:t xml:space="preserve"> доцент</w:t>
      </w:r>
      <w:r w:rsidR="00D17E2B">
        <w:rPr>
          <w:color w:val="000000"/>
          <w:sz w:val="26"/>
          <w:szCs w:val="26"/>
          <w:u w:val="single"/>
        </w:rPr>
        <w:t xml:space="preserve">                                                     </w:t>
      </w:r>
      <w:proofErr w:type="gramStart"/>
      <w:r w:rsidR="00D17E2B">
        <w:rPr>
          <w:color w:val="000000"/>
          <w:sz w:val="26"/>
          <w:szCs w:val="26"/>
          <w:u w:val="single"/>
        </w:rPr>
        <w:t xml:space="preserve">  </w:t>
      </w:r>
      <w:r w:rsidR="00D17E2B" w:rsidRPr="00D17E2B">
        <w:rPr>
          <w:color w:val="FFFFFF" w:themeColor="background1"/>
          <w:sz w:val="26"/>
          <w:szCs w:val="26"/>
          <w:u w:val="single"/>
        </w:rPr>
        <w:t>.</w:t>
      </w:r>
      <w:proofErr w:type="gramEnd"/>
    </w:p>
    <w:p w14:paraId="0EC987C8" w14:textId="77777777" w:rsidR="000C6217" w:rsidRDefault="000C6217" w:rsidP="000C6217">
      <w:pPr>
        <w:autoSpaceDE w:val="0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должность, ученая степень, ученое звание</w:t>
      </w:r>
    </w:p>
    <w:p w14:paraId="646ABABA" w14:textId="40D329C7" w:rsidR="000C6217" w:rsidRDefault="00D17E2B" w:rsidP="000C6217">
      <w:pPr>
        <w:autoSpaceDE w:val="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  <w:u w:val="single"/>
        </w:rPr>
        <w:t xml:space="preserve">                                          Филиппов</w:t>
      </w:r>
      <w:r w:rsidR="000C6217">
        <w:rPr>
          <w:color w:val="000000"/>
          <w:sz w:val="26"/>
          <w:szCs w:val="26"/>
          <w:u w:val="single"/>
        </w:rPr>
        <w:t xml:space="preserve"> </w:t>
      </w:r>
      <w:r>
        <w:rPr>
          <w:color w:val="000000"/>
          <w:sz w:val="26"/>
          <w:szCs w:val="26"/>
          <w:u w:val="single"/>
        </w:rPr>
        <w:t>Алексей</w:t>
      </w:r>
      <w:r w:rsidR="000C6217">
        <w:rPr>
          <w:color w:val="000000"/>
          <w:sz w:val="26"/>
          <w:szCs w:val="26"/>
          <w:u w:val="single"/>
        </w:rPr>
        <w:t xml:space="preserve"> </w:t>
      </w:r>
      <w:r>
        <w:rPr>
          <w:color w:val="000000"/>
          <w:sz w:val="26"/>
          <w:szCs w:val="26"/>
          <w:u w:val="single"/>
        </w:rPr>
        <w:t xml:space="preserve">Александрович                                          </w:t>
      </w:r>
      <w:proofErr w:type="gramStart"/>
      <w:r>
        <w:rPr>
          <w:color w:val="000000"/>
          <w:sz w:val="26"/>
          <w:szCs w:val="26"/>
          <w:u w:val="single"/>
        </w:rPr>
        <w:t xml:space="preserve">  </w:t>
      </w:r>
      <w:r w:rsidRPr="00D17E2B">
        <w:rPr>
          <w:color w:val="FFFFFF" w:themeColor="background1"/>
          <w:sz w:val="26"/>
          <w:szCs w:val="26"/>
          <w:u w:val="single"/>
        </w:rPr>
        <w:t>.</w:t>
      </w:r>
      <w:proofErr w:type="gramEnd"/>
    </w:p>
    <w:p w14:paraId="6D8A5ED0" w14:textId="77777777" w:rsidR="000C6217" w:rsidRDefault="000C6217" w:rsidP="000C6217">
      <w:pPr>
        <w:autoSpaceDE w:val="0"/>
        <w:ind w:firstLine="709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фамилия, имя, отчество</w:t>
      </w:r>
    </w:p>
    <w:p w14:paraId="70644B51" w14:textId="77777777" w:rsidR="000C6217" w:rsidRDefault="000C6217" w:rsidP="000C6217">
      <w:pPr>
        <w:autoSpaceDE w:val="0"/>
        <w:ind w:firstLine="709"/>
        <w:rPr>
          <w:color w:val="000000"/>
          <w:sz w:val="26"/>
          <w:szCs w:val="26"/>
        </w:rPr>
      </w:pPr>
    </w:p>
    <w:p w14:paraId="52AA6912" w14:textId="77777777" w:rsidR="000C6217" w:rsidRDefault="000C6217" w:rsidP="000C6217">
      <w:pPr>
        <w:pStyle w:val="a3"/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  <w:t xml:space="preserve">     Дата сдачи:</w:t>
      </w:r>
    </w:p>
    <w:p w14:paraId="6E8DC11C" w14:textId="77777777" w:rsidR="000C6217" w:rsidRDefault="000C6217" w:rsidP="000C6217">
      <w:pPr>
        <w:pStyle w:val="a3"/>
        <w:jc w:val="right"/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  <w:t>«___</w:t>
      </w:r>
      <w:proofErr w:type="gramStart"/>
      <w:r>
        <w:rPr>
          <w:bCs/>
          <w:sz w:val="26"/>
          <w:szCs w:val="26"/>
        </w:rPr>
        <w:t>_»_</w:t>
      </w:r>
      <w:proofErr w:type="gramEnd"/>
      <w:r>
        <w:rPr>
          <w:bCs/>
          <w:sz w:val="26"/>
          <w:szCs w:val="26"/>
        </w:rPr>
        <w:t>________________20____г.</w:t>
      </w:r>
    </w:p>
    <w:p w14:paraId="4F364CC0" w14:textId="77777777" w:rsidR="000C6217" w:rsidRDefault="000C6217" w:rsidP="000C6217">
      <w:pPr>
        <w:pStyle w:val="a3"/>
        <w:jc w:val="right"/>
        <w:rPr>
          <w:bCs/>
          <w:sz w:val="26"/>
          <w:szCs w:val="26"/>
        </w:rPr>
      </w:pPr>
    </w:p>
    <w:p w14:paraId="712B4C12" w14:textId="77777777" w:rsidR="000C6217" w:rsidRDefault="000C6217" w:rsidP="000C6217">
      <w:pPr>
        <w:pStyle w:val="a3"/>
        <w:ind w:firstLine="708"/>
        <w:rPr>
          <w:bCs/>
          <w:sz w:val="26"/>
          <w:szCs w:val="26"/>
        </w:rPr>
      </w:pPr>
      <w:r>
        <w:rPr>
          <w:bCs/>
          <w:sz w:val="26"/>
          <w:szCs w:val="26"/>
        </w:rPr>
        <w:t xml:space="preserve">                        </w:t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  <w:t xml:space="preserve">      Дата защиты:</w:t>
      </w:r>
    </w:p>
    <w:p w14:paraId="25124514" w14:textId="77777777" w:rsidR="000C6217" w:rsidRDefault="000C6217" w:rsidP="000C6217">
      <w:pPr>
        <w:pStyle w:val="a3"/>
        <w:jc w:val="right"/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  <w:t xml:space="preserve"> «___</w:t>
      </w:r>
      <w:proofErr w:type="gramStart"/>
      <w:r>
        <w:rPr>
          <w:bCs/>
          <w:sz w:val="26"/>
          <w:szCs w:val="26"/>
        </w:rPr>
        <w:t>_»_</w:t>
      </w:r>
      <w:proofErr w:type="gramEnd"/>
      <w:r>
        <w:rPr>
          <w:bCs/>
          <w:sz w:val="26"/>
          <w:szCs w:val="26"/>
        </w:rPr>
        <w:t>_______________20____г.</w:t>
      </w:r>
    </w:p>
    <w:p w14:paraId="48F0D187" w14:textId="77777777" w:rsidR="000C6217" w:rsidRDefault="000C6217" w:rsidP="000C6217">
      <w:pPr>
        <w:pStyle w:val="a3"/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</w:r>
      <w:r>
        <w:rPr>
          <w:bCs/>
          <w:sz w:val="26"/>
          <w:szCs w:val="26"/>
        </w:rPr>
        <w:tab/>
        <w:t xml:space="preserve">           </w:t>
      </w:r>
    </w:p>
    <w:p w14:paraId="59A309E6" w14:textId="77777777" w:rsidR="000C6217" w:rsidRDefault="000C6217" w:rsidP="000C6217">
      <w:pPr>
        <w:pStyle w:val="a3"/>
        <w:jc w:val="right"/>
        <w:rPr>
          <w:bCs/>
          <w:sz w:val="26"/>
          <w:szCs w:val="26"/>
        </w:rPr>
      </w:pPr>
      <w:r>
        <w:rPr>
          <w:bCs/>
          <w:sz w:val="26"/>
          <w:szCs w:val="26"/>
        </w:rPr>
        <w:t>Оценка: ______________________</w:t>
      </w:r>
    </w:p>
    <w:p w14:paraId="5EBF9EEF" w14:textId="77777777" w:rsidR="000C6217" w:rsidRDefault="000C6217" w:rsidP="000C6217">
      <w:pPr>
        <w:autoSpaceDE w:val="0"/>
        <w:ind w:firstLine="709"/>
        <w:rPr>
          <w:color w:val="000000"/>
          <w:sz w:val="26"/>
          <w:szCs w:val="26"/>
        </w:rPr>
      </w:pPr>
    </w:p>
    <w:p w14:paraId="7841239E" w14:textId="77777777" w:rsidR="000C6217" w:rsidRDefault="000C6217" w:rsidP="000C6217">
      <w:pPr>
        <w:autoSpaceDE w:val="0"/>
        <w:rPr>
          <w:sz w:val="26"/>
          <w:szCs w:val="26"/>
        </w:rPr>
      </w:pPr>
    </w:p>
    <w:p w14:paraId="76005AB5" w14:textId="77777777" w:rsidR="000C6217" w:rsidRDefault="000C6217" w:rsidP="000C6217">
      <w:pPr>
        <w:autoSpaceDE w:val="0"/>
        <w:jc w:val="center"/>
        <w:rPr>
          <w:sz w:val="26"/>
          <w:szCs w:val="26"/>
        </w:rPr>
      </w:pPr>
      <w:r>
        <w:rPr>
          <w:sz w:val="26"/>
          <w:szCs w:val="26"/>
        </w:rPr>
        <w:t>Ульяновск</w:t>
      </w:r>
    </w:p>
    <w:p w14:paraId="7B03822A" w14:textId="0543C664" w:rsidR="00A52D4A" w:rsidRPr="002E64D2" w:rsidRDefault="00A52D4A" w:rsidP="002E64D2">
      <w:pPr>
        <w:autoSpaceDE w:val="0"/>
        <w:jc w:val="center"/>
        <w:rPr>
          <w:sz w:val="26"/>
          <w:szCs w:val="26"/>
        </w:rPr>
      </w:pPr>
      <w:r>
        <w:rPr>
          <w:sz w:val="26"/>
          <w:szCs w:val="26"/>
        </w:rPr>
        <w:t>202</w:t>
      </w:r>
      <w:r w:rsidR="00167248">
        <w:rPr>
          <w:sz w:val="26"/>
          <w:szCs w:val="26"/>
        </w:rPr>
        <w:t>6</w:t>
      </w:r>
      <w:r w:rsidR="000C6217">
        <w:rPr>
          <w:sz w:val="26"/>
          <w:szCs w:val="26"/>
        </w:rPr>
        <w:t xml:space="preserve"> г.</w:t>
      </w:r>
    </w:p>
    <w:p w14:paraId="50A5719A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lastRenderedPageBreak/>
        <w:t>МИНИСТЕРСТВО НАУКИ И ВЫСШЕГО ОБРАЗОВАНИЯ РОССИЙСКОЙ ФЕДЕРАЦИИ</w:t>
      </w:r>
    </w:p>
    <w:p w14:paraId="760413F5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t xml:space="preserve">федеральное государственное бюджетное образовательное учреждение </w:t>
      </w:r>
      <w:r>
        <w:rPr>
          <w:rFonts w:eastAsia="Times New Roman"/>
        </w:rPr>
        <w:br/>
        <w:t>высшего образования</w:t>
      </w:r>
    </w:p>
    <w:p w14:paraId="157E973E" w14:textId="77777777" w:rsidR="000C6217" w:rsidRDefault="000C6217" w:rsidP="000C6217">
      <w:pPr>
        <w:jc w:val="center"/>
        <w:rPr>
          <w:rFonts w:eastAsia="Times New Roman"/>
        </w:rPr>
      </w:pPr>
      <w:r>
        <w:rPr>
          <w:rFonts w:eastAsia="Times New Roman"/>
        </w:rPr>
        <w:t>«УЛЬЯНОВСКИЙ ГОСУДАРСТВЕННЫЙ ТЕХНИЧЕСКИЙ УНИВЕРСИТЕТ»</w:t>
      </w:r>
    </w:p>
    <w:p w14:paraId="34082D66" w14:textId="77777777" w:rsidR="000C6217" w:rsidRDefault="000C6217" w:rsidP="00B66750">
      <w:pPr>
        <w:pStyle w:val="a3"/>
        <w:rPr>
          <w:b/>
          <w:bCs/>
          <w:sz w:val="26"/>
          <w:szCs w:val="26"/>
        </w:rPr>
      </w:pPr>
    </w:p>
    <w:p w14:paraId="38C26B8F" w14:textId="77777777" w:rsidR="000C6217" w:rsidRDefault="000C6217" w:rsidP="000C6217">
      <w:pPr>
        <w:pStyle w:val="a3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ОТЗЫВ</w:t>
      </w:r>
      <w:r>
        <w:rPr>
          <w:b/>
          <w:bCs/>
          <w:sz w:val="26"/>
          <w:szCs w:val="26"/>
        </w:rPr>
        <w:br/>
        <w:t>руководителя на курсовой проект</w:t>
      </w:r>
    </w:p>
    <w:p w14:paraId="15A52E0F" w14:textId="77777777" w:rsidR="000C6217" w:rsidRDefault="000C6217" w:rsidP="000C6217">
      <w:pPr>
        <w:pStyle w:val="a3"/>
        <w:jc w:val="center"/>
        <w:rPr>
          <w:sz w:val="26"/>
          <w:szCs w:val="26"/>
        </w:rPr>
      </w:pPr>
    </w:p>
    <w:p w14:paraId="6D8742DE" w14:textId="216886B4" w:rsidR="000C6217" w:rsidRPr="007F4021" w:rsidRDefault="000C6217" w:rsidP="007F4021">
      <w:pPr>
        <w:pStyle w:val="a3"/>
        <w:rPr>
          <w:u w:val="single"/>
        </w:rPr>
      </w:pPr>
      <w:r>
        <w:rPr>
          <w:sz w:val="26"/>
          <w:szCs w:val="26"/>
        </w:rPr>
        <w:t xml:space="preserve">студента </w:t>
      </w:r>
      <w:r w:rsidRPr="007F4021">
        <w:rPr>
          <w:sz w:val="26"/>
          <w:szCs w:val="26"/>
          <w:u w:val="single"/>
        </w:rPr>
        <w:t xml:space="preserve"> </w:t>
      </w:r>
      <w:r w:rsidR="007F4021" w:rsidRPr="007F4021">
        <w:rPr>
          <w:u w:val="single"/>
        </w:rPr>
        <w:t xml:space="preserve">           </w:t>
      </w:r>
      <w:r w:rsidR="007F4021">
        <w:rPr>
          <w:u w:val="single"/>
        </w:rPr>
        <w:t xml:space="preserve">          </w:t>
      </w:r>
      <w:r w:rsidR="007F4021" w:rsidRPr="007F4021">
        <w:rPr>
          <w:u w:val="single"/>
        </w:rPr>
        <w:t xml:space="preserve">   Катышев</w:t>
      </w:r>
      <w:r w:rsidR="007F4021">
        <w:rPr>
          <w:u w:val="single"/>
        </w:rPr>
        <w:t>ой</w:t>
      </w:r>
      <w:r w:rsidR="007F4021" w:rsidRPr="007F4021">
        <w:rPr>
          <w:u w:val="single"/>
        </w:rPr>
        <w:t xml:space="preserve"> Н</w:t>
      </w:r>
      <w:r w:rsidR="007F4021">
        <w:rPr>
          <w:u w:val="single"/>
        </w:rPr>
        <w:t>атальи</w:t>
      </w:r>
      <w:r w:rsidR="007F4021" w:rsidRPr="007F4021">
        <w:rPr>
          <w:u w:val="single"/>
        </w:rPr>
        <w:t xml:space="preserve"> Е</w:t>
      </w:r>
      <w:r w:rsidR="007F4021">
        <w:rPr>
          <w:u w:val="single"/>
        </w:rPr>
        <w:t xml:space="preserve">вгеньевны                                  </w:t>
      </w:r>
      <w:proofErr w:type="gramStart"/>
      <w:r w:rsidR="007F4021">
        <w:rPr>
          <w:u w:val="single"/>
        </w:rPr>
        <w:t xml:space="preserve">  </w:t>
      </w:r>
      <w:r w:rsidR="007F4021" w:rsidRPr="007F4021">
        <w:rPr>
          <w:color w:val="FFFFFF" w:themeColor="background1"/>
          <w:u w:val="single"/>
        </w:rPr>
        <w:t>.</w:t>
      </w:r>
      <w:proofErr w:type="gramEnd"/>
      <w:r w:rsidR="007F4021">
        <w:rPr>
          <w:u w:val="single"/>
        </w:rPr>
        <w:t xml:space="preserve">                                             </w:t>
      </w:r>
      <w:r w:rsidR="007F4021" w:rsidRPr="007F4021">
        <w:rPr>
          <w:u w:val="single"/>
        </w:rPr>
        <w:t xml:space="preserve">           </w:t>
      </w:r>
      <w:r w:rsidR="007F4021">
        <w:rPr>
          <w:u w:val="single"/>
        </w:rPr>
        <w:t xml:space="preserve"> </w:t>
      </w:r>
      <w:r w:rsidR="007F4021" w:rsidRPr="00E160F7">
        <w:rPr>
          <w:color w:val="FFFFFF" w:themeColor="background1"/>
          <w:u w:val="single"/>
        </w:rPr>
        <w:t>.</w:t>
      </w:r>
      <w:r w:rsidR="007F4021">
        <w:rPr>
          <w:u w:val="single"/>
        </w:rPr>
        <w:t xml:space="preserve">                                                                                                                                   </w:t>
      </w:r>
      <w:r w:rsidR="007F4021" w:rsidRPr="00E160F7">
        <w:rPr>
          <w:color w:val="FFFFFF" w:themeColor="background1"/>
          <w:u w:val="single"/>
        </w:rPr>
        <w:t>.</w:t>
      </w:r>
    </w:p>
    <w:p w14:paraId="791D315C" w14:textId="77777777" w:rsidR="000C6217" w:rsidRPr="000245DA" w:rsidRDefault="000C6217" w:rsidP="000C6217">
      <w:pPr>
        <w:pStyle w:val="a3"/>
        <w:jc w:val="center"/>
      </w:pPr>
      <w:r w:rsidRPr="000245DA">
        <w:t>фамилия, имя и отчество</w:t>
      </w:r>
    </w:p>
    <w:p w14:paraId="6FFB9A38" w14:textId="119DC267" w:rsidR="000C6217" w:rsidRDefault="000C6217" w:rsidP="000C6217">
      <w:pPr>
        <w:pStyle w:val="a3"/>
        <w:rPr>
          <w:sz w:val="26"/>
          <w:szCs w:val="26"/>
        </w:rPr>
      </w:pPr>
      <w:r w:rsidRPr="000245DA">
        <w:rPr>
          <w:sz w:val="26"/>
          <w:szCs w:val="26"/>
        </w:rPr>
        <w:t>Факультет</w:t>
      </w:r>
      <w:r w:rsidR="00086F8F">
        <w:rPr>
          <w:sz w:val="26"/>
          <w:szCs w:val="26"/>
          <w:u w:val="single"/>
        </w:rPr>
        <w:t xml:space="preserve">       И</w:t>
      </w:r>
      <w:r w:rsidRPr="000245DA">
        <w:rPr>
          <w:sz w:val="26"/>
          <w:szCs w:val="26"/>
          <w:u w:val="single"/>
        </w:rPr>
        <w:t>СТ</w:t>
      </w:r>
      <w:r w:rsidR="00086F8F">
        <w:rPr>
          <w:sz w:val="26"/>
          <w:szCs w:val="26"/>
          <w:u w:val="single"/>
        </w:rPr>
        <w:t xml:space="preserve">                                              </w:t>
      </w:r>
      <w:proofErr w:type="gramStart"/>
      <w:r w:rsidR="00086F8F">
        <w:rPr>
          <w:sz w:val="26"/>
          <w:szCs w:val="26"/>
          <w:u w:val="single"/>
        </w:rPr>
        <w:t xml:space="preserve">  </w:t>
      </w:r>
      <w:r w:rsidR="00086F8F" w:rsidRPr="00086F8F">
        <w:rPr>
          <w:color w:val="FFFFFF" w:themeColor="background1"/>
          <w:sz w:val="26"/>
          <w:szCs w:val="26"/>
          <w:u w:val="single"/>
        </w:rPr>
        <w:t>.</w:t>
      </w:r>
      <w:proofErr w:type="gramEnd"/>
      <w:r w:rsidR="00086F8F" w:rsidRPr="000245DA">
        <w:rPr>
          <w:sz w:val="26"/>
          <w:szCs w:val="26"/>
        </w:rPr>
        <w:t xml:space="preserve"> </w:t>
      </w:r>
      <w:r w:rsidRPr="000245DA">
        <w:rPr>
          <w:sz w:val="26"/>
          <w:szCs w:val="26"/>
        </w:rPr>
        <w:t>группа</w:t>
      </w:r>
      <w:r w:rsidR="009262EC">
        <w:rPr>
          <w:sz w:val="26"/>
          <w:szCs w:val="26"/>
          <w:u w:val="single"/>
        </w:rPr>
        <w:t xml:space="preserve">      П</w:t>
      </w:r>
      <w:r w:rsidR="00A52D4A" w:rsidRPr="000245DA">
        <w:rPr>
          <w:sz w:val="26"/>
          <w:szCs w:val="26"/>
          <w:u w:val="single"/>
        </w:rPr>
        <w:t>Ибд-4</w:t>
      </w:r>
      <w:r w:rsidR="000245DA" w:rsidRPr="000245DA">
        <w:rPr>
          <w:sz w:val="26"/>
          <w:szCs w:val="26"/>
          <w:u w:val="single"/>
        </w:rPr>
        <w:t>2</w:t>
      </w:r>
      <w:r w:rsidR="009262EC">
        <w:rPr>
          <w:sz w:val="26"/>
          <w:szCs w:val="26"/>
          <w:u w:val="single"/>
        </w:rPr>
        <w:t xml:space="preserve">    </w:t>
      </w:r>
      <w:r w:rsidR="009262EC" w:rsidRPr="009262EC">
        <w:rPr>
          <w:sz w:val="26"/>
          <w:szCs w:val="26"/>
          <w:u w:val="single"/>
        </w:rPr>
        <w:t xml:space="preserve"> </w:t>
      </w:r>
      <w:r w:rsidR="009262EC" w:rsidRPr="009262EC">
        <w:rPr>
          <w:color w:val="FFFFFF" w:themeColor="background1"/>
          <w:sz w:val="26"/>
          <w:szCs w:val="26"/>
          <w:u w:val="single"/>
        </w:rPr>
        <w:t>.</w:t>
      </w:r>
      <w:r>
        <w:rPr>
          <w:sz w:val="26"/>
          <w:szCs w:val="26"/>
        </w:rPr>
        <w:t>курс</w:t>
      </w:r>
      <w:r w:rsidR="009262EC" w:rsidRPr="009262EC">
        <w:rPr>
          <w:sz w:val="26"/>
          <w:szCs w:val="26"/>
          <w:u w:val="single"/>
        </w:rPr>
        <w:t xml:space="preserve"> </w:t>
      </w:r>
      <w:r w:rsidR="009262EC">
        <w:rPr>
          <w:sz w:val="26"/>
          <w:szCs w:val="26"/>
          <w:u w:val="single"/>
        </w:rPr>
        <w:t xml:space="preserve">     </w:t>
      </w:r>
      <w:r w:rsidR="00A52D4A">
        <w:rPr>
          <w:sz w:val="26"/>
          <w:szCs w:val="26"/>
          <w:u w:val="single"/>
        </w:rPr>
        <w:t>4</w:t>
      </w:r>
      <w:r w:rsidR="009262EC">
        <w:rPr>
          <w:sz w:val="26"/>
          <w:szCs w:val="26"/>
          <w:u w:val="single"/>
        </w:rPr>
        <w:t xml:space="preserve">     </w:t>
      </w:r>
      <w:r w:rsidR="009262EC" w:rsidRPr="009262EC">
        <w:rPr>
          <w:color w:val="FFFFFF" w:themeColor="background1"/>
          <w:sz w:val="26"/>
          <w:szCs w:val="26"/>
          <w:u w:val="single"/>
        </w:rPr>
        <w:t>.</w:t>
      </w:r>
    </w:p>
    <w:p w14:paraId="225843AB" w14:textId="27B235B4" w:rsidR="000C6217" w:rsidRDefault="000C6217" w:rsidP="000C6217">
      <w:pPr>
        <w:pStyle w:val="a3"/>
        <w:rPr>
          <w:sz w:val="26"/>
          <w:szCs w:val="26"/>
        </w:rPr>
      </w:pPr>
      <w:r>
        <w:rPr>
          <w:sz w:val="26"/>
          <w:szCs w:val="26"/>
        </w:rPr>
        <w:t>Дисциплина</w:t>
      </w:r>
      <w:r w:rsidR="00E160F7">
        <w:rPr>
          <w:sz w:val="26"/>
          <w:szCs w:val="26"/>
          <w:u w:val="single"/>
        </w:rPr>
        <w:t xml:space="preserve">            </w:t>
      </w:r>
      <w:r w:rsidR="00663F53">
        <w:rPr>
          <w:sz w:val="26"/>
          <w:szCs w:val="26"/>
          <w:u w:val="single"/>
        </w:rPr>
        <w:t xml:space="preserve">                 </w:t>
      </w:r>
      <w:r w:rsidR="00E160F7">
        <w:rPr>
          <w:sz w:val="26"/>
          <w:szCs w:val="26"/>
          <w:u w:val="single"/>
        </w:rPr>
        <w:t xml:space="preserve">  </w:t>
      </w:r>
      <w:r w:rsidR="00663F53">
        <w:rPr>
          <w:sz w:val="26"/>
          <w:szCs w:val="26"/>
          <w:u w:val="single"/>
        </w:rPr>
        <w:t>Управление проектом</w:t>
      </w:r>
      <w:r w:rsidR="00E160F7">
        <w:rPr>
          <w:sz w:val="26"/>
          <w:szCs w:val="26"/>
          <w:u w:val="single"/>
        </w:rPr>
        <w:t xml:space="preserve">      </w:t>
      </w:r>
      <w:r w:rsidR="00663F53">
        <w:rPr>
          <w:sz w:val="26"/>
          <w:szCs w:val="26"/>
          <w:u w:val="single"/>
        </w:rPr>
        <w:t xml:space="preserve">                                    </w:t>
      </w:r>
      <w:r w:rsidR="00E160F7">
        <w:rPr>
          <w:sz w:val="26"/>
          <w:szCs w:val="26"/>
          <w:u w:val="single"/>
        </w:rPr>
        <w:t xml:space="preserve">        </w:t>
      </w:r>
      <w:proofErr w:type="gramStart"/>
      <w:r w:rsidR="00E160F7">
        <w:rPr>
          <w:sz w:val="26"/>
          <w:szCs w:val="26"/>
          <w:u w:val="single"/>
        </w:rPr>
        <w:t xml:space="preserve">  </w:t>
      </w:r>
      <w:r w:rsidR="00E160F7" w:rsidRPr="00DB0B84">
        <w:rPr>
          <w:color w:val="FFFFFF" w:themeColor="background1"/>
          <w:sz w:val="26"/>
          <w:szCs w:val="26"/>
          <w:u w:val="single"/>
        </w:rPr>
        <w:t>.</w:t>
      </w:r>
      <w:proofErr w:type="gramEnd"/>
    </w:p>
    <w:p w14:paraId="1A0FC321" w14:textId="30A0C36E" w:rsidR="00C93142" w:rsidRPr="00B66750" w:rsidRDefault="000C6217" w:rsidP="00B66750">
      <w:pPr>
        <w:pStyle w:val="a3"/>
        <w:rPr>
          <w:sz w:val="26"/>
          <w:szCs w:val="26"/>
        </w:rPr>
      </w:pPr>
      <w:r>
        <w:rPr>
          <w:sz w:val="26"/>
          <w:szCs w:val="26"/>
        </w:rPr>
        <w:t>Тема проекта (</w:t>
      </w:r>
      <w:proofErr w:type="gramStart"/>
      <w:r>
        <w:rPr>
          <w:sz w:val="26"/>
          <w:szCs w:val="26"/>
        </w:rPr>
        <w:t xml:space="preserve">работы) </w:t>
      </w:r>
      <w:r w:rsidR="00185DB7">
        <w:rPr>
          <w:sz w:val="26"/>
          <w:szCs w:val="26"/>
          <w:u w:val="single"/>
        </w:rPr>
        <w:t xml:space="preserve"> </w:t>
      </w:r>
      <w:r w:rsidR="00185DB7" w:rsidRPr="00185DB7">
        <w:rPr>
          <w:sz w:val="26"/>
          <w:szCs w:val="26"/>
          <w:u w:val="single"/>
        </w:rPr>
        <w:t>Разработка</w:t>
      </w:r>
      <w:proofErr w:type="gramEnd"/>
      <w:r w:rsidR="00185DB7" w:rsidRPr="00185DB7">
        <w:rPr>
          <w:sz w:val="26"/>
          <w:szCs w:val="26"/>
          <w:u w:val="single"/>
        </w:rPr>
        <w:t xml:space="preserve"> модуля объединённой аналитики </w:t>
      </w:r>
      <w:r w:rsidR="00185DB7">
        <w:rPr>
          <w:sz w:val="26"/>
          <w:szCs w:val="26"/>
          <w:u w:val="single"/>
        </w:rPr>
        <w:t xml:space="preserve">                        </w:t>
      </w:r>
      <w:r w:rsidR="00185DB7" w:rsidRPr="00185DB7">
        <w:rPr>
          <w:color w:val="FFFFFF" w:themeColor="background1"/>
          <w:sz w:val="26"/>
          <w:szCs w:val="26"/>
          <w:u w:val="single"/>
        </w:rPr>
        <w:t>.</w:t>
      </w:r>
      <w:r w:rsidR="00185DB7">
        <w:rPr>
          <w:sz w:val="26"/>
          <w:szCs w:val="26"/>
          <w:u w:val="single"/>
        </w:rPr>
        <w:t xml:space="preserve"> </w:t>
      </w:r>
      <w:r w:rsidR="00185DB7" w:rsidRPr="00185DB7">
        <w:rPr>
          <w:sz w:val="26"/>
          <w:szCs w:val="26"/>
          <w:u w:val="single"/>
        </w:rPr>
        <w:t xml:space="preserve">пользовательских событий интернет-магазина на Java(Spring Boot)          </w:t>
      </w:r>
      <w:r w:rsidR="00185DB7">
        <w:rPr>
          <w:sz w:val="26"/>
          <w:szCs w:val="26"/>
          <w:u w:val="single"/>
        </w:rPr>
        <w:t xml:space="preserve">        </w:t>
      </w:r>
      <w:r w:rsidR="00185DB7" w:rsidRPr="00185DB7">
        <w:rPr>
          <w:sz w:val="26"/>
          <w:szCs w:val="26"/>
          <w:u w:val="single"/>
        </w:rPr>
        <w:t xml:space="preserve">          </w:t>
      </w:r>
      <w:r w:rsidR="00185DB7" w:rsidRPr="00185DB7">
        <w:rPr>
          <w:color w:val="FFFFFF" w:themeColor="background1"/>
          <w:sz w:val="26"/>
          <w:szCs w:val="26"/>
          <w:u w:val="single"/>
        </w:rPr>
        <w:t>.</w:t>
      </w:r>
      <w:r w:rsidR="009A1A37" w:rsidRPr="009A1A37">
        <w:rPr>
          <w:sz w:val="26"/>
          <w:szCs w:val="26"/>
          <w:u w:val="single"/>
        </w:rPr>
        <w:t xml:space="preserve"> </w:t>
      </w:r>
    </w:p>
    <w:p w14:paraId="69BD9A35" w14:textId="77777777" w:rsidR="00D86E27" w:rsidRDefault="00C93142" w:rsidP="00C93142">
      <w:pPr>
        <w:pStyle w:val="a5"/>
        <w:spacing w:before="113" w:after="0" w:line="240" w:lineRule="auto"/>
        <w:ind w:left="0"/>
        <w:jc w:val="both"/>
        <w:rPr>
          <w:rFonts w:ascii="Gabriola" w:hAnsi="Gabriola"/>
          <w:sz w:val="36"/>
          <w:u w:val="single"/>
        </w:rPr>
      </w:pPr>
      <w:r w:rsidRPr="00C93142">
        <w:rPr>
          <w:rFonts w:ascii="Gabriola" w:hAnsi="Gabriola"/>
          <w:sz w:val="36"/>
          <w:u w:val="single"/>
        </w:rPr>
        <w:t xml:space="preserve">Структура пояснительной записки </w:t>
      </w:r>
      <w:r>
        <w:rPr>
          <w:rFonts w:ascii="Gabriola" w:hAnsi="Gabriola"/>
          <w:sz w:val="36"/>
          <w:u w:val="single"/>
        </w:rPr>
        <w:t xml:space="preserve">курсового проекта </w:t>
      </w:r>
      <w:r w:rsidRPr="00C93142">
        <w:rPr>
          <w:rFonts w:ascii="Gabriola" w:hAnsi="Gabriola"/>
          <w:sz w:val="36"/>
          <w:u w:val="single"/>
        </w:rPr>
        <w:t>соответствует заданию и теме.</w:t>
      </w:r>
      <w:r>
        <w:rPr>
          <w:rFonts w:ascii="Gabriola" w:hAnsi="Gabriola"/>
          <w:sz w:val="36"/>
          <w:u w:val="single"/>
        </w:rPr>
        <w:t xml:space="preserve"> </w:t>
      </w:r>
      <w:r w:rsidR="00D86E27">
        <w:rPr>
          <w:rFonts w:ascii="Gabriola" w:hAnsi="Gabriola"/>
          <w:sz w:val="36"/>
          <w:u w:val="single"/>
        </w:rPr>
        <w:t xml:space="preserve">Работа выполнена и сдана по графику в установленный срок. Тема курсового проекта соответствует разрабатываемой предметной области выпускной квалификационной работы и отвечает предъявляемым требованиям к актуальности работы. В ходе работы над курсовым проектом сформировано проектное решение и предоставлено в полном объеме в виде 2 раздела выпускной квалификационной работы. </w:t>
      </w:r>
    </w:p>
    <w:p w14:paraId="29D1DF90" w14:textId="77777777" w:rsidR="000C6217" w:rsidRDefault="00D86E27" w:rsidP="00D86E27">
      <w:pPr>
        <w:pStyle w:val="a5"/>
        <w:spacing w:before="113" w:after="0" w:line="240" w:lineRule="auto"/>
        <w:ind w:left="0"/>
        <w:jc w:val="both"/>
        <w:rPr>
          <w:rFonts w:ascii="Times New Roman" w:hAnsi="Times New Roman"/>
        </w:rPr>
      </w:pPr>
      <w:r>
        <w:rPr>
          <w:rFonts w:ascii="Gabriola" w:hAnsi="Gabriola"/>
          <w:sz w:val="36"/>
          <w:u w:val="single"/>
        </w:rPr>
        <w:t xml:space="preserve">Студент выполнил курсовой проект самостоятельно.  Программный продукт по проектному решению предоставлен в объеме -____________%. </w:t>
      </w:r>
    </w:p>
    <w:p w14:paraId="737A57E6" w14:textId="77777777" w:rsidR="00C93142" w:rsidRDefault="00C93142" w:rsidP="000C6217">
      <w:pPr>
        <w:pStyle w:val="a5"/>
        <w:spacing w:before="113" w:after="0" w:line="240" w:lineRule="auto"/>
        <w:ind w:left="0"/>
        <w:rPr>
          <w:rFonts w:ascii="Times New Roman" w:hAnsi="Times New Roman"/>
        </w:rPr>
      </w:pPr>
    </w:p>
    <w:p w14:paraId="6AE8CA6A" w14:textId="635A0525" w:rsidR="00C93142" w:rsidRDefault="000C6217" w:rsidP="000C6217">
      <w:pPr>
        <w:pStyle w:val="a5"/>
        <w:spacing w:before="113"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>____________________________________________________________________________________</w:t>
      </w:r>
    </w:p>
    <w:p w14:paraId="7FAA34E6" w14:textId="77777777" w:rsidR="000C6217" w:rsidRDefault="000C6217" w:rsidP="000C6217">
      <w:pPr>
        <w:pStyle w:val="a5"/>
        <w:spacing w:before="113" w:after="0" w:line="240" w:lineRule="auto"/>
        <w:ind w:left="0"/>
        <w:rPr>
          <w:rFonts w:ascii="Times New Roman" w:hAnsi="Times New Roman"/>
        </w:rPr>
      </w:pPr>
    </w:p>
    <w:p w14:paraId="3FBC4714" w14:textId="77777777" w:rsidR="000C6217" w:rsidRDefault="000C6217" w:rsidP="000C6217">
      <w:pPr>
        <w:pStyle w:val="a5"/>
        <w:spacing w:after="0" w:line="240" w:lineRule="auto"/>
        <w:ind w:left="0"/>
        <w:rPr>
          <w:rFonts w:ascii="Times New Roman" w:hAnsi="Times New Roman"/>
        </w:rPr>
      </w:pPr>
    </w:p>
    <w:p w14:paraId="34FF96EB" w14:textId="4C5C6C2C" w:rsidR="000C6217" w:rsidRDefault="000C6217" w:rsidP="000C6217">
      <w:pPr>
        <w:autoSpaceDE w:val="0"/>
        <w:jc w:val="both"/>
        <w:rPr>
          <w:sz w:val="26"/>
          <w:szCs w:val="26"/>
        </w:rPr>
      </w:pPr>
      <w:r>
        <w:rPr>
          <w:sz w:val="26"/>
          <w:szCs w:val="26"/>
        </w:rPr>
        <w:t>Руководитель</w:t>
      </w:r>
      <w:r w:rsidR="00D86E27" w:rsidRPr="00D86E27">
        <w:rPr>
          <w:color w:val="000000"/>
          <w:sz w:val="26"/>
          <w:szCs w:val="26"/>
          <w:u w:val="single"/>
        </w:rPr>
        <w:t xml:space="preserve"> </w:t>
      </w:r>
      <w:r w:rsidR="00663F53">
        <w:rPr>
          <w:color w:val="000000"/>
          <w:sz w:val="26"/>
          <w:szCs w:val="26"/>
          <w:u w:val="single"/>
        </w:rPr>
        <w:t xml:space="preserve">      </w:t>
      </w:r>
      <w:r w:rsidR="00663F53" w:rsidRPr="00D17E2B">
        <w:rPr>
          <w:u w:val="single"/>
        </w:rPr>
        <w:t>доцент</w:t>
      </w:r>
      <w:r w:rsidR="00663F53" w:rsidRPr="00D17E2B">
        <w:rPr>
          <w:color w:val="000000"/>
          <w:sz w:val="26"/>
          <w:szCs w:val="26"/>
          <w:u w:val="single"/>
        </w:rPr>
        <w:t xml:space="preserve"> </w:t>
      </w:r>
      <w:proofErr w:type="spellStart"/>
      <w:r w:rsidR="00663F53" w:rsidRPr="00D17E2B">
        <w:rPr>
          <w:color w:val="000000"/>
          <w:sz w:val="26"/>
          <w:szCs w:val="26"/>
          <w:u w:val="single"/>
        </w:rPr>
        <w:t>к.т.н</w:t>
      </w:r>
      <w:proofErr w:type="spellEnd"/>
      <w:r w:rsidR="00663F53" w:rsidRPr="00D17E2B">
        <w:rPr>
          <w:color w:val="000000"/>
          <w:sz w:val="26"/>
          <w:szCs w:val="26"/>
          <w:u w:val="single"/>
        </w:rPr>
        <w:t xml:space="preserve"> доцент</w:t>
      </w:r>
      <w:r w:rsidR="00663F53" w:rsidRPr="00663F53">
        <w:rPr>
          <w:sz w:val="26"/>
          <w:szCs w:val="26"/>
          <w:u w:val="single"/>
        </w:rPr>
        <w:t xml:space="preserve"> </w:t>
      </w:r>
      <w:r w:rsidR="00663F53">
        <w:rPr>
          <w:sz w:val="26"/>
          <w:szCs w:val="26"/>
          <w:u w:val="single"/>
        </w:rPr>
        <w:t xml:space="preserve">    </w:t>
      </w:r>
      <w:proofErr w:type="gramStart"/>
      <w:r w:rsidR="00663F53">
        <w:rPr>
          <w:sz w:val="26"/>
          <w:szCs w:val="26"/>
          <w:u w:val="single"/>
        </w:rPr>
        <w:t xml:space="preserve">  </w:t>
      </w:r>
      <w:r w:rsidR="00663F53" w:rsidRPr="00663F53">
        <w:rPr>
          <w:color w:val="FFFFFF" w:themeColor="background1"/>
          <w:sz w:val="26"/>
          <w:szCs w:val="26"/>
          <w:u w:val="single"/>
        </w:rPr>
        <w:t>.</w:t>
      </w:r>
      <w:proofErr w:type="gramEnd"/>
      <w:r>
        <w:rPr>
          <w:sz w:val="26"/>
          <w:szCs w:val="26"/>
        </w:rPr>
        <w:t xml:space="preserve">  ____________</w:t>
      </w:r>
      <w:proofErr w:type="gramStart"/>
      <w:r>
        <w:rPr>
          <w:sz w:val="26"/>
          <w:szCs w:val="26"/>
        </w:rPr>
        <w:t>_  /</w:t>
      </w:r>
      <w:proofErr w:type="gramEnd"/>
      <w:r w:rsidR="00663F53">
        <w:rPr>
          <w:sz w:val="26"/>
          <w:szCs w:val="26"/>
        </w:rPr>
        <w:t xml:space="preserve"> </w:t>
      </w:r>
      <w:r w:rsidR="00663F53">
        <w:rPr>
          <w:sz w:val="26"/>
          <w:szCs w:val="26"/>
          <w:u w:val="single"/>
        </w:rPr>
        <w:t xml:space="preserve">   А</w:t>
      </w:r>
      <w:r w:rsidR="00D86E27" w:rsidRPr="00D86E27">
        <w:rPr>
          <w:sz w:val="26"/>
          <w:szCs w:val="26"/>
          <w:u w:val="single"/>
        </w:rPr>
        <w:t>.</w:t>
      </w:r>
      <w:r w:rsidR="00663F53">
        <w:rPr>
          <w:sz w:val="26"/>
          <w:szCs w:val="26"/>
          <w:u w:val="single"/>
        </w:rPr>
        <w:t>А</w:t>
      </w:r>
      <w:r w:rsidR="00D86E27" w:rsidRPr="00D86E27">
        <w:rPr>
          <w:sz w:val="26"/>
          <w:szCs w:val="26"/>
          <w:u w:val="single"/>
        </w:rPr>
        <w:t xml:space="preserve">. </w:t>
      </w:r>
      <w:r w:rsidR="00663F53">
        <w:rPr>
          <w:sz w:val="26"/>
          <w:szCs w:val="26"/>
          <w:u w:val="single"/>
        </w:rPr>
        <w:t xml:space="preserve">Филиппов </w:t>
      </w:r>
      <w:r>
        <w:rPr>
          <w:sz w:val="26"/>
          <w:szCs w:val="26"/>
        </w:rPr>
        <w:t>/</w:t>
      </w:r>
    </w:p>
    <w:p w14:paraId="4C4D883E" w14:textId="77777777" w:rsidR="000C6217" w:rsidRDefault="000C6217" w:rsidP="000C6217">
      <w:pPr>
        <w:autoSpaceDE w:val="0"/>
        <w:jc w:val="both"/>
        <w:rPr>
          <w:sz w:val="18"/>
          <w:szCs w:val="18"/>
        </w:rPr>
      </w:pPr>
      <w:r>
        <w:rPr>
          <w:sz w:val="26"/>
          <w:szCs w:val="26"/>
        </w:rPr>
        <w:t xml:space="preserve">    </w:t>
      </w:r>
      <w:r>
        <w:rPr>
          <w:sz w:val="26"/>
          <w:szCs w:val="26"/>
        </w:rPr>
        <w:tab/>
      </w:r>
      <w:r>
        <w:rPr>
          <w:sz w:val="16"/>
          <w:szCs w:val="16"/>
        </w:rPr>
        <w:tab/>
        <w:t xml:space="preserve">    </w:t>
      </w:r>
      <w:r>
        <w:rPr>
          <w:sz w:val="18"/>
          <w:szCs w:val="18"/>
        </w:rPr>
        <w:t xml:space="preserve"> должность, учёная степень, ученое звание                   подпись                инициалы, фамилия</w:t>
      </w:r>
    </w:p>
    <w:p w14:paraId="55708851" w14:textId="77777777" w:rsidR="000C6217" w:rsidRDefault="000C6217" w:rsidP="000C6217">
      <w:pPr>
        <w:pStyle w:val="a5"/>
        <w:spacing w:after="0" w:line="240" w:lineRule="auto"/>
        <w:ind w:left="0"/>
        <w:rPr>
          <w:rFonts w:ascii="Times New Roman" w:hAnsi="Times New Roman"/>
          <w:sz w:val="16"/>
          <w:szCs w:val="16"/>
        </w:rPr>
      </w:pPr>
    </w:p>
    <w:p w14:paraId="31BA0005" w14:textId="7BF4D286" w:rsidR="000024DC" w:rsidRPr="00B66750" w:rsidRDefault="000C6217" w:rsidP="00B66750">
      <w:pPr>
        <w:pStyle w:val="a5"/>
        <w:spacing w:after="0" w:line="240" w:lineRule="auto"/>
        <w:ind w:left="0"/>
        <w:jc w:val="right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«____</w:t>
      </w:r>
      <w:proofErr w:type="gramStart"/>
      <w:r>
        <w:rPr>
          <w:rFonts w:ascii="Times New Roman" w:hAnsi="Times New Roman"/>
          <w:szCs w:val="24"/>
        </w:rPr>
        <w:t>_»_</w:t>
      </w:r>
      <w:proofErr w:type="gramEnd"/>
      <w:r>
        <w:rPr>
          <w:rFonts w:ascii="Times New Roman" w:hAnsi="Times New Roman"/>
          <w:szCs w:val="24"/>
        </w:rPr>
        <w:t>_______________20____г.</w:t>
      </w:r>
    </w:p>
    <w:sdt>
      <w:sdtPr>
        <w:rPr>
          <w:rFonts w:eastAsia="SimSun" w:cs="Times New Roman"/>
          <w:color w:val="auto"/>
          <w:szCs w:val="24"/>
          <w:lang w:eastAsia="ar-SA"/>
        </w:rPr>
        <w:id w:val="-2450334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479EFF" w14:textId="094C0F9E" w:rsidR="00B10028" w:rsidRPr="0053444E" w:rsidRDefault="00B10028">
          <w:pPr>
            <w:pStyle w:val="af4"/>
          </w:pPr>
        </w:p>
        <w:p w14:paraId="132E877F" w14:textId="2D60A657" w:rsidR="00E16B4B" w:rsidRDefault="00B10028">
          <w:pPr>
            <w:pStyle w:val="12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 w:rsidRPr="00082353">
            <w:fldChar w:fldCharType="begin"/>
          </w:r>
          <w:r w:rsidRPr="00082353">
            <w:instrText xml:space="preserve"> TOC \o "1-3" \h \z \u </w:instrText>
          </w:r>
          <w:r w:rsidRPr="00082353">
            <w:fldChar w:fldCharType="separate"/>
          </w:r>
          <w:hyperlink w:anchor="_Toc225196076" w:history="1">
            <w:r w:rsidR="00E16B4B" w:rsidRPr="00CD387C">
              <w:rPr>
                <w:rStyle w:val="af5"/>
                <w:b/>
                <w:bCs/>
                <w:noProof/>
              </w:rPr>
              <w:t>Введение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_Toc225196076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4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7B10CE2D" w14:textId="7EB276F9" w:rsidR="00E16B4B" w:rsidRDefault="00A47137">
          <w:pPr>
            <w:pStyle w:val="12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77" w:history="1">
            <w:r w:rsidR="00E16B4B" w:rsidRPr="00CD387C">
              <w:rPr>
                <w:rStyle w:val="af5"/>
                <w:rFonts w:eastAsia="Times New Roman"/>
                <w:noProof/>
                <w:lang w:eastAsia="ar-SA"/>
              </w:rPr>
              <w:t>Раздел 2. Проект автоматизации бизнес-процесса анализа пользовательских событий веб-приложения интернет-магазина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_Toc225196077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5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4EC299A5" w14:textId="34D718F8" w:rsidR="00E16B4B" w:rsidRDefault="00A47137">
          <w:pPr>
            <w:pStyle w:val="23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0" w:history="1">
            <w:r w:rsidR="00E16B4B" w:rsidRPr="00CD387C">
              <w:rPr>
                <w:rStyle w:val="af5"/>
                <w:b/>
                <w:bCs/>
                <w:noProof/>
                <w:lang w:eastAsia="ar-SA"/>
              </w:rPr>
              <w:t>2.1</w:t>
            </w:r>
            <w:r w:rsidR="00E16B4B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E16B4B" w:rsidRPr="00CD387C">
              <w:rPr>
                <w:rStyle w:val="af5"/>
                <w:b/>
                <w:bCs/>
                <w:noProof/>
                <w:lang w:eastAsia="ar-SA"/>
              </w:rPr>
              <w:t>Функциональная структура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_Toc225196080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5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1A8D2E2E" w14:textId="6D689F4A" w:rsidR="00E16B4B" w:rsidRDefault="00A47137">
          <w:pPr>
            <w:pStyle w:val="23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1" w:history="1">
            <w:r w:rsidR="00E16B4B" w:rsidRPr="00CD387C">
              <w:rPr>
                <w:rStyle w:val="af5"/>
                <w:b/>
                <w:bCs/>
                <w:noProof/>
              </w:rPr>
              <w:t>2.2</w:t>
            </w:r>
            <w:r w:rsidR="00E16B4B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E16B4B" w:rsidRPr="00CD387C">
              <w:rPr>
                <w:rStyle w:val="af5"/>
                <w:b/>
                <w:bCs/>
                <w:noProof/>
              </w:rPr>
              <w:t>Информационное обеспечение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_Toc225196081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7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35314905" w14:textId="41B87879" w:rsidR="00E16B4B" w:rsidRDefault="00A47137">
          <w:pPr>
            <w:pStyle w:val="23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2" w:history="1">
            <w:r w:rsidR="00E16B4B" w:rsidRPr="00CD387C">
              <w:rPr>
                <w:rStyle w:val="af5"/>
                <w:b/>
                <w:bCs/>
                <w:noProof/>
              </w:rPr>
              <w:t>2.3</w:t>
            </w:r>
            <w:r w:rsidR="00E16B4B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E16B4B" w:rsidRPr="00CD387C">
              <w:rPr>
                <w:rStyle w:val="af5"/>
                <w:b/>
                <w:bCs/>
                <w:noProof/>
              </w:rPr>
              <w:t>Алгоритмическое обеспечение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_Toc225196082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12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3ECB0209" w14:textId="438BE3DC" w:rsidR="00E16B4B" w:rsidRDefault="00A47137">
          <w:pPr>
            <w:pStyle w:val="23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3" w:history="1">
            <w:r w:rsidR="00E16B4B" w:rsidRPr="00CD387C">
              <w:rPr>
                <w:rStyle w:val="af5"/>
                <w:b/>
                <w:bCs/>
                <w:noProof/>
              </w:rPr>
              <w:t>2.4</w:t>
            </w:r>
            <w:r w:rsidR="00E16B4B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E16B4B" w:rsidRPr="00CD387C">
              <w:rPr>
                <w:rStyle w:val="af5"/>
                <w:b/>
                <w:bCs/>
                <w:noProof/>
              </w:rPr>
              <w:t>Программное обеспечение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_Toc225196083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16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0D19D61C" w14:textId="2E08BDB6" w:rsidR="00E16B4B" w:rsidRDefault="00A47137">
          <w:pPr>
            <w:pStyle w:val="23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4" w:history="1">
            <w:r w:rsidR="00E16B4B" w:rsidRPr="00CD387C">
              <w:rPr>
                <w:rStyle w:val="af5"/>
                <w:b/>
                <w:bCs/>
                <w:noProof/>
              </w:rPr>
              <w:t>2.5</w:t>
            </w:r>
            <w:r w:rsidR="00E16B4B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E16B4B" w:rsidRPr="00CD387C">
              <w:rPr>
                <w:rStyle w:val="af5"/>
                <w:b/>
                <w:bCs/>
                <w:noProof/>
              </w:rPr>
              <w:t>Обеспечение информационной безопасности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_Toc225196084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21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3337A48C" w14:textId="166C7813" w:rsidR="00E16B4B" w:rsidRDefault="00A47137">
          <w:pPr>
            <w:pStyle w:val="12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5" w:history="1">
            <w:r w:rsidR="00E16B4B" w:rsidRPr="00CD387C">
              <w:rPr>
                <w:rStyle w:val="af5"/>
                <w:b/>
                <w:bCs/>
                <w:noProof/>
              </w:rPr>
              <w:t>Заключение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_Toc225196085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23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78B0676C" w14:textId="4BA3636C" w:rsidR="00E16B4B" w:rsidRDefault="00A47137">
          <w:pPr>
            <w:pStyle w:val="12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5196086" w:history="1">
            <w:r w:rsidR="00E16B4B" w:rsidRPr="00CD387C">
              <w:rPr>
                <w:rStyle w:val="af5"/>
                <w:b/>
                <w:bCs/>
                <w:noProof/>
              </w:rPr>
              <w:t>Список литературы</w:t>
            </w:r>
            <w:r w:rsidR="00E16B4B">
              <w:rPr>
                <w:noProof/>
                <w:webHidden/>
              </w:rPr>
              <w:tab/>
            </w:r>
            <w:r w:rsidR="00E16B4B">
              <w:rPr>
                <w:noProof/>
                <w:webHidden/>
              </w:rPr>
              <w:fldChar w:fldCharType="begin"/>
            </w:r>
            <w:r w:rsidR="00E16B4B">
              <w:rPr>
                <w:noProof/>
                <w:webHidden/>
              </w:rPr>
              <w:instrText xml:space="preserve"> PAGEREF _Toc225196086 \h </w:instrText>
            </w:r>
            <w:r w:rsidR="00E16B4B">
              <w:rPr>
                <w:noProof/>
                <w:webHidden/>
              </w:rPr>
            </w:r>
            <w:r w:rsidR="00E16B4B">
              <w:rPr>
                <w:noProof/>
                <w:webHidden/>
              </w:rPr>
              <w:fldChar w:fldCharType="separate"/>
            </w:r>
            <w:r w:rsidR="00E16B4B">
              <w:rPr>
                <w:noProof/>
                <w:webHidden/>
              </w:rPr>
              <w:t>24</w:t>
            </w:r>
            <w:r w:rsidR="00E16B4B">
              <w:rPr>
                <w:noProof/>
                <w:webHidden/>
              </w:rPr>
              <w:fldChar w:fldCharType="end"/>
            </w:r>
          </w:hyperlink>
        </w:p>
        <w:p w14:paraId="28AB95B9" w14:textId="227C8EE6" w:rsidR="00B10028" w:rsidRDefault="00B10028">
          <w:r w:rsidRPr="00082353">
            <w:fldChar w:fldCharType="end"/>
          </w:r>
        </w:p>
      </w:sdtContent>
    </w:sdt>
    <w:p w14:paraId="51B3E9BF" w14:textId="75432522" w:rsidR="00B10028" w:rsidRDefault="00B10028">
      <w:pPr>
        <w:suppressAutoHyphens w:val="0"/>
        <w:spacing w:after="160" w:line="259" w:lineRule="auto"/>
        <w:rPr>
          <w:rFonts w:eastAsia="Calibri" w:cs="Calibri"/>
          <w:szCs w:val="32"/>
        </w:rPr>
      </w:pPr>
    </w:p>
    <w:p w14:paraId="09A7610F" w14:textId="3EB6816A" w:rsidR="000024DC" w:rsidRDefault="00B10028">
      <w:pPr>
        <w:suppressAutoHyphens w:val="0"/>
        <w:spacing w:after="160" w:line="259" w:lineRule="auto"/>
        <w:rPr>
          <w:rFonts w:eastAsia="Calibri" w:cs="Calibri"/>
          <w:szCs w:val="32"/>
        </w:rPr>
      </w:pPr>
      <w:r>
        <w:rPr>
          <w:rFonts w:eastAsia="Calibri" w:cs="Calibri"/>
          <w:szCs w:val="32"/>
        </w:rPr>
        <w:br w:type="page"/>
      </w:r>
    </w:p>
    <w:p w14:paraId="24497C14" w14:textId="479F9F6D" w:rsidR="009413F0" w:rsidRPr="00B66750" w:rsidRDefault="009413F0" w:rsidP="00571EFC">
      <w:pPr>
        <w:pStyle w:val="a5"/>
        <w:spacing w:after="0" w:line="360" w:lineRule="auto"/>
        <w:ind w:left="0"/>
        <w:jc w:val="center"/>
        <w:outlineLvl w:val="0"/>
        <w:rPr>
          <w:rFonts w:ascii="Times New Roman" w:hAnsi="Times New Roman"/>
          <w:b/>
          <w:bCs/>
          <w:sz w:val="28"/>
          <w:szCs w:val="32"/>
        </w:rPr>
      </w:pPr>
      <w:bookmarkStart w:id="0" w:name="_Toc225196076"/>
      <w:r w:rsidRPr="00B66750">
        <w:rPr>
          <w:rFonts w:ascii="Times New Roman" w:hAnsi="Times New Roman"/>
          <w:b/>
          <w:bCs/>
          <w:sz w:val="28"/>
          <w:szCs w:val="32"/>
        </w:rPr>
        <w:lastRenderedPageBreak/>
        <w:t>Введение</w:t>
      </w:r>
      <w:bookmarkEnd w:id="0"/>
    </w:p>
    <w:p w14:paraId="67E36D2A" w14:textId="755525CC" w:rsidR="00331724" w:rsidRPr="00331724" w:rsidRDefault="00331724" w:rsidP="00331724">
      <w:pPr>
        <w:suppressAutoHyphens w:val="0"/>
        <w:spacing w:after="160" w:line="360" w:lineRule="auto"/>
        <w:ind w:firstLine="709"/>
        <w:rPr>
          <w:szCs w:val="32"/>
        </w:rPr>
      </w:pPr>
      <w:bookmarkStart w:id="1" w:name="_Toc192012621"/>
      <w:bookmarkStart w:id="2" w:name="_Hlk191463503"/>
      <w:r w:rsidRPr="00331724">
        <w:rPr>
          <w:szCs w:val="32"/>
        </w:rPr>
        <w:t>Проектирование является ключевым этапом разработки программного обеспечения, на котором формируется архитектура системы, определяется состав её компонентов, структура данных, алгоритмы обработки информации и используемые технологии. На данном этапе осуществляется переход от сформулированных требований к конкретным техническим решениям, обеспечивающим реализацию функциональности разрабатываемой системы.</w:t>
      </w:r>
    </w:p>
    <w:p w14:paraId="15728C69" w14:textId="5E97EF74" w:rsidR="00331724" w:rsidRPr="00331724" w:rsidRDefault="00331724" w:rsidP="00331724">
      <w:pPr>
        <w:suppressAutoHyphens w:val="0"/>
        <w:spacing w:after="160" w:line="360" w:lineRule="auto"/>
        <w:ind w:firstLine="709"/>
        <w:rPr>
          <w:szCs w:val="32"/>
        </w:rPr>
      </w:pPr>
      <w:r w:rsidRPr="00331724">
        <w:rPr>
          <w:szCs w:val="32"/>
        </w:rPr>
        <w:t>Целью проектирования является разработка архитектурного и программного решения модуля объединённой аналитики пользовательских событий, обеспечивающего фиксацию, декомпозицию и анализ пользовательских действий в веб-приложении интернет-магазина.</w:t>
      </w:r>
    </w:p>
    <w:p w14:paraId="0B838A50" w14:textId="05CA2829" w:rsidR="00331724" w:rsidRPr="00331724" w:rsidRDefault="00331724" w:rsidP="00331724">
      <w:pPr>
        <w:suppressAutoHyphens w:val="0"/>
        <w:spacing w:after="160" w:line="360" w:lineRule="auto"/>
        <w:ind w:firstLine="709"/>
        <w:rPr>
          <w:szCs w:val="32"/>
        </w:rPr>
      </w:pPr>
      <w:r w:rsidRPr="00331724">
        <w:rPr>
          <w:szCs w:val="32"/>
        </w:rPr>
        <w:t>Для достижения поставленной цели в рамках данного раздела решаются следующие задачи:</w:t>
      </w:r>
    </w:p>
    <w:p w14:paraId="505DDDA1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определение функциональной структуры системы и ролей пользователей;</w:t>
      </w:r>
    </w:p>
    <w:p w14:paraId="3C0C36AA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разработка модели данных и проектирование базы данных модуля аналитики;</w:t>
      </w:r>
    </w:p>
    <w:p w14:paraId="3B99F50B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формализация алгоритмов обработки пользовательских событий;</w:t>
      </w:r>
    </w:p>
    <w:p w14:paraId="1C5A864F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выбор технологий и обоснование архитектурных решений;</w:t>
      </w:r>
    </w:p>
    <w:p w14:paraId="57DF39F9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проектирование программной структуры системы;</w:t>
      </w:r>
    </w:p>
    <w:p w14:paraId="29BFE4EB" w14:textId="77777777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определение мер обеспечения информационной безопасности;</w:t>
      </w:r>
    </w:p>
    <w:p w14:paraId="29AB0159" w14:textId="412C4201" w:rsidR="00331724" w:rsidRPr="00331724" w:rsidRDefault="00331724" w:rsidP="00331724">
      <w:pPr>
        <w:pStyle w:val="ad"/>
        <w:numPr>
          <w:ilvl w:val="0"/>
          <w:numId w:val="13"/>
        </w:numPr>
        <w:spacing w:line="360" w:lineRule="auto"/>
        <w:ind w:left="709"/>
        <w:rPr>
          <w:szCs w:val="32"/>
        </w:rPr>
      </w:pPr>
      <w:r w:rsidRPr="00331724">
        <w:rPr>
          <w:szCs w:val="32"/>
        </w:rPr>
        <w:t>описание технического обеспечения системы.</w:t>
      </w:r>
    </w:p>
    <w:p w14:paraId="0D93FF40" w14:textId="205F774B" w:rsidR="00ED57F7" w:rsidRDefault="00331724" w:rsidP="00331724">
      <w:pPr>
        <w:suppressAutoHyphens w:val="0"/>
        <w:spacing w:after="160" w:line="360" w:lineRule="auto"/>
        <w:ind w:firstLine="709"/>
        <w:rPr>
          <w:rFonts w:eastAsia="Times New Roman" w:cstheme="majorBidi"/>
          <w:b/>
          <w:color w:val="000000" w:themeColor="text1"/>
          <w:kern w:val="2"/>
          <w:szCs w:val="40"/>
          <w14:ligatures w14:val="standardContextual"/>
        </w:rPr>
      </w:pPr>
      <w:r w:rsidRPr="00331724">
        <w:rPr>
          <w:szCs w:val="32"/>
        </w:rPr>
        <w:t>Практическая значимость данного раздела заключается в формировании целостного проектного решения, которое может быть использовано в качестве основы для реализации программного модуля аналитики пользовательских событий и его интеграции в веб-приложения различного типа.</w:t>
      </w:r>
      <w:r w:rsidR="00ED57F7">
        <w:rPr>
          <w:rFonts w:eastAsia="Times New Roman"/>
        </w:rPr>
        <w:br w:type="page"/>
      </w:r>
    </w:p>
    <w:p w14:paraId="141A09CB" w14:textId="1809D3DF" w:rsidR="009413F0" w:rsidRDefault="009413F0" w:rsidP="00FF433C">
      <w:pPr>
        <w:pStyle w:val="10"/>
        <w:spacing w:line="360" w:lineRule="auto"/>
        <w:jc w:val="center"/>
        <w:rPr>
          <w:rFonts w:eastAsia="Times New Roman"/>
          <w:lang w:eastAsia="ar-SA"/>
        </w:rPr>
      </w:pPr>
      <w:bookmarkStart w:id="3" w:name="_Toc225196077"/>
      <w:r w:rsidRPr="00C65FCD">
        <w:rPr>
          <w:rFonts w:eastAsia="Times New Roman"/>
          <w:lang w:eastAsia="ar-SA"/>
        </w:rPr>
        <w:lastRenderedPageBreak/>
        <w:t xml:space="preserve">Раздел 2. </w:t>
      </w:r>
      <w:r w:rsidR="00266434" w:rsidRPr="00266434">
        <w:rPr>
          <w:rFonts w:eastAsia="Times New Roman"/>
          <w:lang w:eastAsia="ar-SA"/>
        </w:rPr>
        <w:t>Проект автоматизации бизнес-процесса анализа пользовательских событий веб-приложения интернет-магазина</w:t>
      </w:r>
      <w:bookmarkEnd w:id="1"/>
      <w:bookmarkEnd w:id="3"/>
    </w:p>
    <w:p w14:paraId="45F66798" w14:textId="77777777" w:rsidR="009413F0" w:rsidRPr="009254B8" w:rsidRDefault="009413F0" w:rsidP="00FF433C">
      <w:pPr>
        <w:pStyle w:val="ad"/>
        <w:keepNext/>
        <w:keepLines/>
        <w:numPr>
          <w:ilvl w:val="0"/>
          <w:numId w:val="3"/>
        </w:numPr>
        <w:spacing w:before="160" w:after="80" w:line="360" w:lineRule="auto"/>
        <w:contextualSpacing w:val="0"/>
        <w:jc w:val="both"/>
        <w:outlineLvl w:val="1"/>
        <w:rPr>
          <w:rFonts w:eastAsiaTheme="majorEastAsia" w:cstheme="majorBidi"/>
          <w:vanish/>
          <w:color w:val="000000" w:themeColor="text1"/>
          <w:szCs w:val="32"/>
          <w:lang w:eastAsia="ar-SA"/>
        </w:rPr>
      </w:pPr>
      <w:bookmarkStart w:id="4" w:name="_Toc191468585"/>
      <w:bookmarkStart w:id="5" w:name="_Toc191571124"/>
      <w:bookmarkStart w:id="6" w:name="_Toc191840111"/>
      <w:bookmarkStart w:id="7" w:name="_Toc192012622"/>
      <w:bookmarkStart w:id="8" w:name="_Toc194854176"/>
      <w:bookmarkStart w:id="9" w:name="_Toc194854189"/>
      <w:bookmarkStart w:id="10" w:name="_Toc194954861"/>
      <w:bookmarkStart w:id="11" w:name="_Toc194958567"/>
      <w:bookmarkStart w:id="12" w:name="_Toc195001067"/>
      <w:bookmarkStart w:id="13" w:name="_Toc195042366"/>
      <w:bookmarkStart w:id="14" w:name="_Toc195042574"/>
      <w:bookmarkStart w:id="15" w:name="_Toc195502856"/>
      <w:bookmarkStart w:id="16" w:name="_Toc195503176"/>
      <w:bookmarkStart w:id="17" w:name="_Toc195503288"/>
      <w:bookmarkStart w:id="18" w:name="_Toc225196078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18F10A90" w14:textId="77777777" w:rsidR="009413F0" w:rsidRPr="009254B8" w:rsidRDefault="009413F0" w:rsidP="00FF433C">
      <w:pPr>
        <w:pStyle w:val="ad"/>
        <w:keepNext/>
        <w:keepLines/>
        <w:numPr>
          <w:ilvl w:val="0"/>
          <w:numId w:val="3"/>
        </w:numPr>
        <w:spacing w:before="160" w:after="80" w:line="360" w:lineRule="auto"/>
        <w:contextualSpacing w:val="0"/>
        <w:jc w:val="both"/>
        <w:outlineLvl w:val="1"/>
        <w:rPr>
          <w:rFonts w:eastAsiaTheme="majorEastAsia" w:cstheme="majorBidi"/>
          <w:vanish/>
          <w:color w:val="000000" w:themeColor="text1"/>
          <w:szCs w:val="32"/>
          <w:lang w:eastAsia="ar-SA"/>
        </w:rPr>
      </w:pPr>
      <w:bookmarkStart w:id="19" w:name="_Toc191468586"/>
      <w:bookmarkStart w:id="20" w:name="_Toc191571125"/>
      <w:bookmarkStart w:id="21" w:name="_Toc191840112"/>
      <w:bookmarkStart w:id="22" w:name="_Toc192012623"/>
      <w:bookmarkStart w:id="23" w:name="_Toc194854177"/>
      <w:bookmarkStart w:id="24" w:name="_Toc194854190"/>
      <w:bookmarkStart w:id="25" w:name="_Toc194954862"/>
      <w:bookmarkStart w:id="26" w:name="_Toc194958568"/>
      <w:bookmarkStart w:id="27" w:name="_Toc195001068"/>
      <w:bookmarkStart w:id="28" w:name="_Toc195042367"/>
      <w:bookmarkStart w:id="29" w:name="_Toc195042575"/>
      <w:bookmarkStart w:id="30" w:name="_Toc195502857"/>
      <w:bookmarkStart w:id="31" w:name="_Toc195503177"/>
      <w:bookmarkStart w:id="32" w:name="_Toc195503289"/>
      <w:bookmarkStart w:id="33" w:name="_Toc225196079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14:paraId="722EEFB4" w14:textId="77777777" w:rsidR="009413F0" w:rsidRPr="00AA74F2" w:rsidRDefault="009413F0" w:rsidP="00FF433C">
      <w:pPr>
        <w:pStyle w:val="2"/>
        <w:numPr>
          <w:ilvl w:val="1"/>
          <w:numId w:val="3"/>
        </w:numPr>
        <w:spacing w:line="360" w:lineRule="auto"/>
        <w:jc w:val="center"/>
        <w:rPr>
          <w:b/>
          <w:bCs/>
          <w:lang w:eastAsia="ar-SA"/>
        </w:rPr>
      </w:pPr>
      <w:bookmarkStart w:id="34" w:name="_Toc192012624"/>
      <w:bookmarkStart w:id="35" w:name="_Toc225196080"/>
      <w:r w:rsidRPr="00AA74F2">
        <w:rPr>
          <w:b/>
          <w:bCs/>
          <w:lang w:eastAsia="ar-SA"/>
        </w:rPr>
        <w:t>Функциональная структура</w:t>
      </w:r>
      <w:bookmarkEnd w:id="34"/>
      <w:bookmarkEnd w:id="35"/>
    </w:p>
    <w:p w14:paraId="1C9BED6D" w14:textId="3150D875" w:rsidR="00246FC4" w:rsidRPr="00246FC4" w:rsidRDefault="00246FC4" w:rsidP="00246FC4">
      <w:pPr>
        <w:spacing w:line="360" w:lineRule="auto"/>
        <w:ind w:firstLine="708"/>
        <w:jc w:val="both"/>
        <w:rPr>
          <w:rFonts w:eastAsia="Times New Roman"/>
          <w:color w:val="000000" w:themeColor="text1"/>
          <w:szCs w:val="28"/>
        </w:rPr>
      </w:pPr>
      <w:r w:rsidRPr="00246FC4">
        <w:rPr>
          <w:rFonts w:eastAsia="Times New Roman"/>
          <w:color w:val="000000" w:themeColor="text1"/>
          <w:szCs w:val="28"/>
        </w:rPr>
        <w:t>В рамках проектирования модуля объединённой аналитики пользовательских событий рассматривается его функционирование в составе веб-приложения интернет-магазина. Разрабатываемый модуль не является самостоятельной системой и не предполагает прямого взаимодействия с конечными пользователями, а интегрируется в серверную часть приложения и выполняет сбор и обработку данных в фоновом режиме.</w:t>
      </w:r>
    </w:p>
    <w:p w14:paraId="2C3DFA3B" w14:textId="058CDFD1" w:rsidR="00246FC4" w:rsidRPr="00246FC4" w:rsidRDefault="00246FC4" w:rsidP="00246FC4">
      <w:pPr>
        <w:spacing w:line="360" w:lineRule="auto"/>
        <w:ind w:firstLine="708"/>
        <w:jc w:val="both"/>
        <w:rPr>
          <w:rFonts w:eastAsia="Times New Roman"/>
          <w:color w:val="000000" w:themeColor="text1"/>
          <w:szCs w:val="28"/>
        </w:rPr>
      </w:pPr>
      <w:r w:rsidRPr="00246FC4">
        <w:rPr>
          <w:rFonts w:eastAsia="Times New Roman"/>
          <w:color w:val="000000" w:themeColor="text1"/>
          <w:szCs w:val="28"/>
        </w:rPr>
        <w:t>Функциональная структура определяется ролями пользователей веб-приложения, чьи действия формируют входные данные для аналитического модуля, а также пользователями, имеющими доступ к результатам анализа.</w:t>
      </w:r>
    </w:p>
    <w:p w14:paraId="2AFECE32" w14:textId="5E199997" w:rsidR="00246FC4" w:rsidRPr="00246FC4" w:rsidRDefault="00246FC4" w:rsidP="00246FC4">
      <w:pPr>
        <w:spacing w:line="360" w:lineRule="auto"/>
        <w:ind w:firstLine="708"/>
        <w:jc w:val="both"/>
        <w:rPr>
          <w:rFonts w:eastAsia="Times New Roman"/>
          <w:color w:val="000000" w:themeColor="text1"/>
          <w:szCs w:val="28"/>
        </w:rPr>
      </w:pPr>
      <w:r w:rsidRPr="00246FC4">
        <w:rPr>
          <w:rFonts w:eastAsia="Times New Roman"/>
          <w:color w:val="000000" w:themeColor="text1"/>
          <w:szCs w:val="28"/>
        </w:rPr>
        <w:t>В системе выделяются следующие классы пользователей</w:t>
      </w:r>
      <w:r w:rsidR="00E241DD">
        <w:rPr>
          <w:rFonts w:eastAsia="Times New Roman"/>
          <w:color w:val="000000" w:themeColor="text1"/>
          <w:szCs w:val="28"/>
        </w:rPr>
        <w:t xml:space="preserve"> (</w:t>
      </w:r>
      <w:r w:rsidR="00E241DD">
        <w:t xml:space="preserve">Таблица </w:t>
      </w:r>
      <w:r w:rsidR="00E241DD">
        <w:fldChar w:fldCharType="begin"/>
      </w:r>
      <w:r w:rsidR="00E241DD">
        <w:instrText xml:space="preserve"> SEQ Таблица \* ARABIC </w:instrText>
      </w:r>
      <w:r w:rsidR="00E241DD">
        <w:fldChar w:fldCharType="separate"/>
      </w:r>
      <w:r w:rsidR="00E241DD">
        <w:rPr>
          <w:noProof/>
        </w:rPr>
        <w:t>1</w:t>
      </w:r>
      <w:r w:rsidR="00E241DD">
        <w:rPr>
          <w:noProof/>
        </w:rPr>
        <w:fldChar w:fldCharType="end"/>
      </w:r>
      <w:r w:rsidR="00E241DD">
        <w:rPr>
          <w:rFonts w:eastAsia="Times New Roman"/>
          <w:color w:val="000000" w:themeColor="text1"/>
          <w:szCs w:val="28"/>
        </w:rPr>
        <w:t>)</w:t>
      </w:r>
      <w:r w:rsidRPr="00246FC4">
        <w:rPr>
          <w:rFonts w:eastAsia="Times New Roman"/>
          <w:color w:val="000000" w:themeColor="text1"/>
          <w:szCs w:val="28"/>
        </w:rPr>
        <w:t>:</w:t>
      </w:r>
    </w:p>
    <w:p w14:paraId="0C3912BC" w14:textId="77777777" w:rsidR="00246FC4" w:rsidRPr="00246FC4" w:rsidRDefault="00246FC4" w:rsidP="00246FC4">
      <w:pPr>
        <w:pStyle w:val="ad"/>
        <w:numPr>
          <w:ilvl w:val="0"/>
          <w:numId w:val="14"/>
        </w:numPr>
        <w:spacing w:line="360" w:lineRule="auto"/>
        <w:ind w:left="1276" w:hanging="567"/>
        <w:jc w:val="both"/>
        <w:rPr>
          <w:rFonts w:eastAsia="Times New Roman"/>
          <w:color w:val="000000" w:themeColor="text1"/>
          <w:szCs w:val="28"/>
        </w:rPr>
      </w:pPr>
      <w:r w:rsidRPr="00246FC4">
        <w:rPr>
          <w:rFonts w:eastAsia="Times New Roman"/>
          <w:color w:val="000000" w:themeColor="text1"/>
          <w:szCs w:val="28"/>
        </w:rPr>
        <w:t>пользователь интернет-магазина;</w:t>
      </w:r>
    </w:p>
    <w:p w14:paraId="78DE5F49" w14:textId="6F52FAA9" w:rsidR="00D957EB" w:rsidRPr="00E241DD" w:rsidRDefault="00246FC4" w:rsidP="00E241DD">
      <w:pPr>
        <w:pStyle w:val="ad"/>
        <w:numPr>
          <w:ilvl w:val="0"/>
          <w:numId w:val="14"/>
        </w:numPr>
        <w:spacing w:line="360" w:lineRule="auto"/>
        <w:ind w:left="1276" w:hanging="567"/>
        <w:jc w:val="both"/>
        <w:rPr>
          <w:rFonts w:eastAsia="Times New Roman"/>
          <w:color w:val="000000" w:themeColor="text1"/>
          <w:szCs w:val="28"/>
        </w:rPr>
      </w:pPr>
      <w:r w:rsidRPr="00246FC4">
        <w:rPr>
          <w:rFonts w:eastAsia="Times New Roman"/>
          <w:color w:val="000000" w:themeColor="text1"/>
          <w:szCs w:val="28"/>
        </w:rPr>
        <w:t>администратор интернет-магазина.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792"/>
        <w:gridCol w:w="2649"/>
        <w:gridCol w:w="3901"/>
      </w:tblGrid>
      <w:tr w:rsidR="009413F0" w:rsidRPr="00725998" w14:paraId="12A1B2D4" w14:textId="77777777" w:rsidTr="00504A9F">
        <w:trPr>
          <w:trHeight w:val="495"/>
        </w:trPr>
        <w:tc>
          <w:tcPr>
            <w:tcW w:w="1494" w:type="pc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EBEB" w14:textId="77777777" w:rsidR="009413F0" w:rsidRPr="00D957EB" w:rsidRDefault="009413F0" w:rsidP="00571EFC">
            <w:pPr>
              <w:spacing w:before="240" w:line="360" w:lineRule="auto"/>
              <w:jc w:val="center"/>
              <w:rPr>
                <w:rFonts w:eastAsia="Times New Roman"/>
                <w:b/>
                <w:color w:val="000000" w:themeColor="text1"/>
                <w:szCs w:val="28"/>
              </w:rPr>
            </w:pPr>
            <w:r w:rsidRPr="00D957EB">
              <w:rPr>
                <w:rFonts w:eastAsia="Times New Roman"/>
                <w:b/>
                <w:color w:val="000000" w:themeColor="text1"/>
                <w:szCs w:val="28"/>
              </w:rPr>
              <w:t>Класс пользователя</w:t>
            </w:r>
          </w:p>
        </w:tc>
        <w:tc>
          <w:tcPr>
            <w:tcW w:w="141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B3C6F" w14:textId="77777777" w:rsidR="009413F0" w:rsidRPr="00D957EB" w:rsidRDefault="009413F0" w:rsidP="00571EFC">
            <w:pPr>
              <w:spacing w:before="240" w:line="360" w:lineRule="auto"/>
              <w:jc w:val="center"/>
              <w:rPr>
                <w:rFonts w:eastAsia="Times New Roman"/>
                <w:b/>
                <w:color w:val="000000" w:themeColor="text1"/>
                <w:szCs w:val="28"/>
              </w:rPr>
            </w:pPr>
            <w:r w:rsidRPr="00D957EB">
              <w:rPr>
                <w:rFonts w:eastAsia="Times New Roman"/>
                <w:b/>
                <w:color w:val="000000" w:themeColor="text1"/>
                <w:szCs w:val="28"/>
              </w:rPr>
              <w:t>Роль в системе</w:t>
            </w:r>
          </w:p>
        </w:tc>
        <w:tc>
          <w:tcPr>
            <w:tcW w:w="2088" w:type="pct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A52A7" w14:textId="77777777" w:rsidR="009413F0" w:rsidRPr="00D957EB" w:rsidRDefault="009413F0" w:rsidP="00571EFC">
            <w:pPr>
              <w:spacing w:before="240" w:line="360" w:lineRule="auto"/>
              <w:jc w:val="center"/>
              <w:rPr>
                <w:rFonts w:eastAsia="Times New Roman"/>
                <w:b/>
                <w:color w:val="000000" w:themeColor="text1"/>
                <w:szCs w:val="28"/>
              </w:rPr>
            </w:pPr>
            <w:r w:rsidRPr="00D957EB">
              <w:rPr>
                <w:rFonts w:eastAsia="Times New Roman"/>
                <w:b/>
                <w:color w:val="000000" w:themeColor="text1"/>
                <w:szCs w:val="28"/>
              </w:rPr>
              <w:t>Описание</w:t>
            </w:r>
          </w:p>
        </w:tc>
      </w:tr>
      <w:tr w:rsidR="009413F0" w:rsidRPr="00725998" w14:paraId="02E832CB" w14:textId="77777777" w:rsidTr="00504A9F">
        <w:trPr>
          <w:trHeight w:val="1365"/>
        </w:trPr>
        <w:tc>
          <w:tcPr>
            <w:tcW w:w="1494" w:type="pct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6208B" w14:textId="3EA3C149" w:rsidR="009413F0" w:rsidRPr="00D957EB" w:rsidRDefault="00D55D39" w:rsidP="00571EFC">
            <w:pPr>
              <w:spacing w:before="240" w:line="360" w:lineRule="auto"/>
              <w:rPr>
                <w:rFonts w:eastAsia="Times New Roman"/>
                <w:color w:val="000000" w:themeColor="text1"/>
                <w:szCs w:val="28"/>
              </w:rPr>
            </w:pPr>
            <w:r w:rsidRPr="00D957EB">
              <w:rPr>
                <w:rFonts w:eastAsia="Times New Roman"/>
                <w:color w:val="000000" w:themeColor="text1"/>
                <w:szCs w:val="28"/>
              </w:rPr>
              <w:t>Пользователь интернет-магазина</w:t>
            </w:r>
          </w:p>
        </w:tc>
        <w:tc>
          <w:tcPr>
            <w:tcW w:w="1418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B50CE" w14:textId="2B5A2998" w:rsidR="009413F0" w:rsidRPr="00D957EB" w:rsidRDefault="00D55D39" w:rsidP="00571EFC">
            <w:pPr>
              <w:spacing w:before="240" w:line="360" w:lineRule="auto"/>
              <w:rPr>
                <w:rFonts w:eastAsia="Times New Roman"/>
                <w:color w:val="000000" w:themeColor="text1"/>
                <w:szCs w:val="28"/>
              </w:rPr>
            </w:pPr>
            <w:r w:rsidRPr="00D957EB">
              <w:rPr>
                <w:rFonts w:eastAsia="Times New Roman"/>
                <w:color w:val="000000" w:themeColor="text1"/>
                <w:szCs w:val="28"/>
              </w:rPr>
              <w:t>Источник пользовательских событий</w:t>
            </w:r>
          </w:p>
        </w:tc>
        <w:tc>
          <w:tcPr>
            <w:tcW w:w="2088" w:type="pc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7E6A6" w14:textId="104FA660" w:rsidR="009413F0" w:rsidRPr="00D957EB" w:rsidRDefault="00D55D39" w:rsidP="00571EFC">
            <w:pPr>
              <w:spacing w:before="240" w:line="360" w:lineRule="auto"/>
              <w:jc w:val="both"/>
              <w:rPr>
                <w:rFonts w:eastAsia="Times New Roman"/>
                <w:color w:val="000000" w:themeColor="text1"/>
                <w:szCs w:val="28"/>
              </w:rPr>
            </w:pPr>
            <w:r w:rsidRPr="00D957EB">
              <w:rPr>
                <w:rFonts w:eastAsia="Times New Roman"/>
                <w:color w:val="000000" w:themeColor="text1"/>
                <w:szCs w:val="28"/>
              </w:rPr>
              <w:t>Конечный пользователь веб-приложения, выполняющий действия в системе (просмотр товаров, переходы, добавление в корзину, оформление заказа). Данные действия автоматически фиксируются модулем аналитики и используются для формирования метрик.</w:t>
            </w:r>
          </w:p>
        </w:tc>
      </w:tr>
      <w:tr w:rsidR="009413F0" w:rsidRPr="00725998" w14:paraId="2680CC0A" w14:textId="77777777" w:rsidTr="00504A9F">
        <w:trPr>
          <w:trHeight w:val="1365"/>
        </w:trPr>
        <w:tc>
          <w:tcPr>
            <w:tcW w:w="1494" w:type="pct"/>
            <w:tcBorders>
              <w:top w:val="nil"/>
              <w:left w:val="single" w:sz="5" w:space="0" w:color="000000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149F9" w14:textId="0F68F3F4" w:rsidR="009413F0" w:rsidRPr="00D957EB" w:rsidRDefault="00D55D39" w:rsidP="00571EFC">
            <w:pPr>
              <w:spacing w:before="240" w:line="360" w:lineRule="auto"/>
              <w:rPr>
                <w:rFonts w:eastAsia="Times New Roman"/>
                <w:color w:val="000000" w:themeColor="text1"/>
                <w:szCs w:val="28"/>
              </w:rPr>
            </w:pPr>
            <w:r w:rsidRPr="00D957EB">
              <w:rPr>
                <w:szCs w:val="28"/>
              </w:rPr>
              <w:lastRenderedPageBreak/>
              <w:t>Администратор интернет-магазина</w:t>
            </w:r>
          </w:p>
        </w:tc>
        <w:tc>
          <w:tcPr>
            <w:tcW w:w="141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FA016" w14:textId="04CDEF7A" w:rsidR="009413F0" w:rsidRPr="00D957EB" w:rsidRDefault="00D55D39" w:rsidP="00571EFC">
            <w:pPr>
              <w:spacing w:before="240" w:line="360" w:lineRule="auto"/>
              <w:rPr>
                <w:rFonts w:eastAsia="Times New Roman"/>
                <w:color w:val="000000" w:themeColor="text1"/>
                <w:szCs w:val="28"/>
              </w:rPr>
            </w:pPr>
            <w:r w:rsidRPr="00D957EB">
              <w:rPr>
                <w:szCs w:val="28"/>
              </w:rPr>
              <w:t>Пользователь аналитической системы</w:t>
            </w:r>
          </w:p>
        </w:tc>
        <w:tc>
          <w:tcPr>
            <w:tcW w:w="2088" w:type="pct"/>
            <w:tcBorders>
              <w:top w:val="nil"/>
              <w:left w:val="nil"/>
              <w:bottom w:val="single" w:sz="4" w:space="0" w:color="auto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D5989" w14:textId="0C031225" w:rsidR="009413F0" w:rsidRPr="00D957EB" w:rsidRDefault="00D55D39" w:rsidP="00571EFC">
            <w:pPr>
              <w:spacing w:before="240" w:line="360" w:lineRule="auto"/>
              <w:rPr>
                <w:rFonts w:eastAsia="Times New Roman"/>
                <w:color w:val="000000" w:themeColor="text1"/>
                <w:szCs w:val="28"/>
              </w:rPr>
            </w:pPr>
            <w:r w:rsidRPr="00D957EB">
              <w:rPr>
                <w:rFonts w:eastAsia="Times New Roman"/>
                <w:color w:val="000000" w:themeColor="text1"/>
                <w:szCs w:val="28"/>
              </w:rPr>
              <w:t>Уполномоченный пользователь, имеющий доступ к административной панели. Осуществляет просмотр и анализ пользовательских событий, изучает метрики производительности и использует полученные данные для выявления узких мест и оптимизации работы системы.</w:t>
            </w:r>
          </w:p>
        </w:tc>
      </w:tr>
    </w:tbl>
    <w:p w14:paraId="24E652AC" w14:textId="726EF310" w:rsidR="009413F0" w:rsidRPr="00D957EB" w:rsidRDefault="00D957EB" w:rsidP="00D957EB">
      <w:pPr>
        <w:pStyle w:val="af7"/>
        <w:keepNext/>
        <w:spacing w:line="360" w:lineRule="auto"/>
        <w:jc w:val="center"/>
      </w:pPr>
      <w:r>
        <w:rPr>
          <w:rFonts w:eastAsia="Times New Roman"/>
          <w:szCs w:val="28"/>
        </w:rPr>
        <w:br/>
      </w:r>
      <w:bookmarkStart w:id="36" w:name="_Ref194849489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bookmarkEnd w:id="36"/>
      <w:r>
        <w:t>. Классы пользователей системы</w:t>
      </w:r>
    </w:p>
    <w:p w14:paraId="109586F1" w14:textId="07730BDA" w:rsidR="0017251E" w:rsidRDefault="0017251E" w:rsidP="009D1796">
      <w:pPr>
        <w:spacing w:line="360" w:lineRule="auto"/>
        <w:ind w:firstLine="709"/>
        <w:jc w:val="both"/>
      </w:pPr>
      <w:bookmarkStart w:id="37" w:name="_Toc192012625"/>
      <w:bookmarkStart w:id="38" w:name="_Toc225196081"/>
      <w:r>
        <w:t>С помощью диаграмм вариантов использования (</w:t>
      </w:r>
      <w:proofErr w:type="spellStart"/>
      <w:r>
        <w:t>Use</w:t>
      </w:r>
      <w:proofErr w:type="spellEnd"/>
      <w:r>
        <w:t xml:space="preserve"> Case) можно отразить функциональные возможности разрабатываемого модуля аналитики и его взаимодействие с внешними компонентами системы.</w:t>
      </w:r>
    </w:p>
    <w:p w14:paraId="1ED63933" w14:textId="122DF094" w:rsidR="0017251E" w:rsidRDefault="0017251E" w:rsidP="009D1796">
      <w:pPr>
        <w:spacing w:line="360" w:lineRule="auto"/>
        <w:ind w:firstLine="709"/>
        <w:jc w:val="both"/>
      </w:pPr>
      <w:r>
        <w:t>Следует отметить, что пользователь интернет-магазина не взаимодействует с модулем аналитики напрямую, а выступает источником пользовательских событий, фиксируемых системой в процессе выполнения бизнес-операций. В связи с этим пользовательские сценарии интернет-магазина в рамках данного раздела не детализируются.</w:t>
      </w:r>
    </w:p>
    <w:p w14:paraId="5DAB9B4F" w14:textId="2AA32C1F" w:rsidR="0017251E" w:rsidRDefault="0017251E" w:rsidP="009D1796">
      <w:pPr>
        <w:spacing w:line="360" w:lineRule="auto"/>
        <w:ind w:firstLine="709"/>
        <w:jc w:val="both"/>
      </w:pPr>
      <w:r>
        <w:t xml:space="preserve">На рисунке 1 представлена </w:t>
      </w:r>
      <w:r w:rsidR="00D93BFE">
        <w:t>диаграмма вариантов использования</w:t>
      </w:r>
      <w:r>
        <w:t xml:space="preserve"> модуля объединённой аналитики пользовательских событий, отражающая границы системы, а также взаимодействие модуля с внешними </w:t>
      </w:r>
      <w:proofErr w:type="spellStart"/>
      <w:r>
        <w:t>акторами</w:t>
      </w:r>
      <w:proofErr w:type="spellEnd"/>
      <w:r>
        <w:t>.</w:t>
      </w:r>
    </w:p>
    <w:p w14:paraId="7F0EE6AE" w14:textId="6E89D71A" w:rsidR="0017251E" w:rsidRDefault="0017251E" w:rsidP="0017251E">
      <w:pPr>
        <w:spacing w:line="360" w:lineRule="auto"/>
        <w:ind w:firstLine="709"/>
        <w:jc w:val="both"/>
      </w:pPr>
      <w:r>
        <w:t xml:space="preserve">В качестве </w:t>
      </w:r>
      <w:proofErr w:type="spellStart"/>
      <w:r>
        <w:t>акторов</w:t>
      </w:r>
      <w:proofErr w:type="spellEnd"/>
      <w:r>
        <w:t xml:space="preserve"> выступают:</w:t>
      </w:r>
    </w:p>
    <w:p w14:paraId="79B4A981" w14:textId="77777777" w:rsidR="0017251E" w:rsidRDefault="0017251E" w:rsidP="0017251E">
      <w:pPr>
        <w:pStyle w:val="ad"/>
        <w:numPr>
          <w:ilvl w:val="0"/>
          <w:numId w:val="16"/>
        </w:numPr>
        <w:spacing w:line="360" w:lineRule="auto"/>
        <w:ind w:left="709"/>
        <w:jc w:val="both"/>
      </w:pPr>
      <w:r>
        <w:t>сервер интернет-магазина, передающий данные о пользовательских событиях;</w:t>
      </w:r>
    </w:p>
    <w:p w14:paraId="22D7A34A" w14:textId="77777777" w:rsidR="0017251E" w:rsidRDefault="0017251E" w:rsidP="0017251E">
      <w:pPr>
        <w:pStyle w:val="ad"/>
        <w:numPr>
          <w:ilvl w:val="0"/>
          <w:numId w:val="16"/>
        </w:numPr>
        <w:spacing w:line="360" w:lineRule="auto"/>
        <w:ind w:left="709"/>
        <w:jc w:val="both"/>
      </w:pPr>
      <w:r>
        <w:lastRenderedPageBreak/>
        <w:t>администратор интернет-магазина, осуществляющий анализ полученных данных;</w:t>
      </w:r>
    </w:p>
    <w:p w14:paraId="29A85255" w14:textId="47F38160" w:rsidR="0017251E" w:rsidRDefault="0017251E" w:rsidP="0017251E">
      <w:pPr>
        <w:pStyle w:val="ad"/>
        <w:numPr>
          <w:ilvl w:val="0"/>
          <w:numId w:val="16"/>
        </w:numPr>
        <w:spacing w:line="360" w:lineRule="auto"/>
        <w:ind w:left="709"/>
        <w:jc w:val="both"/>
      </w:pPr>
      <w:r>
        <w:t>планировщик задач, обеспечивающий выполнение фоновых операций (агрегация данных, очистка устаревших записей).</w:t>
      </w:r>
    </w:p>
    <w:p w14:paraId="396B522F" w14:textId="77777777" w:rsidR="0017251E" w:rsidRDefault="0017251E" w:rsidP="0017251E">
      <w:pPr>
        <w:spacing w:line="360" w:lineRule="auto"/>
        <w:ind w:firstLine="709"/>
        <w:jc w:val="both"/>
      </w:pPr>
      <w:r>
        <w:t>Диаграмма отражает основные функции модуля, включающие регистрацию пользовательских событий, фиксацию этапов обработки, сохранение и агрегацию метрик, а также предоставление аналитической информации.</w:t>
      </w:r>
    </w:p>
    <w:p w14:paraId="653C9D9A" w14:textId="4BAAD42E" w:rsidR="0017251E" w:rsidRDefault="00077084" w:rsidP="0017251E">
      <w:pPr>
        <w:spacing w:line="360" w:lineRule="auto"/>
        <w:ind w:firstLine="709"/>
        <w:jc w:val="both"/>
      </w:pPr>
      <w:r w:rsidRPr="00077084">
        <w:rPr>
          <w:noProof/>
        </w:rPr>
        <w:drawing>
          <wp:inline distT="0" distB="0" distL="0" distR="0" wp14:anchorId="739AB8A8" wp14:editId="07B1A5E4">
            <wp:extent cx="5939790" cy="4076065"/>
            <wp:effectExtent l="0" t="0" r="381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917DC" w14:textId="2E0ED04E" w:rsidR="0017251E" w:rsidRDefault="0017251E" w:rsidP="00AA55B4">
      <w:pPr>
        <w:spacing w:line="360" w:lineRule="auto"/>
        <w:ind w:firstLine="709"/>
        <w:jc w:val="center"/>
      </w:pPr>
      <w:r>
        <w:t>Рисунок 1. Диаграмма вариантов использования модуля объединённой аналитики пользовательских событий (</w:t>
      </w:r>
      <w:r w:rsidR="004877D0">
        <w:rPr>
          <w:lang w:val="en-US"/>
        </w:rPr>
        <w:t>Use</w:t>
      </w:r>
      <w:r w:rsidR="004877D0" w:rsidRPr="004877D0">
        <w:t>-</w:t>
      </w:r>
      <w:r w:rsidR="004877D0">
        <w:rPr>
          <w:lang w:val="en-US"/>
        </w:rPr>
        <w:t>Case</w:t>
      </w:r>
      <w:r>
        <w:t>)</w:t>
      </w:r>
      <w:r w:rsidR="00AA55B4">
        <w:br/>
      </w:r>
    </w:p>
    <w:p w14:paraId="785CEB7F" w14:textId="63B72481" w:rsidR="0017251E" w:rsidRDefault="0017251E" w:rsidP="0017251E">
      <w:pPr>
        <w:spacing w:line="360" w:lineRule="auto"/>
        <w:ind w:firstLine="709"/>
        <w:jc w:val="both"/>
      </w:pPr>
      <w:r>
        <w:t>На рисунке 2 представлена диаграмма вариантов использования подсистемы аналитики, ориентированной на администратора интернет-магазина.</w:t>
      </w:r>
    </w:p>
    <w:p w14:paraId="24B6D97F" w14:textId="04005789" w:rsidR="0017251E" w:rsidRDefault="0017251E" w:rsidP="0017251E">
      <w:pPr>
        <w:spacing w:line="360" w:lineRule="auto"/>
        <w:ind w:firstLine="709"/>
        <w:jc w:val="both"/>
      </w:pPr>
      <w:r>
        <w:t>Данная диаграмма детализирует функциональные возможности, доступные в интерфейсе аналитики, включая:</w:t>
      </w:r>
    </w:p>
    <w:p w14:paraId="15C2933D" w14:textId="77777777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lastRenderedPageBreak/>
        <w:t>просмотр списка пользовательских событий;</w:t>
      </w:r>
    </w:p>
    <w:p w14:paraId="6497442E" w14:textId="77777777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фильтрацию и поиск событий;</w:t>
      </w:r>
    </w:p>
    <w:p w14:paraId="1A1F7B52" w14:textId="77777777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просмотр детальной информации о событии;</w:t>
      </w:r>
    </w:p>
    <w:p w14:paraId="44CAADC3" w14:textId="77777777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анализ декомпозиции события по этапам обработки;</w:t>
      </w:r>
    </w:p>
    <w:p w14:paraId="2E78FBCA" w14:textId="77777777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просмотр диагностических данных;</w:t>
      </w:r>
    </w:p>
    <w:p w14:paraId="72604813" w14:textId="2D52BBAD" w:rsidR="0017251E" w:rsidRDefault="0017251E" w:rsidP="0017251E">
      <w:pPr>
        <w:pStyle w:val="ad"/>
        <w:numPr>
          <w:ilvl w:val="0"/>
          <w:numId w:val="17"/>
        </w:numPr>
        <w:spacing w:line="360" w:lineRule="auto"/>
        <w:ind w:left="851"/>
        <w:jc w:val="both"/>
      </w:pPr>
      <w:r>
        <w:t>формирование агрегированных отчётов</w:t>
      </w:r>
      <w:r w:rsidR="00FA0B8D">
        <w:t>.</w:t>
      </w:r>
    </w:p>
    <w:p w14:paraId="642B2197" w14:textId="3DFB61A0" w:rsidR="0017251E" w:rsidRPr="009C7FE6" w:rsidRDefault="00077084" w:rsidP="009C7FE6">
      <w:pPr>
        <w:spacing w:line="360" w:lineRule="auto"/>
        <w:ind w:left="-851" w:firstLine="709"/>
        <w:jc w:val="center"/>
        <w:rPr>
          <w:lang w:val="en-US"/>
        </w:rPr>
      </w:pPr>
      <w:r w:rsidRPr="00077084">
        <w:rPr>
          <w:noProof/>
          <w:lang w:val="en-US"/>
        </w:rPr>
        <w:drawing>
          <wp:inline distT="0" distB="0" distL="0" distR="0" wp14:anchorId="6FDD0FD6" wp14:editId="32DC54B5">
            <wp:extent cx="5939790" cy="2703830"/>
            <wp:effectExtent l="0" t="0" r="381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4665" w14:textId="28EFC1BA" w:rsidR="0017251E" w:rsidRPr="008D751E" w:rsidRDefault="0017251E" w:rsidP="008D751E">
      <w:pPr>
        <w:spacing w:line="360" w:lineRule="auto"/>
        <w:ind w:firstLine="709"/>
        <w:jc w:val="center"/>
      </w:pPr>
      <w:r>
        <w:t xml:space="preserve">Рисунок 2. </w:t>
      </w:r>
      <w:r w:rsidR="00D93BFE">
        <w:t>Диаграмма вариантов использования подсистемы аналитики для администратора интернет-магазина</w:t>
      </w:r>
      <w:r w:rsidR="006914D4">
        <w:t xml:space="preserve"> </w:t>
      </w:r>
      <w:r w:rsidR="00D93BFE" w:rsidRPr="008D751E">
        <w:t>(</w:t>
      </w:r>
      <w:r w:rsidR="006914D4">
        <w:rPr>
          <w:lang w:val="en-US"/>
        </w:rPr>
        <w:t>Use</w:t>
      </w:r>
      <w:r w:rsidR="006914D4" w:rsidRPr="006914D4">
        <w:t>-</w:t>
      </w:r>
      <w:r w:rsidR="006914D4">
        <w:rPr>
          <w:lang w:val="en-US"/>
        </w:rPr>
        <w:t>Case</w:t>
      </w:r>
      <w:r>
        <w:t>)</w:t>
      </w:r>
    </w:p>
    <w:p w14:paraId="3988C614" w14:textId="6FE624C0" w:rsidR="008D751E" w:rsidRDefault="008D751E" w:rsidP="002D6E4B">
      <w:pPr>
        <w:spacing w:line="360" w:lineRule="auto"/>
        <w:ind w:firstLine="709"/>
        <w:jc w:val="both"/>
      </w:pPr>
      <w:r w:rsidRPr="008D751E">
        <w:t>Таким образом, представленная функциональная структура отражает разделение ответственности между компонентами системы: сервер интернет-магазина формирует поток пользовательских событий, модуль аналитики обеспечивает их регистрацию, обработку и хранение, а администратор осуществляет анализ полученных данных через интерфейс аналитики.</w:t>
      </w:r>
    </w:p>
    <w:p w14:paraId="6B1CDA8D" w14:textId="77777777" w:rsidR="002D6E4B" w:rsidRPr="008D751E" w:rsidRDefault="002D6E4B" w:rsidP="002D6E4B">
      <w:pPr>
        <w:spacing w:line="360" w:lineRule="auto"/>
        <w:ind w:firstLine="709"/>
        <w:jc w:val="both"/>
      </w:pPr>
    </w:p>
    <w:p w14:paraId="3168AB41" w14:textId="0C12C068" w:rsidR="008D751E" w:rsidRDefault="008D751E" w:rsidP="002D6E4B">
      <w:pPr>
        <w:spacing w:line="360" w:lineRule="auto"/>
        <w:ind w:firstLine="709"/>
        <w:jc w:val="both"/>
        <w:rPr>
          <w:b/>
          <w:bCs/>
        </w:rPr>
      </w:pPr>
      <w:r w:rsidRPr="008D751E">
        <w:t>Предложенная структура обеспечивает целостное представление пользовательских событий как объектов анализа и создаёт основу для последующего проектирования информационного и алгоритмического обеспечения модуля.</w:t>
      </w:r>
      <w:r w:rsidRPr="008D751E">
        <w:rPr>
          <w:b/>
          <w:bCs/>
        </w:rPr>
        <w:t xml:space="preserve"> </w:t>
      </w:r>
    </w:p>
    <w:p w14:paraId="466C0596" w14:textId="77777777" w:rsidR="00CE26D0" w:rsidRPr="00CE26D0" w:rsidRDefault="00CE26D0" w:rsidP="00CE26D0"/>
    <w:p w14:paraId="651BAAEB" w14:textId="512F292A" w:rsidR="009413F0" w:rsidRPr="00AA74F2" w:rsidRDefault="009413F0" w:rsidP="008D751E">
      <w:pPr>
        <w:pStyle w:val="2"/>
        <w:numPr>
          <w:ilvl w:val="1"/>
          <w:numId w:val="3"/>
        </w:numPr>
        <w:spacing w:line="360" w:lineRule="auto"/>
        <w:jc w:val="center"/>
        <w:rPr>
          <w:b/>
          <w:bCs/>
        </w:rPr>
      </w:pPr>
      <w:r w:rsidRPr="00AA74F2">
        <w:rPr>
          <w:b/>
          <w:bCs/>
        </w:rPr>
        <w:lastRenderedPageBreak/>
        <w:t>Информационное обеспечение</w:t>
      </w:r>
      <w:bookmarkEnd w:id="37"/>
      <w:bookmarkEnd w:id="38"/>
    </w:p>
    <w:p w14:paraId="5ECB42F7" w14:textId="77777777" w:rsidR="00D35866" w:rsidRPr="00D35866" w:rsidRDefault="00D35866" w:rsidP="00071C8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D35866">
        <w:rPr>
          <w:rFonts w:eastAsia="Times New Roman"/>
          <w:szCs w:val="28"/>
          <w:lang w:eastAsia="ru-RU"/>
        </w:rPr>
        <w:t>Информационное обеспечение разрабатываемого модуля объединённой аналитики пользовательских событий включает проектирование структуры данных, обеспечивающей хранение, обработку и анализ информации о пользовательских действиях и этапах их выполнения.</w:t>
      </w:r>
    </w:p>
    <w:p w14:paraId="36D4EF2C" w14:textId="77777777" w:rsidR="00D35866" w:rsidRPr="00D35866" w:rsidRDefault="00D35866" w:rsidP="00071C8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D35866">
        <w:rPr>
          <w:rFonts w:eastAsia="Times New Roman"/>
          <w:szCs w:val="28"/>
          <w:lang w:eastAsia="ru-RU"/>
        </w:rPr>
        <w:t>В отличие от традиционных систем мониторинга, в которых данные представлены в виде разрозненных метрик, в рамках разрабатываемого модуля используется централизованная модель хранения, основанная на представлении пользовательского события как целостной аналитической сущности.</w:t>
      </w:r>
    </w:p>
    <w:p w14:paraId="21E844FA" w14:textId="77777777" w:rsidR="00D35866" w:rsidRPr="00D35866" w:rsidRDefault="00D35866" w:rsidP="00071C8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D35866">
        <w:rPr>
          <w:rFonts w:eastAsia="Times New Roman"/>
          <w:szCs w:val="28"/>
          <w:lang w:eastAsia="ru-RU"/>
        </w:rPr>
        <w:t>Основной сущностью системы является пользовательское событие (Event), представляющее собой зафиксированное действие пользователя в веб-приложении, сопровождаемое контекстной информацией и совокупностью этапов обработки.</w:t>
      </w:r>
    </w:p>
    <w:p w14:paraId="66AAE410" w14:textId="77777777" w:rsidR="00D35866" w:rsidRPr="00D35866" w:rsidRDefault="00D35866" w:rsidP="00071C8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D35866">
        <w:rPr>
          <w:rFonts w:eastAsia="Times New Roman"/>
          <w:szCs w:val="28"/>
          <w:lang w:eastAsia="ru-RU"/>
        </w:rPr>
        <w:t>Система реализована с использованием реляционной модели данных и включает следующие ключевые сущности:</w:t>
      </w:r>
    </w:p>
    <w:p w14:paraId="44FC3153" w14:textId="77777777" w:rsidR="00D35866" w:rsidRPr="00D35866" w:rsidRDefault="00D35866" w:rsidP="00071C85">
      <w:pPr>
        <w:pStyle w:val="ad"/>
        <w:numPr>
          <w:ilvl w:val="0"/>
          <w:numId w:val="21"/>
        </w:numPr>
        <w:spacing w:before="100" w:beforeAutospacing="1" w:after="100" w:afterAutospacing="1" w:line="360" w:lineRule="auto"/>
        <w:ind w:hanging="513"/>
        <w:jc w:val="both"/>
        <w:rPr>
          <w:rFonts w:eastAsia="Times New Roman"/>
          <w:szCs w:val="28"/>
          <w:lang w:eastAsia="ru-RU"/>
        </w:rPr>
      </w:pPr>
      <w:r w:rsidRPr="00D35866">
        <w:rPr>
          <w:rFonts w:eastAsia="Times New Roman"/>
          <w:szCs w:val="28"/>
          <w:lang w:eastAsia="ru-RU"/>
        </w:rPr>
        <w:t xml:space="preserve">Пользовательское событие (Event) — хранит информацию о пользовательском действии, включая тип события, временные характеристики, контекст выполнения и диагностические данные; </w:t>
      </w:r>
    </w:p>
    <w:p w14:paraId="19FD0C21" w14:textId="77777777" w:rsidR="00D35866" w:rsidRPr="00D35866" w:rsidRDefault="00D35866" w:rsidP="00071C85">
      <w:pPr>
        <w:pStyle w:val="ad"/>
        <w:numPr>
          <w:ilvl w:val="0"/>
          <w:numId w:val="21"/>
        </w:numPr>
        <w:spacing w:before="100" w:beforeAutospacing="1" w:after="100" w:afterAutospacing="1" w:line="360" w:lineRule="auto"/>
        <w:ind w:hanging="513"/>
        <w:jc w:val="both"/>
        <w:rPr>
          <w:rFonts w:eastAsia="Times New Roman"/>
          <w:szCs w:val="28"/>
          <w:lang w:eastAsia="ru-RU"/>
        </w:rPr>
      </w:pPr>
      <w:r w:rsidRPr="00D35866">
        <w:rPr>
          <w:rFonts w:eastAsia="Times New Roman"/>
          <w:szCs w:val="28"/>
          <w:lang w:eastAsia="ru-RU"/>
        </w:rPr>
        <w:t>Этап обработки (</w:t>
      </w:r>
      <w:proofErr w:type="spellStart"/>
      <w:r w:rsidRPr="00D35866">
        <w:rPr>
          <w:rFonts w:eastAsia="Times New Roman"/>
          <w:szCs w:val="28"/>
          <w:lang w:eastAsia="ru-RU"/>
        </w:rPr>
        <w:t>Stage</w:t>
      </w:r>
      <w:proofErr w:type="spellEnd"/>
      <w:r w:rsidRPr="00D35866">
        <w:rPr>
          <w:rFonts w:eastAsia="Times New Roman"/>
          <w:szCs w:val="28"/>
          <w:lang w:eastAsia="ru-RU"/>
        </w:rPr>
        <w:t xml:space="preserve">) — отражает отдельный этап выполнения пользовательского события (обработка на </w:t>
      </w:r>
      <w:proofErr w:type="spellStart"/>
      <w:r w:rsidRPr="00D35866">
        <w:rPr>
          <w:rFonts w:eastAsia="Times New Roman"/>
          <w:szCs w:val="28"/>
          <w:lang w:eastAsia="ru-RU"/>
        </w:rPr>
        <w:t>backend</w:t>
      </w:r>
      <w:proofErr w:type="spellEnd"/>
      <w:r w:rsidRPr="00D35866">
        <w:rPr>
          <w:rFonts w:eastAsia="Times New Roman"/>
          <w:szCs w:val="28"/>
          <w:lang w:eastAsia="ru-RU"/>
        </w:rPr>
        <w:t xml:space="preserve">, обращение к базе данных, формирование ответа и др.); </w:t>
      </w:r>
    </w:p>
    <w:p w14:paraId="1BC712B3" w14:textId="77777777" w:rsidR="00D35866" w:rsidRPr="00D35866" w:rsidRDefault="00D35866" w:rsidP="00071C85">
      <w:pPr>
        <w:pStyle w:val="ad"/>
        <w:numPr>
          <w:ilvl w:val="0"/>
          <w:numId w:val="21"/>
        </w:numPr>
        <w:spacing w:before="100" w:beforeAutospacing="1" w:after="100" w:afterAutospacing="1" w:line="360" w:lineRule="auto"/>
        <w:ind w:hanging="513"/>
        <w:jc w:val="both"/>
        <w:rPr>
          <w:rFonts w:eastAsia="Times New Roman"/>
          <w:szCs w:val="28"/>
          <w:lang w:eastAsia="ru-RU"/>
        </w:rPr>
      </w:pPr>
      <w:r w:rsidRPr="00D35866">
        <w:rPr>
          <w:rFonts w:eastAsia="Times New Roman"/>
          <w:szCs w:val="28"/>
          <w:lang w:eastAsia="ru-RU"/>
        </w:rPr>
        <w:t>Метрики этапа (</w:t>
      </w:r>
      <w:proofErr w:type="spellStart"/>
      <w:r w:rsidRPr="00D35866">
        <w:rPr>
          <w:rFonts w:eastAsia="Times New Roman"/>
          <w:szCs w:val="28"/>
          <w:lang w:eastAsia="ru-RU"/>
        </w:rPr>
        <w:t>StageMetrics</w:t>
      </w:r>
      <w:proofErr w:type="spellEnd"/>
      <w:r w:rsidRPr="00D35866">
        <w:rPr>
          <w:rFonts w:eastAsia="Times New Roman"/>
          <w:szCs w:val="28"/>
          <w:lang w:eastAsia="ru-RU"/>
        </w:rPr>
        <w:t xml:space="preserve">) — содержит количественные показатели выполнения этапа обработки, включая длительность и дополнительные параметры; </w:t>
      </w:r>
    </w:p>
    <w:p w14:paraId="3F252628" w14:textId="77777777" w:rsidR="00D35866" w:rsidRPr="00D35866" w:rsidRDefault="00D35866" w:rsidP="00071C85">
      <w:pPr>
        <w:pStyle w:val="ad"/>
        <w:numPr>
          <w:ilvl w:val="0"/>
          <w:numId w:val="21"/>
        </w:numPr>
        <w:spacing w:before="100" w:beforeAutospacing="1" w:after="100" w:afterAutospacing="1" w:line="360" w:lineRule="auto"/>
        <w:ind w:hanging="513"/>
        <w:jc w:val="both"/>
        <w:rPr>
          <w:rFonts w:eastAsia="Times New Roman"/>
          <w:szCs w:val="28"/>
          <w:lang w:eastAsia="ru-RU"/>
        </w:rPr>
      </w:pPr>
      <w:r w:rsidRPr="00D35866">
        <w:rPr>
          <w:rFonts w:eastAsia="Times New Roman"/>
          <w:szCs w:val="28"/>
          <w:lang w:eastAsia="ru-RU"/>
        </w:rPr>
        <w:lastRenderedPageBreak/>
        <w:t>Агрегированные метрики (</w:t>
      </w:r>
      <w:proofErr w:type="spellStart"/>
      <w:r w:rsidRPr="00D35866">
        <w:rPr>
          <w:rFonts w:eastAsia="Times New Roman"/>
          <w:szCs w:val="28"/>
          <w:lang w:eastAsia="ru-RU"/>
        </w:rPr>
        <w:t>AggregatedMetrics</w:t>
      </w:r>
      <w:proofErr w:type="spellEnd"/>
      <w:r w:rsidRPr="00D35866">
        <w:rPr>
          <w:rFonts w:eastAsia="Times New Roman"/>
          <w:szCs w:val="28"/>
          <w:lang w:eastAsia="ru-RU"/>
        </w:rPr>
        <w:t xml:space="preserve">) — хранит обобщённые показатели выполнения пользовательских событий (средние значения, перцентили, статистические характеристики). </w:t>
      </w:r>
    </w:p>
    <w:p w14:paraId="0F35B12A" w14:textId="77777777" w:rsidR="00D35866" w:rsidRPr="00D35866" w:rsidRDefault="00D35866" w:rsidP="00071C8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D35866">
        <w:rPr>
          <w:rFonts w:eastAsia="Times New Roman"/>
          <w:szCs w:val="28"/>
          <w:lang w:eastAsia="ru-RU"/>
        </w:rPr>
        <w:t>Связь между сущностями организована по принципу иерархической зависимости:</w:t>
      </w:r>
    </w:p>
    <w:p w14:paraId="19DA4990" w14:textId="77777777" w:rsidR="00D35866" w:rsidRPr="00D35866" w:rsidRDefault="00D35866" w:rsidP="00071C85">
      <w:pPr>
        <w:pStyle w:val="ad"/>
        <w:numPr>
          <w:ilvl w:val="0"/>
          <w:numId w:val="22"/>
        </w:numPr>
        <w:spacing w:before="100" w:beforeAutospacing="1" w:after="100" w:afterAutospacing="1" w:line="360" w:lineRule="auto"/>
        <w:ind w:hanging="371"/>
        <w:jc w:val="both"/>
        <w:rPr>
          <w:rFonts w:eastAsia="Times New Roman"/>
          <w:szCs w:val="28"/>
          <w:lang w:eastAsia="ru-RU"/>
        </w:rPr>
      </w:pPr>
      <w:r w:rsidRPr="00D35866">
        <w:rPr>
          <w:rFonts w:eastAsia="Times New Roman"/>
          <w:szCs w:val="28"/>
          <w:lang w:eastAsia="ru-RU"/>
        </w:rPr>
        <w:t xml:space="preserve">одно пользовательское событие может включать несколько этапов обработки; </w:t>
      </w:r>
    </w:p>
    <w:p w14:paraId="6644E0B8" w14:textId="77777777" w:rsidR="00D35866" w:rsidRPr="00D35866" w:rsidRDefault="00D35866" w:rsidP="00071C85">
      <w:pPr>
        <w:pStyle w:val="ad"/>
        <w:numPr>
          <w:ilvl w:val="0"/>
          <w:numId w:val="22"/>
        </w:numPr>
        <w:spacing w:before="100" w:beforeAutospacing="1" w:after="100" w:afterAutospacing="1" w:line="360" w:lineRule="auto"/>
        <w:ind w:hanging="371"/>
        <w:jc w:val="both"/>
        <w:rPr>
          <w:rFonts w:eastAsia="Times New Roman"/>
          <w:szCs w:val="28"/>
          <w:lang w:eastAsia="ru-RU"/>
        </w:rPr>
      </w:pPr>
      <w:r w:rsidRPr="00D35866">
        <w:rPr>
          <w:rFonts w:eastAsia="Times New Roman"/>
          <w:szCs w:val="28"/>
          <w:lang w:eastAsia="ru-RU"/>
        </w:rPr>
        <w:t xml:space="preserve">каждому этапу обработки соответствует набор метрик; </w:t>
      </w:r>
    </w:p>
    <w:p w14:paraId="7B6DD0A7" w14:textId="77777777" w:rsidR="00D35866" w:rsidRPr="00D35866" w:rsidRDefault="00D35866" w:rsidP="00071C85">
      <w:pPr>
        <w:pStyle w:val="ad"/>
        <w:numPr>
          <w:ilvl w:val="0"/>
          <w:numId w:val="22"/>
        </w:numPr>
        <w:spacing w:before="100" w:beforeAutospacing="1" w:after="100" w:afterAutospacing="1" w:line="360" w:lineRule="auto"/>
        <w:ind w:hanging="371"/>
        <w:jc w:val="both"/>
        <w:rPr>
          <w:rFonts w:eastAsia="Times New Roman"/>
          <w:szCs w:val="28"/>
          <w:lang w:eastAsia="ru-RU"/>
        </w:rPr>
      </w:pPr>
      <w:r w:rsidRPr="00D35866">
        <w:rPr>
          <w:rFonts w:eastAsia="Times New Roman"/>
          <w:szCs w:val="28"/>
          <w:lang w:eastAsia="ru-RU"/>
        </w:rPr>
        <w:t xml:space="preserve">агрегированные метрики формируются на основе множества пользовательских событий. </w:t>
      </w:r>
    </w:p>
    <w:p w14:paraId="3EEA8064" w14:textId="77777777" w:rsidR="00D35866" w:rsidRPr="00D35866" w:rsidRDefault="00D35866" w:rsidP="00071C8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D35866">
        <w:rPr>
          <w:rFonts w:eastAsia="Times New Roman"/>
          <w:szCs w:val="28"/>
          <w:lang w:eastAsia="ru-RU"/>
        </w:rPr>
        <w:t>Таким образом обеспечивается возможность анализа пользовательского действия как единого процесса с детальной декомпозицией на этапы и измерением вклада каждого этапа в общее время выполнения.</w:t>
      </w:r>
    </w:p>
    <w:p w14:paraId="454C618E" w14:textId="77777777" w:rsidR="00D35866" w:rsidRPr="00D35866" w:rsidRDefault="00D35866" w:rsidP="00071C8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D35866">
        <w:rPr>
          <w:rFonts w:eastAsia="Times New Roman"/>
          <w:szCs w:val="28"/>
          <w:lang w:eastAsia="ru-RU"/>
        </w:rPr>
        <w:t xml:space="preserve">Хранение данных осуществляется в реляционной базе данных </w:t>
      </w:r>
      <w:proofErr w:type="spellStart"/>
      <w:r w:rsidRPr="00D35866">
        <w:rPr>
          <w:rFonts w:eastAsia="Times New Roman"/>
          <w:szCs w:val="28"/>
          <w:lang w:eastAsia="ru-RU"/>
        </w:rPr>
        <w:t>PostgreSQL</w:t>
      </w:r>
      <w:proofErr w:type="spellEnd"/>
      <w:r w:rsidRPr="00D35866">
        <w:rPr>
          <w:rFonts w:eastAsia="Times New Roman"/>
          <w:szCs w:val="28"/>
          <w:lang w:eastAsia="ru-RU"/>
        </w:rPr>
        <w:t xml:space="preserve"> в рамках отдельной логической схемы, выделенной для аналитического модуля. Это позволяет изолировать аналитические данные от основной бизнес-логики интернет-магазина и обеспечить независимость масштабирования и сопровождения.</w:t>
      </w:r>
    </w:p>
    <w:p w14:paraId="6C7F87B5" w14:textId="77777777" w:rsidR="00251275" w:rsidRDefault="00D35866" w:rsidP="0025127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 w:val="24"/>
          <w:lang w:eastAsia="ru-RU"/>
        </w:rPr>
      </w:pPr>
      <w:r w:rsidRPr="00D35866">
        <w:rPr>
          <w:rFonts w:eastAsia="Times New Roman"/>
          <w:szCs w:val="28"/>
          <w:lang w:eastAsia="ru-RU"/>
        </w:rPr>
        <w:t xml:space="preserve">Инфологическая модель базы данных представлена в виде ER-диаграммы (рисунок </w:t>
      </w:r>
      <w:r w:rsidRPr="00D35866">
        <w:rPr>
          <w:rFonts w:eastAsia="Times New Roman"/>
          <w:sz w:val="24"/>
          <w:lang w:eastAsia="ru-RU"/>
        </w:rPr>
        <w:t>3).</w:t>
      </w:r>
    </w:p>
    <w:p w14:paraId="430CAA08" w14:textId="079C84B9" w:rsidR="00950C4C" w:rsidRDefault="007D3D06" w:rsidP="00251275">
      <w:pPr>
        <w:suppressAutoHyphens w:val="0"/>
        <w:spacing w:before="100" w:beforeAutospacing="1" w:after="100" w:afterAutospacing="1" w:line="360" w:lineRule="auto"/>
        <w:jc w:val="both"/>
        <w:rPr>
          <w:rFonts w:eastAsia="Times New Roman"/>
          <w:sz w:val="24"/>
          <w:lang w:eastAsia="ru-RU"/>
        </w:rPr>
      </w:pPr>
      <w:r w:rsidRPr="007D3D06">
        <w:rPr>
          <w:rFonts w:eastAsia="Times New Roman"/>
          <w:sz w:val="24"/>
          <w:lang w:eastAsia="ru-RU"/>
        </w:rPr>
        <w:lastRenderedPageBreak/>
        <w:drawing>
          <wp:inline distT="0" distB="0" distL="0" distR="0" wp14:anchorId="1A9C6A6D" wp14:editId="77F5E468">
            <wp:extent cx="5939790" cy="3804285"/>
            <wp:effectExtent l="0" t="0" r="381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5916" w14:textId="53715F7A" w:rsidR="00D35866" w:rsidRPr="003B234A" w:rsidRDefault="00D35866" w:rsidP="00071C85">
      <w:pPr>
        <w:pStyle w:val="af7"/>
        <w:spacing w:line="360" w:lineRule="auto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 xml:space="preserve">. </w:t>
      </w:r>
      <w:r>
        <w:rPr>
          <w:lang w:val="en-US"/>
        </w:rPr>
        <w:t>ER</w:t>
      </w:r>
      <w:r w:rsidRPr="00371C1D">
        <w:t>-</w:t>
      </w:r>
      <w:r>
        <w:t>диаграмма</w:t>
      </w:r>
    </w:p>
    <w:p w14:paraId="260842D6" w14:textId="35B3E6AC" w:rsidR="00F17C23" w:rsidRPr="00F17C23" w:rsidRDefault="00F17C23" w:rsidP="00071C85">
      <w:pPr>
        <w:spacing w:before="120" w:line="360" w:lineRule="auto"/>
        <w:ind w:firstLine="709"/>
        <w:jc w:val="both"/>
        <w:rPr>
          <w:rFonts w:eastAsia="Times New Roman"/>
          <w:color w:val="000000" w:themeColor="text1"/>
          <w:szCs w:val="28"/>
        </w:rPr>
      </w:pPr>
      <w:r w:rsidRPr="00F17C23">
        <w:rPr>
          <w:rFonts w:eastAsia="Times New Roman"/>
          <w:color w:val="000000" w:themeColor="text1"/>
          <w:szCs w:val="28"/>
        </w:rPr>
        <w:t>Основной сущностью разрабатываемого модуля объединённой аналитики пользовательских событий является сущность пользовательского события (</w:t>
      </w:r>
      <w:proofErr w:type="spellStart"/>
      <w:r w:rsidRPr="00F17C23">
        <w:rPr>
          <w:rFonts w:eastAsia="Times New Roman"/>
          <w:color w:val="000000" w:themeColor="text1"/>
          <w:szCs w:val="28"/>
        </w:rPr>
        <w:t>event</w:t>
      </w:r>
      <w:proofErr w:type="spellEnd"/>
      <w:r w:rsidRPr="00F17C23">
        <w:rPr>
          <w:rFonts w:eastAsia="Times New Roman"/>
          <w:color w:val="000000" w:themeColor="text1"/>
          <w:szCs w:val="28"/>
        </w:rPr>
        <w:t>).</w:t>
      </w:r>
    </w:p>
    <w:p w14:paraId="5461E6C8" w14:textId="4394920D" w:rsidR="00F17C23" w:rsidRPr="00F17C23" w:rsidRDefault="00F17C23" w:rsidP="00071C85">
      <w:pPr>
        <w:spacing w:before="120" w:line="360" w:lineRule="auto"/>
        <w:ind w:firstLine="709"/>
        <w:jc w:val="both"/>
        <w:rPr>
          <w:rFonts w:eastAsia="Times New Roman"/>
          <w:color w:val="000000" w:themeColor="text1"/>
          <w:szCs w:val="28"/>
        </w:rPr>
      </w:pPr>
      <w:r w:rsidRPr="00F17C23">
        <w:rPr>
          <w:rFonts w:eastAsia="Times New Roman"/>
          <w:color w:val="000000" w:themeColor="text1"/>
          <w:szCs w:val="28"/>
        </w:rPr>
        <w:t>Пользовательское событие представляет собой зафиксированный факт взаимодействия пользователя с веб-приложением интернет-магазина (например, просмотр товара, добавление товара в корзину, оформление заказа), рассматриваемый как целостный процесс выполнения. В рамках данного процесса фиксируются временные характеристики, параметры запроса, а также диагностическая информация, необходимая для анализа производительности и выявления ошибок.</w:t>
      </w:r>
    </w:p>
    <w:p w14:paraId="4174F5A8" w14:textId="25FC6329" w:rsidR="00F17C23" w:rsidRPr="00F17C23" w:rsidRDefault="00F17C23" w:rsidP="00071C85">
      <w:pPr>
        <w:spacing w:before="120" w:line="360" w:lineRule="auto"/>
        <w:ind w:firstLine="709"/>
        <w:jc w:val="both"/>
        <w:rPr>
          <w:rFonts w:eastAsia="Times New Roman"/>
          <w:color w:val="000000" w:themeColor="text1"/>
          <w:szCs w:val="28"/>
        </w:rPr>
      </w:pPr>
      <w:r w:rsidRPr="00F17C23">
        <w:rPr>
          <w:rFonts w:eastAsia="Times New Roman"/>
          <w:color w:val="000000" w:themeColor="text1"/>
          <w:szCs w:val="28"/>
        </w:rPr>
        <w:t>Хранение данных осуществляется в отдельной логической схеме базы данных (</w:t>
      </w:r>
      <w:proofErr w:type="spellStart"/>
      <w:r w:rsidRPr="00F17C23">
        <w:rPr>
          <w:rFonts w:eastAsia="Times New Roman"/>
          <w:color w:val="000000" w:themeColor="text1"/>
          <w:szCs w:val="28"/>
        </w:rPr>
        <w:t>analytics</w:t>
      </w:r>
      <w:proofErr w:type="spellEnd"/>
      <w:r w:rsidRPr="00F17C23">
        <w:rPr>
          <w:rFonts w:eastAsia="Times New Roman"/>
          <w:color w:val="000000" w:themeColor="text1"/>
          <w:szCs w:val="28"/>
        </w:rPr>
        <w:t>), что обеспечивает изоляцию аналитических данных от основной базы интернет-магазина и повышает гибкость интеграции модуля в различные проекты.</w:t>
      </w:r>
    </w:p>
    <w:p w14:paraId="5B1D4665" w14:textId="3F010A7E" w:rsidR="00DE189D" w:rsidRPr="00DE189D" w:rsidRDefault="00F17C23" w:rsidP="00071C85">
      <w:pPr>
        <w:spacing w:before="120" w:after="240" w:line="360" w:lineRule="auto"/>
        <w:jc w:val="both"/>
        <w:rPr>
          <w:rFonts w:eastAsia="Times New Roman"/>
          <w:color w:val="000000" w:themeColor="text1"/>
          <w:szCs w:val="28"/>
        </w:rPr>
      </w:pPr>
      <w:r w:rsidRPr="00F17C23">
        <w:rPr>
          <w:rFonts w:eastAsia="Times New Roman"/>
          <w:color w:val="000000" w:themeColor="text1"/>
          <w:szCs w:val="28"/>
        </w:rPr>
        <w:t>Структура таблицы пользовательских событий представлена в таблице 2.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1707"/>
        <w:gridCol w:w="5897"/>
        <w:gridCol w:w="1740"/>
      </w:tblGrid>
      <w:tr w:rsidR="00DE189D" w:rsidRPr="00D761E5" w14:paraId="288B5880" w14:textId="77777777" w:rsidTr="000937CB">
        <w:trPr>
          <w:trHeight w:val="397"/>
        </w:trPr>
        <w:tc>
          <w:tcPr>
            <w:tcW w:w="913" w:type="pct"/>
          </w:tcPr>
          <w:p w14:paraId="0D22679D" w14:textId="14E0EAA8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lastRenderedPageBreak/>
              <w:t xml:space="preserve">Атрибут </w:t>
            </w:r>
          </w:p>
        </w:tc>
        <w:tc>
          <w:tcPr>
            <w:tcW w:w="3180" w:type="pct"/>
          </w:tcPr>
          <w:p w14:paraId="7BED9A1E" w14:textId="77777777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906" w:type="pct"/>
          </w:tcPr>
          <w:p w14:paraId="653E77EB" w14:textId="77777777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DE189D" w:rsidRPr="00D761E5" w14:paraId="3681394D" w14:textId="77777777" w:rsidTr="000937CB">
        <w:trPr>
          <w:trHeight w:val="397"/>
        </w:trPr>
        <w:tc>
          <w:tcPr>
            <w:tcW w:w="913" w:type="pct"/>
          </w:tcPr>
          <w:p w14:paraId="04CEF015" w14:textId="77777777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sz w:val="22"/>
                <w:szCs w:val="22"/>
              </w:rPr>
              <w:t>id</w:t>
            </w:r>
            <w:proofErr w:type="spellEnd"/>
          </w:p>
        </w:tc>
        <w:tc>
          <w:tcPr>
            <w:tcW w:w="3180" w:type="pct"/>
          </w:tcPr>
          <w:p w14:paraId="11DD1758" w14:textId="0E7790B4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Внутренний первичный ключ записи, используемый для организации связей между таблицами базы данных.</w:t>
            </w:r>
          </w:p>
        </w:tc>
        <w:tc>
          <w:tcPr>
            <w:tcW w:w="906" w:type="pct"/>
          </w:tcPr>
          <w:p w14:paraId="69D549E8" w14:textId="360A3053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BIGSERIAL</w:t>
            </w:r>
          </w:p>
        </w:tc>
      </w:tr>
      <w:tr w:rsidR="00DE189D" w:rsidRPr="00D761E5" w14:paraId="1A3C793B" w14:textId="77777777" w:rsidTr="000937CB">
        <w:trPr>
          <w:trHeight w:val="397"/>
        </w:trPr>
        <w:tc>
          <w:tcPr>
            <w:tcW w:w="913" w:type="pct"/>
          </w:tcPr>
          <w:p w14:paraId="168007A8" w14:textId="435FB16E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sz w:val="22"/>
                <w:szCs w:val="22"/>
              </w:rPr>
              <w:t>event_uid</w:t>
            </w:r>
            <w:proofErr w:type="spellEnd"/>
          </w:p>
        </w:tc>
        <w:tc>
          <w:tcPr>
            <w:tcW w:w="3180" w:type="pct"/>
          </w:tcPr>
          <w:p w14:paraId="48B272DA" w14:textId="36DC0247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 xml:space="preserve">Уникальный сквозной идентификатор события, позволяющий объединять данные одного события между различными компонентами системы (этапы обработки, метрики, </w:t>
            </w:r>
            <w:proofErr w:type="spellStart"/>
            <w:r w:rsidRPr="000937CB">
              <w:rPr>
                <w:sz w:val="22"/>
                <w:szCs w:val="22"/>
              </w:rPr>
              <w:t>логи</w:t>
            </w:r>
            <w:proofErr w:type="spellEnd"/>
            <w:r w:rsidRPr="000937CB">
              <w:rPr>
                <w:sz w:val="22"/>
                <w:szCs w:val="22"/>
              </w:rPr>
              <w:t>).</w:t>
            </w:r>
          </w:p>
        </w:tc>
        <w:tc>
          <w:tcPr>
            <w:tcW w:w="906" w:type="pct"/>
          </w:tcPr>
          <w:p w14:paraId="00ECDF3B" w14:textId="62FD3BD1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UUID</w:t>
            </w:r>
          </w:p>
        </w:tc>
      </w:tr>
      <w:tr w:rsidR="00DE189D" w:rsidRPr="00D761E5" w14:paraId="6C4D354B" w14:textId="77777777" w:rsidTr="000937CB">
        <w:trPr>
          <w:trHeight w:val="397"/>
        </w:trPr>
        <w:tc>
          <w:tcPr>
            <w:tcW w:w="913" w:type="pct"/>
          </w:tcPr>
          <w:p w14:paraId="1D039904" w14:textId="16931E55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sz w:val="22"/>
                <w:szCs w:val="22"/>
              </w:rPr>
              <w:t>user_id</w:t>
            </w:r>
            <w:proofErr w:type="spellEnd"/>
          </w:p>
        </w:tc>
        <w:tc>
          <w:tcPr>
            <w:tcW w:w="3180" w:type="pct"/>
          </w:tcPr>
          <w:p w14:paraId="2E11DF7F" w14:textId="0DF33A6C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Идентификатор пользователя интернет-магазина. Заполняется только для авторизованных пользователей, для гостей принимает значение NULL.</w:t>
            </w:r>
          </w:p>
        </w:tc>
        <w:tc>
          <w:tcPr>
            <w:tcW w:w="906" w:type="pct"/>
          </w:tcPr>
          <w:p w14:paraId="7EB7CD55" w14:textId="0472C008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BIGINT</w:t>
            </w:r>
          </w:p>
        </w:tc>
      </w:tr>
      <w:tr w:rsidR="00DE189D" w:rsidRPr="00D761E5" w14:paraId="4EDFF5AA" w14:textId="77777777" w:rsidTr="000937CB">
        <w:trPr>
          <w:trHeight w:val="397"/>
        </w:trPr>
        <w:tc>
          <w:tcPr>
            <w:tcW w:w="913" w:type="pct"/>
          </w:tcPr>
          <w:p w14:paraId="690266C5" w14:textId="6F781FCB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session_id</w:t>
            </w:r>
            <w:proofErr w:type="spellEnd"/>
          </w:p>
        </w:tc>
        <w:tc>
          <w:tcPr>
            <w:tcW w:w="3180" w:type="pct"/>
          </w:tcPr>
          <w:p w14:paraId="1C2D7C65" w14:textId="596ECAB1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Идентификатор пользовательской сессии, позволяющий группировать последовательность действий одного пользователя в рамках одного сеанса.</w:t>
            </w:r>
          </w:p>
        </w:tc>
        <w:tc>
          <w:tcPr>
            <w:tcW w:w="906" w:type="pct"/>
          </w:tcPr>
          <w:p w14:paraId="1809E697" w14:textId="5D760FF2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VARCHAR(</w:t>
            </w:r>
            <w:proofErr w:type="gramEnd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128)</w:t>
            </w:r>
          </w:p>
        </w:tc>
      </w:tr>
      <w:tr w:rsidR="00DE189D" w:rsidRPr="00DE189D" w14:paraId="346561C2" w14:textId="77777777" w:rsidTr="000937CB">
        <w:trPr>
          <w:trHeight w:val="397"/>
        </w:trPr>
        <w:tc>
          <w:tcPr>
            <w:tcW w:w="913" w:type="pct"/>
          </w:tcPr>
          <w:p w14:paraId="00E04730" w14:textId="29D7798F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event_type_code</w:t>
            </w:r>
            <w:proofErr w:type="spellEnd"/>
          </w:p>
        </w:tc>
        <w:tc>
          <w:tcPr>
            <w:tcW w:w="3180" w:type="pct"/>
          </w:tcPr>
          <w:p w14:paraId="3717BA67" w14:textId="4551BC8E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 xml:space="preserve">Код типа пользовательского действия (например, VIEW_PRODUCT, ADD_TO_CART). Является внешним ключом, ссылающимся на справочник типов событий (таблица </w:t>
            </w:r>
            <w:proofErr w:type="spellStart"/>
            <w:r w:rsidRPr="000937CB">
              <w:rPr>
                <w:sz w:val="22"/>
                <w:szCs w:val="22"/>
              </w:rPr>
              <w:t>event_type</w:t>
            </w:r>
            <w:proofErr w:type="spellEnd"/>
            <w:r w:rsidRPr="000937CB">
              <w:rPr>
                <w:sz w:val="22"/>
                <w:szCs w:val="22"/>
              </w:rPr>
              <w:t>), что обеспечивает целостность и единообразие классификации событий.</w:t>
            </w:r>
          </w:p>
        </w:tc>
        <w:tc>
          <w:tcPr>
            <w:tcW w:w="906" w:type="pct"/>
          </w:tcPr>
          <w:p w14:paraId="2456E394" w14:textId="6F3A6358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  <w:lang w:val="en-US"/>
              </w:rPr>
            </w:pPr>
            <w:proofErr w:type="gramStart"/>
            <w:r w:rsidRPr="000937CB">
              <w:rPr>
                <w:rFonts w:eastAsia="Times New Roman"/>
                <w:color w:val="000000" w:themeColor="text1"/>
                <w:sz w:val="22"/>
                <w:szCs w:val="22"/>
                <w:lang w:val="en-US"/>
              </w:rPr>
              <w:t>VARCHAR(</w:t>
            </w:r>
            <w:proofErr w:type="gramEnd"/>
            <w:r w:rsidRPr="000937CB">
              <w:rPr>
                <w:rFonts w:eastAsia="Times New Roman"/>
                <w:color w:val="000000" w:themeColor="text1"/>
                <w:sz w:val="22"/>
                <w:szCs w:val="22"/>
                <w:lang w:val="en-US"/>
              </w:rPr>
              <w:t>64)</w:t>
            </w:r>
          </w:p>
        </w:tc>
      </w:tr>
      <w:tr w:rsidR="00DE189D" w:rsidRPr="00D761E5" w14:paraId="6E1D232D" w14:textId="77777777" w:rsidTr="000937CB">
        <w:trPr>
          <w:trHeight w:val="397"/>
        </w:trPr>
        <w:tc>
          <w:tcPr>
            <w:tcW w:w="913" w:type="pct"/>
          </w:tcPr>
          <w:p w14:paraId="306423C6" w14:textId="2E67E863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request_path</w:t>
            </w:r>
            <w:proofErr w:type="spellEnd"/>
          </w:p>
        </w:tc>
        <w:tc>
          <w:tcPr>
            <w:tcW w:w="3180" w:type="pct"/>
          </w:tcPr>
          <w:p w14:paraId="0CBD23AC" w14:textId="7F6DFAE5" w:rsidR="00DE189D" w:rsidRPr="000937CB" w:rsidRDefault="00D148E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Путь запроса (</w:t>
            </w: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endpoint</w:t>
            </w:r>
            <w:proofErr w:type="spellEnd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 или страница), в рамках которого произошло событие. Используется для анализа производительности и поведения пользователей.</w:t>
            </w:r>
          </w:p>
        </w:tc>
        <w:tc>
          <w:tcPr>
            <w:tcW w:w="906" w:type="pct"/>
          </w:tcPr>
          <w:p w14:paraId="4F0E2E90" w14:textId="2691E6D9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TEXT</w:t>
            </w:r>
          </w:p>
        </w:tc>
      </w:tr>
      <w:tr w:rsidR="00DE189D" w:rsidRPr="00D761E5" w14:paraId="1828DD94" w14:textId="77777777" w:rsidTr="000937CB">
        <w:trPr>
          <w:trHeight w:val="397"/>
        </w:trPr>
        <w:tc>
          <w:tcPr>
            <w:tcW w:w="913" w:type="pct"/>
          </w:tcPr>
          <w:p w14:paraId="6EDB5F85" w14:textId="233AE92D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http_method</w:t>
            </w:r>
            <w:proofErr w:type="spellEnd"/>
          </w:p>
        </w:tc>
        <w:tc>
          <w:tcPr>
            <w:tcW w:w="3180" w:type="pct"/>
          </w:tcPr>
          <w:p w14:paraId="70EC59FD" w14:textId="07EF65F4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HTTP-метод запроса (GET, POST и др.), позволяющий уточнить контекст выполнения операции.</w:t>
            </w:r>
          </w:p>
        </w:tc>
        <w:tc>
          <w:tcPr>
            <w:tcW w:w="906" w:type="pct"/>
          </w:tcPr>
          <w:p w14:paraId="364535AC" w14:textId="318E3DB3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VARCHAR(</w:t>
            </w:r>
            <w:proofErr w:type="gramEnd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10)</w:t>
            </w:r>
          </w:p>
        </w:tc>
      </w:tr>
      <w:tr w:rsidR="00DE189D" w:rsidRPr="00D761E5" w14:paraId="1CD577E2" w14:textId="77777777" w:rsidTr="000937CB">
        <w:trPr>
          <w:trHeight w:val="397"/>
        </w:trPr>
        <w:tc>
          <w:tcPr>
            <w:tcW w:w="913" w:type="pct"/>
          </w:tcPr>
          <w:p w14:paraId="72C9454A" w14:textId="023A3E52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trace_id</w:t>
            </w:r>
            <w:proofErr w:type="spellEnd"/>
          </w:p>
        </w:tc>
        <w:tc>
          <w:tcPr>
            <w:tcW w:w="3180" w:type="pct"/>
          </w:tcPr>
          <w:p w14:paraId="2E740F83" w14:textId="7C31F3F7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Идентификатор трассировки запроса, используемый для связывания события с записями в логах и другими диагностическими данными.</w:t>
            </w:r>
          </w:p>
        </w:tc>
        <w:tc>
          <w:tcPr>
            <w:tcW w:w="906" w:type="pct"/>
          </w:tcPr>
          <w:p w14:paraId="3583D029" w14:textId="07957208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VARCHAR(</w:t>
            </w:r>
            <w:proofErr w:type="gramEnd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64)</w:t>
            </w:r>
          </w:p>
        </w:tc>
      </w:tr>
      <w:tr w:rsidR="00DE189D" w:rsidRPr="00D761E5" w14:paraId="06FAE2B8" w14:textId="77777777" w:rsidTr="000937CB">
        <w:trPr>
          <w:trHeight w:val="397"/>
        </w:trPr>
        <w:tc>
          <w:tcPr>
            <w:tcW w:w="913" w:type="pct"/>
          </w:tcPr>
          <w:p w14:paraId="4464DB6A" w14:textId="718C03C6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status_code</w:t>
            </w:r>
            <w:proofErr w:type="spellEnd"/>
          </w:p>
        </w:tc>
        <w:tc>
          <w:tcPr>
            <w:tcW w:w="3180" w:type="pct"/>
          </w:tcPr>
          <w:p w14:paraId="6C4241D4" w14:textId="56C61CFA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Код результата выполнения запроса (например, HTTP-код ответа), используемый для диагностики успешности выполнения операции.</w:t>
            </w:r>
          </w:p>
        </w:tc>
        <w:tc>
          <w:tcPr>
            <w:tcW w:w="906" w:type="pct"/>
          </w:tcPr>
          <w:p w14:paraId="44E4576E" w14:textId="6554A211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INTEGER</w:t>
            </w:r>
          </w:p>
        </w:tc>
      </w:tr>
      <w:tr w:rsidR="00DE189D" w:rsidRPr="00D761E5" w14:paraId="16D21DB5" w14:textId="77777777" w:rsidTr="000937CB">
        <w:trPr>
          <w:trHeight w:val="397"/>
        </w:trPr>
        <w:tc>
          <w:tcPr>
            <w:tcW w:w="913" w:type="pct"/>
          </w:tcPr>
          <w:p w14:paraId="1988F439" w14:textId="0B861354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is_error</w:t>
            </w:r>
            <w:proofErr w:type="spellEnd"/>
          </w:p>
        </w:tc>
        <w:tc>
          <w:tcPr>
            <w:tcW w:w="3180" w:type="pct"/>
          </w:tcPr>
          <w:p w14:paraId="360DF1FE" w14:textId="347C0419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Признак наличия ошибки при выполнении события. Позволяет быстро выделять проблемные события без анализа дополнительных данных.</w:t>
            </w:r>
          </w:p>
        </w:tc>
        <w:tc>
          <w:tcPr>
            <w:tcW w:w="906" w:type="pct"/>
          </w:tcPr>
          <w:p w14:paraId="50097B75" w14:textId="01A28650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BOOLEAN</w:t>
            </w:r>
          </w:p>
        </w:tc>
      </w:tr>
      <w:tr w:rsidR="00DE189D" w:rsidRPr="00D761E5" w14:paraId="27CA5441" w14:textId="77777777" w:rsidTr="000937CB">
        <w:trPr>
          <w:trHeight w:val="397"/>
        </w:trPr>
        <w:tc>
          <w:tcPr>
            <w:tcW w:w="913" w:type="pct"/>
          </w:tcPr>
          <w:p w14:paraId="3031119C" w14:textId="026FD717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lastRenderedPageBreak/>
              <w:t>error_message</w:t>
            </w:r>
            <w:proofErr w:type="spellEnd"/>
          </w:p>
        </w:tc>
        <w:tc>
          <w:tcPr>
            <w:tcW w:w="3180" w:type="pct"/>
          </w:tcPr>
          <w:p w14:paraId="657D5813" w14:textId="7CD6932C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Текстовое описание ошибки, возникшей при выполнении события</w:t>
            </w:r>
          </w:p>
        </w:tc>
        <w:tc>
          <w:tcPr>
            <w:tcW w:w="906" w:type="pct"/>
          </w:tcPr>
          <w:p w14:paraId="14A8B8E8" w14:textId="3D5C7D2C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TEXT</w:t>
            </w:r>
          </w:p>
        </w:tc>
      </w:tr>
      <w:tr w:rsidR="00DE189D" w:rsidRPr="00D761E5" w14:paraId="7F4F2EDD" w14:textId="77777777" w:rsidTr="000937CB">
        <w:trPr>
          <w:trHeight w:val="397"/>
        </w:trPr>
        <w:tc>
          <w:tcPr>
            <w:tcW w:w="913" w:type="pct"/>
          </w:tcPr>
          <w:p w14:paraId="52A2F248" w14:textId="133A7F9D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started_at</w:t>
            </w:r>
            <w:proofErr w:type="spellEnd"/>
          </w:p>
        </w:tc>
        <w:tc>
          <w:tcPr>
            <w:tcW w:w="3180" w:type="pct"/>
          </w:tcPr>
          <w:p w14:paraId="5035848E" w14:textId="307FE2A0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Время начала выполнения пользовательского события.</w:t>
            </w:r>
          </w:p>
        </w:tc>
        <w:tc>
          <w:tcPr>
            <w:tcW w:w="906" w:type="pct"/>
          </w:tcPr>
          <w:p w14:paraId="302B119B" w14:textId="5FD5A9FD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TIMESTAMPTZ</w:t>
            </w:r>
          </w:p>
        </w:tc>
      </w:tr>
      <w:tr w:rsidR="00DE189D" w:rsidRPr="00D761E5" w14:paraId="19BDB3D6" w14:textId="77777777" w:rsidTr="000937CB">
        <w:trPr>
          <w:trHeight w:val="397"/>
        </w:trPr>
        <w:tc>
          <w:tcPr>
            <w:tcW w:w="913" w:type="pct"/>
          </w:tcPr>
          <w:p w14:paraId="2ED47D36" w14:textId="5DB7CE01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ended_at</w:t>
            </w:r>
            <w:proofErr w:type="spellEnd"/>
          </w:p>
        </w:tc>
        <w:tc>
          <w:tcPr>
            <w:tcW w:w="3180" w:type="pct"/>
          </w:tcPr>
          <w:p w14:paraId="28D43D9C" w14:textId="05555874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Время завершения события. Может быть не задано, если выполнение было прервано или не завершено.</w:t>
            </w:r>
          </w:p>
        </w:tc>
        <w:tc>
          <w:tcPr>
            <w:tcW w:w="906" w:type="pct"/>
          </w:tcPr>
          <w:p w14:paraId="714C5DF7" w14:textId="29239045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TIMESTAMPTZ</w:t>
            </w:r>
          </w:p>
        </w:tc>
      </w:tr>
      <w:tr w:rsidR="00DE189D" w:rsidRPr="00D761E5" w14:paraId="1F640E5C" w14:textId="77777777" w:rsidTr="000937CB">
        <w:trPr>
          <w:trHeight w:val="397"/>
        </w:trPr>
        <w:tc>
          <w:tcPr>
            <w:tcW w:w="913" w:type="pct"/>
          </w:tcPr>
          <w:p w14:paraId="4708338B" w14:textId="6E422A26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duration_ms</w:t>
            </w:r>
            <w:proofErr w:type="spellEnd"/>
          </w:p>
        </w:tc>
        <w:tc>
          <w:tcPr>
            <w:tcW w:w="3180" w:type="pct"/>
          </w:tcPr>
          <w:p w14:paraId="20AE259A" w14:textId="5B91B42D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 xml:space="preserve">Общее время выполнения события в миллисекундах, рассчитываемое </w:t>
            </w:r>
            <w:proofErr w:type="gramStart"/>
            <w:r w:rsidRPr="000937CB">
              <w:rPr>
                <w:sz w:val="22"/>
                <w:szCs w:val="22"/>
              </w:rPr>
              <w:t>на основе временных меток</w:t>
            </w:r>
            <w:proofErr w:type="gramEnd"/>
            <w:r w:rsidRPr="000937CB">
              <w:rPr>
                <w:sz w:val="22"/>
                <w:szCs w:val="22"/>
              </w:rPr>
              <w:t xml:space="preserve"> начала и завершения.</w:t>
            </w:r>
          </w:p>
        </w:tc>
        <w:tc>
          <w:tcPr>
            <w:tcW w:w="906" w:type="pct"/>
          </w:tcPr>
          <w:p w14:paraId="53E55112" w14:textId="00556146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INTEGER</w:t>
            </w:r>
          </w:p>
        </w:tc>
      </w:tr>
      <w:tr w:rsidR="00DE189D" w:rsidRPr="00D761E5" w14:paraId="4A505240" w14:textId="77777777" w:rsidTr="000937CB">
        <w:trPr>
          <w:trHeight w:val="397"/>
        </w:trPr>
        <w:tc>
          <w:tcPr>
            <w:tcW w:w="913" w:type="pct"/>
          </w:tcPr>
          <w:p w14:paraId="2FE76845" w14:textId="3AEF3C0F" w:rsidR="00DE189D" w:rsidRPr="000937CB" w:rsidRDefault="00DE189D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3180" w:type="pct"/>
          </w:tcPr>
          <w:p w14:paraId="5B97DCA8" w14:textId="3B9EE4BA" w:rsidR="00DE189D" w:rsidRPr="000937CB" w:rsidRDefault="000937CB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sz w:val="22"/>
                <w:szCs w:val="22"/>
              </w:rPr>
              <w:t>Техническое время создания записи в базе данных, используемое для аудита и управления жизненным циклом данных.</w:t>
            </w:r>
          </w:p>
        </w:tc>
        <w:tc>
          <w:tcPr>
            <w:tcW w:w="906" w:type="pct"/>
          </w:tcPr>
          <w:p w14:paraId="6BF8FEB5" w14:textId="5C46D608" w:rsidR="00DE189D" w:rsidRPr="000937CB" w:rsidRDefault="00DE189D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937CB">
              <w:rPr>
                <w:rFonts w:eastAsia="Times New Roman"/>
                <w:color w:val="000000" w:themeColor="text1"/>
                <w:sz w:val="22"/>
                <w:szCs w:val="22"/>
              </w:rPr>
              <w:t>TIMESTAMPTZ</w:t>
            </w:r>
          </w:p>
        </w:tc>
      </w:tr>
    </w:tbl>
    <w:p w14:paraId="4795BD81" w14:textId="31E75B07" w:rsidR="000169D2" w:rsidRDefault="00DE189D" w:rsidP="00071C85">
      <w:pPr>
        <w:pStyle w:val="af7"/>
        <w:keepNext/>
        <w:spacing w:before="240" w:line="360" w:lineRule="auto"/>
        <w:jc w:val="center"/>
      </w:pPr>
      <w:bookmarkStart w:id="39" w:name="_Ref194850762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bookmarkEnd w:id="39"/>
      <w:r>
        <w:t>. Таблица данных события (</w:t>
      </w:r>
      <w:proofErr w:type="spellStart"/>
      <w:proofErr w:type="gramStart"/>
      <w:r w:rsidRPr="00DE189D">
        <w:rPr>
          <w:rFonts w:eastAsia="Times New Roman"/>
          <w:szCs w:val="28"/>
        </w:rPr>
        <w:t>analytics</w:t>
      </w:r>
      <w:proofErr w:type="spellEnd"/>
      <w:r>
        <w:rPr>
          <w:rFonts w:eastAsia="Times New Roman"/>
          <w:szCs w:val="28"/>
        </w:rPr>
        <w:t>.</w:t>
      </w:r>
      <w:r w:rsidRPr="00DE189D">
        <w:rPr>
          <w:rFonts w:eastAsia="Times New Roman"/>
          <w:szCs w:val="28"/>
          <w:lang w:val="en-US"/>
        </w:rPr>
        <w:t>event</w:t>
      </w:r>
      <w:proofErr w:type="gramEnd"/>
      <w:r w:rsidRPr="009D1B20">
        <w:t>)</w:t>
      </w:r>
    </w:p>
    <w:p w14:paraId="145289AC" w14:textId="4A9EEBED" w:rsidR="004313C0" w:rsidRDefault="004313C0" w:rsidP="00071C85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Для обеспечения единообразия классификации пользовательских действий в системе используется справочная сущность типа события (</w:t>
      </w:r>
      <w:proofErr w:type="spellStart"/>
      <w:r>
        <w:rPr>
          <w:lang w:eastAsia="en-US"/>
        </w:rPr>
        <w:t>event_type</w:t>
      </w:r>
      <w:proofErr w:type="spellEnd"/>
      <w:r>
        <w:rPr>
          <w:lang w:eastAsia="en-US"/>
        </w:rPr>
        <w:t>).</w:t>
      </w:r>
    </w:p>
    <w:p w14:paraId="4A0E49CA" w14:textId="4DCDB0A6" w:rsidR="004313C0" w:rsidRDefault="004313C0" w:rsidP="00071C85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Данная сущность представляет собой каталог бизнес-событий, фиксируемых в системе (например, добавление товара в корзину, просмотр карточки товара, оформление заказа). Использование справочника позволяет отказаться от хранения произвольных строковых значений в основной таблице событий и обеспечивает контроль корректности данных на уровне базы данных.</w:t>
      </w:r>
    </w:p>
    <w:p w14:paraId="0667E80D" w14:textId="66FEAA11" w:rsidR="004313C0" w:rsidRDefault="004313C0" w:rsidP="00071C85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Формирование перечня типов событий осуществляется на стороне интегрируемого приложения (интернет-магазина), поскольку именно оно определяет набор пользовательских действий, подлежащих анализу. Модуль аналитики, в свою очередь, обеспечивает синхронизацию данного перечня со справочником в базе данных.</w:t>
      </w:r>
    </w:p>
    <w:p w14:paraId="3A9961DC" w14:textId="7531429C" w:rsidR="004313C0" w:rsidRDefault="004313C0" w:rsidP="00071C85">
      <w:pPr>
        <w:spacing w:after="240"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Структура таблицы типов событий представлена в таблице 3.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4313C0" w:rsidRPr="00D761E5" w14:paraId="15853B34" w14:textId="77777777" w:rsidTr="00C2248D">
        <w:trPr>
          <w:trHeight w:val="397"/>
        </w:trPr>
        <w:tc>
          <w:tcPr>
            <w:tcW w:w="1239" w:type="pct"/>
          </w:tcPr>
          <w:p w14:paraId="5BBB5DB8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2592" w:type="pct"/>
          </w:tcPr>
          <w:p w14:paraId="3E073BE7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3691E183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4313C0" w:rsidRPr="00D761E5" w14:paraId="55CAC328" w14:textId="77777777" w:rsidTr="00C2248D">
        <w:trPr>
          <w:trHeight w:val="397"/>
        </w:trPr>
        <w:tc>
          <w:tcPr>
            <w:tcW w:w="1239" w:type="pct"/>
          </w:tcPr>
          <w:p w14:paraId="333D00D9" w14:textId="087F48A4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code</w:t>
            </w:r>
            <w:proofErr w:type="spellEnd"/>
          </w:p>
        </w:tc>
        <w:tc>
          <w:tcPr>
            <w:tcW w:w="2592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313C0" w:rsidRPr="004313C0" w14:paraId="32705387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04279B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</w:p>
              </w:tc>
            </w:tr>
          </w:tbl>
          <w:p w14:paraId="1A41434D" w14:textId="77777777" w:rsidR="004313C0" w:rsidRPr="004313C0" w:rsidRDefault="004313C0" w:rsidP="00071C85">
            <w:pPr>
              <w:suppressAutoHyphens w:val="0"/>
              <w:spacing w:line="360" w:lineRule="auto"/>
              <w:rPr>
                <w:rFonts w:eastAsia="Times New Roman"/>
                <w:vanish/>
                <w:sz w:val="22"/>
                <w:szCs w:val="22"/>
                <w:lang w:eastAsia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28"/>
            </w:tblGrid>
            <w:tr w:rsidR="004313C0" w:rsidRPr="004313C0" w14:paraId="591B5E7E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BFB1F8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  <w:r w:rsidRPr="004313C0">
                    <w:rPr>
                      <w:rFonts w:eastAsia="Times New Roman"/>
                      <w:sz w:val="22"/>
                      <w:szCs w:val="22"/>
                      <w:lang w:eastAsia="ru-RU"/>
                    </w:rPr>
                    <w:lastRenderedPageBreak/>
                    <w:t>Уникальный машинный код типа события, используемый для идентификации и связи с таблицей событий.</w:t>
                  </w:r>
                </w:p>
              </w:tc>
            </w:tr>
          </w:tbl>
          <w:p w14:paraId="46565F32" w14:textId="77777777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169" w:type="pct"/>
          </w:tcPr>
          <w:p w14:paraId="7A8EDD3F" w14:textId="58E8A382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lastRenderedPageBreak/>
              <w:t>VARCHAR(</w:t>
            </w:r>
            <w:proofErr w:type="gramEnd"/>
            <w:r w:rsidRPr="004313C0">
              <w:rPr>
                <w:sz w:val="22"/>
                <w:szCs w:val="22"/>
              </w:rPr>
              <w:t>64)</w:t>
            </w:r>
          </w:p>
        </w:tc>
      </w:tr>
      <w:tr w:rsidR="004313C0" w:rsidRPr="00D761E5" w14:paraId="541B481F" w14:textId="77777777" w:rsidTr="00C2248D">
        <w:trPr>
          <w:trHeight w:val="397"/>
        </w:trPr>
        <w:tc>
          <w:tcPr>
            <w:tcW w:w="1239" w:type="pct"/>
          </w:tcPr>
          <w:p w14:paraId="5EADA661" w14:textId="217D71EE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name</w:t>
            </w:r>
            <w:proofErr w:type="spellEnd"/>
          </w:p>
        </w:tc>
        <w:tc>
          <w:tcPr>
            <w:tcW w:w="2592" w:type="pct"/>
          </w:tcPr>
          <w:p w14:paraId="46D4B0B4" w14:textId="1CE95620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Человекочитаемое</w:t>
            </w:r>
            <w:proofErr w:type="spellEnd"/>
            <w:r w:rsidRPr="004313C0">
              <w:rPr>
                <w:sz w:val="22"/>
                <w:szCs w:val="22"/>
              </w:rPr>
              <w:t xml:space="preserve"> наименование события, используемое при отображении данных в пользовательском интерфейсе и отчётах.</w:t>
            </w:r>
          </w:p>
        </w:tc>
        <w:tc>
          <w:tcPr>
            <w:tcW w:w="1169" w:type="pct"/>
          </w:tcPr>
          <w:p w14:paraId="688BBE95" w14:textId="242C8381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t>VARCHAR(</w:t>
            </w:r>
            <w:proofErr w:type="gramEnd"/>
            <w:r w:rsidRPr="004313C0">
              <w:rPr>
                <w:sz w:val="22"/>
                <w:szCs w:val="22"/>
              </w:rPr>
              <w:t>128)</w:t>
            </w:r>
          </w:p>
        </w:tc>
      </w:tr>
      <w:tr w:rsidR="004313C0" w:rsidRPr="00D761E5" w14:paraId="6E74D280" w14:textId="77777777" w:rsidTr="00C2248D">
        <w:trPr>
          <w:trHeight w:val="397"/>
        </w:trPr>
        <w:tc>
          <w:tcPr>
            <w:tcW w:w="1239" w:type="pct"/>
          </w:tcPr>
          <w:p w14:paraId="35AABFFA" w14:textId="5F6F8392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description</w:t>
            </w:r>
            <w:proofErr w:type="spellEnd"/>
          </w:p>
        </w:tc>
        <w:tc>
          <w:tcPr>
            <w:tcW w:w="2592" w:type="pct"/>
          </w:tcPr>
          <w:p w14:paraId="7293B72E" w14:textId="22E5B0BF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Дополнительное описание назначения события.</w:t>
            </w:r>
          </w:p>
        </w:tc>
        <w:tc>
          <w:tcPr>
            <w:tcW w:w="1169" w:type="pct"/>
          </w:tcPr>
          <w:p w14:paraId="27E745FD" w14:textId="7174060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TEXT</w:t>
            </w:r>
          </w:p>
        </w:tc>
      </w:tr>
      <w:tr w:rsidR="004313C0" w:rsidRPr="00D761E5" w14:paraId="00760262" w14:textId="77777777" w:rsidTr="00C2248D">
        <w:trPr>
          <w:trHeight w:val="397"/>
        </w:trPr>
        <w:tc>
          <w:tcPr>
            <w:tcW w:w="1239" w:type="pct"/>
          </w:tcPr>
          <w:p w14:paraId="12BC5F4E" w14:textId="0E85E29F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is_active</w:t>
            </w:r>
            <w:proofErr w:type="spellEnd"/>
          </w:p>
        </w:tc>
        <w:tc>
          <w:tcPr>
            <w:tcW w:w="2592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313C0" w:rsidRPr="004313C0" w14:paraId="62254F35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37FE58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</w:p>
              </w:tc>
            </w:tr>
          </w:tbl>
          <w:p w14:paraId="4C5C8AE8" w14:textId="77777777" w:rsidR="004313C0" w:rsidRPr="004313C0" w:rsidRDefault="004313C0" w:rsidP="00071C85">
            <w:pPr>
              <w:suppressAutoHyphens w:val="0"/>
              <w:spacing w:line="360" w:lineRule="auto"/>
              <w:rPr>
                <w:rFonts w:eastAsia="Times New Roman"/>
                <w:vanish/>
                <w:sz w:val="22"/>
                <w:szCs w:val="22"/>
                <w:lang w:eastAsia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28"/>
            </w:tblGrid>
            <w:tr w:rsidR="004313C0" w:rsidRPr="004313C0" w14:paraId="487C0105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49BA47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  <w:r w:rsidRPr="004313C0">
                    <w:rPr>
                      <w:rFonts w:eastAsia="Times New Roman"/>
                      <w:sz w:val="22"/>
                      <w:szCs w:val="22"/>
                      <w:lang w:eastAsia="ru-RU"/>
                    </w:rPr>
                    <w:t>Признак активности типа события. Позволяет отключить использование типа без удаления исторических данных.</w:t>
                  </w:r>
                </w:p>
              </w:tc>
            </w:tr>
          </w:tbl>
          <w:p w14:paraId="5FA0EEE7" w14:textId="77777777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169" w:type="pct"/>
          </w:tcPr>
          <w:p w14:paraId="3BF9FD45" w14:textId="2FD03EBC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BOOLEAN</w:t>
            </w:r>
          </w:p>
        </w:tc>
      </w:tr>
    </w:tbl>
    <w:p w14:paraId="6F4A1AE3" w14:textId="4E393E8F" w:rsidR="00B118F2" w:rsidRPr="00B118F2" w:rsidRDefault="00B118F2" w:rsidP="00071C85">
      <w:pPr>
        <w:pStyle w:val="af7"/>
        <w:keepNext/>
        <w:spacing w:before="240" w:line="360" w:lineRule="auto"/>
        <w:jc w:val="center"/>
      </w:pPr>
      <w:r>
        <w:t xml:space="preserve">Таблица </w:t>
      </w:r>
      <w:r w:rsidRPr="00B118F2">
        <w:t>3</w:t>
      </w:r>
      <w:r>
        <w:t xml:space="preserve">. Таблица данных классификации событий </w:t>
      </w:r>
      <w:r w:rsidR="00071C85">
        <w:br/>
      </w:r>
      <w:r>
        <w:t>(</w:t>
      </w:r>
      <w:proofErr w:type="spellStart"/>
      <w:proofErr w:type="gramStart"/>
      <w:r w:rsidRPr="00DE189D">
        <w:rPr>
          <w:rFonts w:eastAsia="Times New Roman"/>
          <w:szCs w:val="28"/>
        </w:rPr>
        <w:t>analytics</w:t>
      </w:r>
      <w:r>
        <w:rPr>
          <w:rFonts w:eastAsia="Times New Roman"/>
          <w:szCs w:val="28"/>
        </w:rPr>
        <w:t>.</w:t>
      </w:r>
      <w:r w:rsidRPr="00FC1EFA">
        <w:rPr>
          <w:rFonts w:eastAsia="Times New Roman"/>
          <w:szCs w:val="28"/>
        </w:rPr>
        <w:t>event</w:t>
      </w:r>
      <w:proofErr w:type="gramEnd"/>
      <w:r w:rsidRPr="00FC1EFA">
        <w:rPr>
          <w:rFonts w:eastAsia="Times New Roman"/>
          <w:szCs w:val="28"/>
        </w:rPr>
        <w:t>_type</w:t>
      </w:r>
      <w:proofErr w:type="spellEnd"/>
      <w:r w:rsidRPr="009D1B20">
        <w:t>)</w:t>
      </w:r>
    </w:p>
    <w:p w14:paraId="17516F4D" w14:textId="223C7BB3" w:rsidR="000169D2" w:rsidRDefault="000169D2" w:rsidP="00071C85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Сущность этапа обработки пользовательского события (</w:t>
      </w:r>
      <w:proofErr w:type="spellStart"/>
      <w:proofErr w:type="gramStart"/>
      <w:r>
        <w:rPr>
          <w:lang w:eastAsia="en-US"/>
        </w:rPr>
        <w:t>stage</w:t>
      </w:r>
      <w:proofErr w:type="spellEnd"/>
      <w:r>
        <w:rPr>
          <w:lang w:eastAsia="en-US"/>
        </w:rPr>
        <w:t>)  предназначена</w:t>
      </w:r>
      <w:proofErr w:type="gramEnd"/>
      <w:r>
        <w:rPr>
          <w:lang w:eastAsia="en-US"/>
        </w:rPr>
        <w:t xml:space="preserve"> для декомпозиции пользовательского события на отдельные технические этапы выполнения, соответствующие различным компонентам системы (например, обработка на сервере, выполнение запросов к базе данных, взаимодействие с внешними сервисами, формирование ответа).</w:t>
      </w:r>
    </w:p>
    <w:p w14:paraId="4AA99FC7" w14:textId="64C3217F" w:rsidR="000169D2" w:rsidRDefault="000169D2" w:rsidP="00071C85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Связь между сущностями </w:t>
      </w:r>
      <w:proofErr w:type="spellStart"/>
      <w:r>
        <w:rPr>
          <w:lang w:eastAsia="en-US"/>
        </w:rPr>
        <w:t>event</w:t>
      </w:r>
      <w:proofErr w:type="spellEnd"/>
      <w:r>
        <w:rPr>
          <w:lang w:eastAsia="en-US"/>
        </w:rPr>
        <w:t xml:space="preserve"> и </w:t>
      </w:r>
      <w:proofErr w:type="spellStart"/>
      <w:r>
        <w:rPr>
          <w:lang w:eastAsia="en-US"/>
        </w:rPr>
        <w:t>stage</w:t>
      </w:r>
      <w:proofErr w:type="spellEnd"/>
      <w:r>
        <w:rPr>
          <w:lang w:eastAsia="en-US"/>
        </w:rPr>
        <w:t xml:space="preserve"> реализована по принципу «один ко многим»: одному пользовательскому событию может соответствовать несколько этапов обработки.</w:t>
      </w:r>
    </w:p>
    <w:p w14:paraId="76382A10" w14:textId="347BEBC4" w:rsidR="006A2113" w:rsidRPr="006A2113" w:rsidRDefault="000169D2" w:rsidP="00071C85">
      <w:pPr>
        <w:spacing w:after="240"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Структура таблицы этапов обработки представлена в таблице </w:t>
      </w:r>
      <w:r w:rsidR="00B118F2">
        <w:rPr>
          <w:lang w:eastAsia="en-US"/>
        </w:rPr>
        <w:t>4</w:t>
      </w:r>
      <w:r>
        <w:rPr>
          <w:lang w:eastAsia="en-US"/>
        </w:rPr>
        <w:t>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1683"/>
        <w:gridCol w:w="5922"/>
        <w:gridCol w:w="1739"/>
      </w:tblGrid>
      <w:tr w:rsidR="006A2113" w:rsidRPr="00D761E5" w14:paraId="125A0CC3" w14:textId="77777777" w:rsidTr="006A2113">
        <w:trPr>
          <w:trHeight w:val="397"/>
        </w:trPr>
        <w:tc>
          <w:tcPr>
            <w:tcW w:w="913" w:type="pct"/>
          </w:tcPr>
          <w:p w14:paraId="1745DD40" w14:textId="7777777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3181" w:type="pct"/>
          </w:tcPr>
          <w:p w14:paraId="6E459B5E" w14:textId="7777777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906" w:type="pct"/>
          </w:tcPr>
          <w:p w14:paraId="7F664B0C" w14:textId="7777777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6A2113" w:rsidRPr="00D761E5" w14:paraId="7DD8755D" w14:textId="77777777" w:rsidTr="006A2113">
        <w:trPr>
          <w:trHeight w:val="397"/>
        </w:trPr>
        <w:tc>
          <w:tcPr>
            <w:tcW w:w="913" w:type="pct"/>
          </w:tcPr>
          <w:p w14:paraId="23A862FE" w14:textId="2042BA0F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id</w:t>
            </w:r>
            <w:proofErr w:type="spellEnd"/>
          </w:p>
        </w:tc>
        <w:tc>
          <w:tcPr>
            <w:tcW w:w="3181" w:type="pct"/>
          </w:tcPr>
          <w:p w14:paraId="0DEA6F10" w14:textId="0D61A85C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Внутренний первичный ключ этапа обработки, используемый для идентификации записи и построения связей с другими сущностями.</w:t>
            </w:r>
          </w:p>
        </w:tc>
        <w:tc>
          <w:tcPr>
            <w:tcW w:w="906" w:type="pct"/>
          </w:tcPr>
          <w:p w14:paraId="75B3628B" w14:textId="4D4854D1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BIGSERIAL</w:t>
            </w:r>
          </w:p>
        </w:tc>
      </w:tr>
      <w:tr w:rsidR="006A2113" w:rsidRPr="00D761E5" w14:paraId="26A4DD70" w14:textId="77777777" w:rsidTr="006A2113">
        <w:trPr>
          <w:trHeight w:val="397"/>
        </w:trPr>
        <w:tc>
          <w:tcPr>
            <w:tcW w:w="913" w:type="pct"/>
          </w:tcPr>
          <w:p w14:paraId="741B6F30" w14:textId="7919592A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event_id</w:t>
            </w:r>
            <w:proofErr w:type="spellEnd"/>
          </w:p>
        </w:tc>
        <w:tc>
          <w:tcPr>
            <w:tcW w:w="3181" w:type="pct"/>
          </w:tcPr>
          <w:p w14:paraId="5B856EC2" w14:textId="6AB0FDD2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 xml:space="preserve">Идентификатор пользовательского события, к которому относится данный этап. Является внешним ключом, обеспечивающим связь с таблицей </w:t>
            </w:r>
            <w:proofErr w:type="spellStart"/>
            <w:r w:rsidRPr="005C7DEE">
              <w:rPr>
                <w:sz w:val="22"/>
                <w:szCs w:val="22"/>
              </w:rPr>
              <w:t>event</w:t>
            </w:r>
            <w:proofErr w:type="spellEnd"/>
            <w:r w:rsidRPr="005C7DEE">
              <w:rPr>
                <w:sz w:val="22"/>
                <w:szCs w:val="22"/>
              </w:rPr>
              <w:t xml:space="preserve"> и позволяющим объединять этапы в рамках одного события.</w:t>
            </w:r>
          </w:p>
        </w:tc>
        <w:tc>
          <w:tcPr>
            <w:tcW w:w="906" w:type="pct"/>
          </w:tcPr>
          <w:p w14:paraId="28F6FF17" w14:textId="751E132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BIGINT</w:t>
            </w:r>
          </w:p>
        </w:tc>
      </w:tr>
      <w:tr w:rsidR="006A2113" w:rsidRPr="00D761E5" w14:paraId="15915212" w14:textId="77777777" w:rsidTr="006A2113">
        <w:trPr>
          <w:trHeight w:val="397"/>
        </w:trPr>
        <w:tc>
          <w:tcPr>
            <w:tcW w:w="913" w:type="pct"/>
          </w:tcPr>
          <w:p w14:paraId="1DCFE17D" w14:textId="31BAB79B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sz w:val="22"/>
                <w:szCs w:val="22"/>
              </w:rPr>
              <w:lastRenderedPageBreak/>
              <w:t>stage_type_code</w:t>
            </w:r>
            <w:proofErr w:type="spellEnd"/>
          </w:p>
        </w:tc>
        <w:tc>
          <w:tcPr>
            <w:tcW w:w="3181" w:type="pct"/>
          </w:tcPr>
          <w:p w14:paraId="4B0A3D0B" w14:textId="28B8DB5E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 xml:space="preserve">Код типа этапа обработки (например, BACKEND, DB, RESPONSE). Является внешним ключом, ссылающимся на справочник типов этапов (таблица </w:t>
            </w:r>
            <w:proofErr w:type="spellStart"/>
            <w:r w:rsidRPr="005C7DEE">
              <w:rPr>
                <w:sz w:val="22"/>
                <w:szCs w:val="22"/>
              </w:rPr>
              <w:t>stage_type</w:t>
            </w:r>
            <w:proofErr w:type="spellEnd"/>
            <w:r w:rsidRPr="005C7DEE">
              <w:rPr>
                <w:sz w:val="22"/>
                <w:szCs w:val="22"/>
              </w:rPr>
              <w:t>), что обеспечивает единообразие классификации этапов.</w:t>
            </w:r>
          </w:p>
        </w:tc>
        <w:tc>
          <w:tcPr>
            <w:tcW w:w="906" w:type="pct"/>
          </w:tcPr>
          <w:p w14:paraId="62D4B785" w14:textId="6287560B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VARCHAR(</w:t>
            </w:r>
            <w:proofErr w:type="gramEnd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64)</w:t>
            </w:r>
          </w:p>
        </w:tc>
      </w:tr>
      <w:tr w:rsidR="006A2113" w:rsidRPr="00D761E5" w14:paraId="0DF8BBCA" w14:textId="77777777" w:rsidTr="006A2113">
        <w:trPr>
          <w:trHeight w:val="397"/>
        </w:trPr>
        <w:tc>
          <w:tcPr>
            <w:tcW w:w="913" w:type="pct"/>
          </w:tcPr>
          <w:p w14:paraId="03062D79" w14:textId="04148159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stage_order</w:t>
            </w:r>
            <w:proofErr w:type="spellEnd"/>
          </w:p>
        </w:tc>
        <w:tc>
          <w:tcPr>
            <w:tcW w:w="3181" w:type="pct"/>
          </w:tcPr>
          <w:p w14:paraId="1F0B1F86" w14:textId="6A73B2D5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Порядковый номер этапа в рамках одного события. Используется для восстановления последовательности выполнения этапов и корректного отображения цепочки обработки.</w:t>
            </w:r>
          </w:p>
        </w:tc>
        <w:tc>
          <w:tcPr>
            <w:tcW w:w="906" w:type="pct"/>
          </w:tcPr>
          <w:p w14:paraId="08C523BD" w14:textId="4EFFAA9E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SMALLINT</w:t>
            </w:r>
          </w:p>
        </w:tc>
      </w:tr>
      <w:tr w:rsidR="006A2113" w:rsidRPr="00DE189D" w14:paraId="2310A8C8" w14:textId="77777777" w:rsidTr="006A2113">
        <w:trPr>
          <w:trHeight w:val="397"/>
        </w:trPr>
        <w:tc>
          <w:tcPr>
            <w:tcW w:w="913" w:type="pct"/>
          </w:tcPr>
          <w:p w14:paraId="1A48FBB8" w14:textId="759E68AB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started_at</w:t>
            </w:r>
            <w:proofErr w:type="spellEnd"/>
          </w:p>
        </w:tc>
        <w:tc>
          <w:tcPr>
            <w:tcW w:w="3181" w:type="pct"/>
          </w:tcPr>
          <w:p w14:paraId="7CED7252" w14:textId="60F80928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Время начала выполнения этапа обработки. Используется для анализа временных характеристик и построения временных диаграмм.</w:t>
            </w:r>
          </w:p>
        </w:tc>
        <w:tc>
          <w:tcPr>
            <w:tcW w:w="906" w:type="pct"/>
          </w:tcPr>
          <w:p w14:paraId="3C47A1A2" w14:textId="0118B632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  <w:lang w:val="en-US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  <w:lang w:val="en-US"/>
              </w:rPr>
              <w:t>TIMESTAMPTZ</w:t>
            </w:r>
          </w:p>
        </w:tc>
      </w:tr>
      <w:tr w:rsidR="006A2113" w:rsidRPr="00D761E5" w14:paraId="6BF3C5D0" w14:textId="77777777" w:rsidTr="006A2113">
        <w:trPr>
          <w:trHeight w:val="397"/>
        </w:trPr>
        <w:tc>
          <w:tcPr>
            <w:tcW w:w="913" w:type="pct"/>
          </w:tcPr>
          <w:p w14:paraId="5127CDD5" w14:textId="0CBDC930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ended_at</w:t>
            </w:r>
            <w:proofErr w:type="spellEnd"/>
          </w:p>
        </w:tc>
        <w:tc>
          <w:tcPr>
            <w:tcW w:w="3181" w:type="pct"/>
          </w:tcPr>
          <w:p w14:paraId="7F1041A9" w14:textId="749BC72F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Время завершения этапа. Может принимать значение NULL в случае, если выполнение этапа было прервано или не завершено.</w:t>
            </w:r>
          </w:p>
        </w:tc>
        <w:tc>
          <w:tcPr>
            <w:tcW w:w="906" w:type="pct"/>
          </w:tcPr>
          <w:p w14:paraId="2DB3F611" w14:textId="51934DD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TIMESTAMPTZ</w:t>
            </w:r>
          </w:p>
        </w:tc>
      </w:tr>
      <w:tr w:rsidR="006A2113" w:rsidRPr="00D761E5" w14:paraId="34560D9B" w14:textId="77777777" w:rsidTr="006A2113">
        <w:trPr>
          <w:trHeight w:val="397"/>
        </w:trPr>
        <w:tc>
          <w:tcPr>
            <w:tcW w:w="913" w:type="pct"/>
          </w:tcPr>
          <w:p w14:paraId="01F89C06" w14:textId="60304FFB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duration_ms</w:t>
            </w:r>
            <w:proofErr w:type="spellEnd"/>
          </w:p>
        </w:tc>
        <w:tc>
          <w:tcPr>
            <w:tcW w:w="3181" w:type="pct"/>
          </w:tcPr>
          <w:p w14:paraId="3986558A" w14:textId="4E08B774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Длительность выполнения этапа в миллисекундах. Используется для быстрого расчёта и агрегации метрик без необходимости вычисления разницы между временными метками.</w:t>
            </w:r>
          </w:p>
        </w:tc>
        <w:tc>
          <w:tcPr>
            <w:tcW w:w="906" w:type="pct"/>
          </w:tcPr>
          <w:p w14:paraId="718C7449" w14:textId="782C605C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INTEGER</w:t>
            </w:r>
          </w:p>
        </w:tc>
      </w:tr>
      <w:tr w:rsidR="006A2113" w:rsidRPr="00D761E5" w14:paraId="52E1BCAD" w14:textId="77777777" w:rsidTr="006A2113">
        <w:trPr>
          <w:trHeight w:val="397"/>
        </w:trPr>
        <w:tc>
          <w:tcPr>
            <w:tcW w:w="913" w:type="pct"/>
          </w:tcPr>
          <w:p w14:paraId="6454BB2A" w14:textId="6F563851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is_error</w:t>
            </w:r>
            <w:proofErr w:type="spellEnd"/>
          </w:p>
        </w:tc>
        <w:tc>
          <w:tcPr>
            <w:tcW w:w="3181" w:type="pct"/>
          </w:tcPr>
          <w:p w14:paraId="219D1B84" w14:textId="786FCA94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Признак возникновения ошибки на данном этапе обработки. Позволяет быстро выявлять проблемные этапы без анализа дополнительных данных.</w:t>
            </w:r>
          </w:p>
        </w:tc>
        <w:tc>
          <w:tcPr>
            <w:tcW w:w="906" w:type="pct"/>
          </w:tcPr>
          <w:p w14:paraId="233567F4" w14:textId="38C33DBD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BOOLEAN</w:t>
            </w:r>
          </w:p>
        </w:tc>
      </w:tr>
      <w:tr w:rsidR="006A2113" w:rsidRPr="00D761E5" w14:paraId="0A819DFB" w14:textId="77777777" w:rsidTr="006A2113">
        <w:trPr>
          <w:trHeight w:val="397"/>
        </w:trPr>
        <w:tc>
          <w:tcPr>
            <w:tcW w:w="913" w:type="pct"/>
          </w:tcPr>
          <w:p w14:paraId="39102C2A" w14:textId="4BDE3791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error_message</w:t>
            </w:r>
            <w:proofErr w:type="spellEnd"/>
          </w:p>
        </w:tc>
        <w:tc>
          <w:tcPr>
            <w:tcW w:w="3181" w:type="pct"/>
          </w:tcPr>
          <w:p w14:paraId="3C7B0FA4" w14:textId="7A9CC1E5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Текстовое описание ошибки, возникшей на этапе (если применимо). Используется для диагностики и анализа причин сбоев.</w:t>
            </w:r>
          </w:p>
        </w:tc>
        <w:tc>
          <w:tcPr>
            <w:tcW w:w="906" w:type="pct"/>
          </w:tcPr>
          <w:p w14:paraId="5813CBE3" w14:textId="79D46D37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TEXT</w:t>
            </w:r>
          </w:p>
        </w:tc>
      </w:tr>
      <w:tr w:rsidR="006A2113" w:rsidRPr="00D761E5" w14:paraId="36D7AFB3" w14:textId="77777777" w:rsidTr="006A2113">
        <w:trPr>
          <w:trHeight w:val="397"/>
        </w:trPr>
        <w:tc>
          <w:tcPr>
            <w:tcW w:w="913" w:type="pct"/>
          </w:tcPr>
          <w:p w14:paraId="299669D8" w14:textId="7746913C" w:rsidR="006A2113" w:rsidRPr="005C7DEE" w:rsidRDefault="006A211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3181" w:type="pct"/>
          </w:tcPr>
          <w:p w14:paraId="0A675E23" w14:textId="720A72B4" w:rsidR="006A2113" w:rsidRPr="005C7DEE" w:rsidRDefault="005C7DEE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sz w:val="22"/>
                <w:szCs w:val="22"/>
              </w:rPr>
              <w:t>Техническое время создания записи в базе данных, используемое для аудита, отладки и управления хранением данных.</w:t>
            </w:r>
          </w:p>
        </w:tc>
        <w:tc>
          <w:tcPr>
            <w:tcW w:w="906" w:type="pct"/>
          </w:tcPr>
          <w:p w14:paraId="3A930FF3" w14:textId="016C10AF" w:rsidR="006A2113" w:rsidRPr="005C7DEE" w:rsidRDefault="006A211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5C7DEE">
              <w:rPr>
                <w:rFonts w:eastAsia="Times New Roman"/>
                <w:color w:val="000000" w:themeColor="text1"/>
                <w:sz w:val="22"/>
                <w:szCs w:val="22"/>
              </w:rPr>
              <w:t>TIMESTAMPTZ</w:t>
            </w:r>
          </w:p>
        </w:tc>
      </w:tr>
    </w:tbl>
    <w:p w14:paraId="360D6F83" w14:textId="6E0981A8" w:rsidR="004313C0" w:rsidRDefault="000F7641" w:rsidP="00E15F20">
      <w:pPr>
        <w:spacing w:before="240" w:after="240" w:line="360" w:lineRule="auto"/>
        <w:jc w:val="center"/>
      </w:pPr>
      <w:r>
        <w:t xml:space="preserve">Таблица </w:t>
      </w:r>
      <w:r w:rsidR="00B118F2">
        <w:t>4</w:t>
      </w:r>
      <w:r>
        <w:t>. Таблица данных этапов обработки (</w:t>
      </w:r>
      <w:proofErr w:type="spellStart"/>
      <w:proofErr w:type="gramStart"/>
      <w:r w:rsidRPr="00DE189D">
        <w:rPr>
          <w:rFonts w:eastAsia="Times New Roman"/>
          <w:color w:val="000000" w:themeColor="text1"/>
          <w:szCs w:val="28"/>
        </w:rPr>
        <w:t>analytics</w:t>
      </w:r>
      <w:proofErr w:type="spellEnd"/>
      <w:r>
        <w:rPr>
          <w:rFonts w:eastAsia="Times New Roman"/>
          <w:szCs w:val="28"/>
        </w:rPr>
        <w:t>.</w:t>
      </w:r>
      <w:r w:rsidRPr="000F7641">
        <w:rPr>
          <w:rFonts w:eastAsia="Times New Roman"/>
          <w:color w:val="000000" w:themeColor="text1"/>
          <w:szCs w:val="28"/>
          <w:lang w:val="en-US"/>
        </w:rPr>
        <w:t>stage</w:t>
      </w:r>
      <w:proofErr w:type="gramEnd"/>
      <w:r w:rsidRPr="009D1B20">
        <w:t>)</w:t>
      </w:r>
    </w:p>
    <w:p w14:paraId="40D2FCF0" w14:textId="33DB0BE2" w:rsidR="004313C0" w:rsidRDefault="004313C0" w:rsidP="00071C85">
      <w:pPr>
        <w:spacing w:line="360" w:lineRule="auto"/>
        <w:ind w:firstLine="709"/>
        <w:jc w:val="both"/>
      </w:pPr>
      <w:r>
        <w:t>Для классификации этапов обработки пользовательских событий используется справочная сущность типа этапа (</w:t>
      </w:r>
      <w:proofErr w:type="spellStart"/>
      <w:r>
        <w:t>stage_type</w:t>
      </w:r>
      <w:proofErr w:type="spellEnd"/>
      <w:r>
        <w:t>).</w:t>
      </w:r>
    </w:p>
    <w:p w14:paraId="69837BB4" w14:textId="75639C7D" w:rsidR="004313C0" w:rsidRDefault="004313C0" w:rsidP="00071C85">
      <w:pPr>
        <w:spacing w:line="360" w:lineRule="auto"/>
        <w:ind w:firstLine="709"/>
        <w:jc w:val="both"/>
      </w:pPr>
      <w:r>
        <w:t xml:space="preserve">Данная сущность содержит перечень возможных этапов выполнения, отражающих техническую структуру обработки запроса (например, </w:t>
      </w:r>
      <w:r>
        <w:lastRenderedPageBreak/>
        <w:t>выполнение бизнес-логики, обращение к базе данных, взаимодействие с внешними сервисами, формирование ответа).</w:t>
      </w:r>
    </w:p>
    <w:p w14:paraId="136246A8" w14:textId="09775AE1" w:rsidR="004313C0" w:rsidRDefault="004313C0" w:rsidP="00071C85">
      <w:pPr>
        <w:spacing w:line="360" w:lineRule="auto"/>
        <w:ind w:firstLine="709"/>
        <w:jc w:val="both"/>
      </w:pPr>
      <w:r>
        <w:t>Базовый набор типов этапов определяется в модуле аналитики, однако может быть расширен на стороне интегрируемого приложения в зависимости от особенностей архитектуры системы.</w:t>
      </w:r>
    </w:p>
    <w:p w14:paraId="790F809C" w14:textId="7DBFFE77" w:rsidR="00B118F2" w:rsidRDefault="004313C0" w:rsidP="00071C85">
      <w:pPr>
        <w:spacing w:after="240" w:line="360" w:lineRule="auto"/>
        <w:ind w:firstLine="709"/>
        <w:jc w:val="both"/>
      </w:pPr>
      <w:r>
        <w:t>Структура таблицы типов этапов представлена в таблице 5.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4313C0" w:rsidRPr="00D761E5" w14:paraId="1F3FA618" w14:textId="77777777" w:rsidTr="00C2248D">
        <w:trPr>
          <w:trHeight w:val="397"/>
        </w:trPr>
        <w:tc>
          <w:tcPr>
            <w:tcW w:w="1239" w:type="pct"/>
          </w:tcPr>
          <w:p w14:paraId="4052C593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2592" w:type="pct"/>
          </w:tcPr>
          <w:p w14:paraId="42727F94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3D952F2D" w14:textId="77777777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4313C0" w:rsidRPr="00D761E5" w14:paraId="7C762BCA" w14:textId="77777777" w:rsidTr="00C2248D">
        <w:trPr>
          <w:trHeight w:val="397"/>
        </w:trPr>
        <w:tc>
          <w:tcPr>
            <w:tcW w:w="1239" w:type="pct"/>
          </w:tcPr>
          <w:p w14:paraId="67D3AAE7" w14:textId="19DB5F4E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code</w:t>
            </w:r>
            <w:proofErr w:type="spellEnd"/>
          </w:p>
        </w:tc>
        <w:tc>
          <w:tcPr>
            <w:tcW w:w="2592" w:type="pct"/>
          </w:tcPr>
          <w:p w14:paraId="3E5044FF" w14:textId="054B5AAE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 xml:space="preserve">Уникальный код типа этапа обработки, используемый для идентификации и связи с таблицей </w:t>
            </w:r>
            <w:proofErr w:type="spellStart"/>
            <w:r w:rsidRPr="004313C0">
              <w:rPr>
                <w:sz w:val="22"/>
                <w:szCs w:val="22"/>
              </w:rPr>
              <w:t>stage</w:t>
            </w:r>
            <w:proofErr w:type="spellEnd"/>
            <w:r w:rsidRPr="004313C0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2873C5C0" w14:textId="690061F4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t>VARCHAR(</w:t>
            </w:r>
            <w:proofErr w:type="gramEnd"/>
            <w:r w:rsidRPr="004313C0">
              <w:rPr>
                <w:sz w:val="22"/>
                <w:szCs w:val="22"/>
              </w:rPr>
              <w:t>64)</w:t>
            </w:r>
          </w:p>
        </w:tc>
      </w:tr>
      <w:tr w:rsidR="004313C0" w:rsidRPr="00D761E5" w14:paraId="0515B74B" w14:textId="77777777" w:rsidTr="00C2248D">
        <w:trPr>
          <w:trHeight w:val="397"/>
        </w:trPr>
        <w:tc>
          <w:tcPr>
            <w:tcW w:w="1239" w:type="pct"/>
          </w:tcPr>
          <w:p w14:paraId="5C7AEACE" w14:textId="73912EE7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name</w:t>
            </w:r>
            <w:proofErr w:type="spellEnd"/>
          </w:p>
        </w:tc>
        <w:tc>
          <w:tcPr>
            <w:tcW w:w="2592" w:type="pct"/>
          </w:tcPr>
          <w:p w14:paraId="728EB594" w14:textId="6F11970D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Человекочитаемое</w:t>
            </w:r>
            <w:proofErr w:type="spellEnd"/>
            <w:r w:rsidRPr="004313C0">
              <w:rPr>
                <w:sz w:val="22"/>
                <w:szCs w:val="22"/>
              </w:rPr>
              <w:t xml:space="preserve"> наименование этапа, используемое при отображении в интерфейсе аналитики.</w:t>
            </w:r>
          </w:p>
        </w:tc>
        <w:tc>
          <w:tcPr>
            <w:tcW w:w="1169" w:type="pct"/>
          </w:tcPr>
          <w:p w14:paraId="67D8D950" w14:textId="53AADDAB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t>VARCHAR(</w:t>
            </w:r>
            <w:proofErr w:type="gramEnd"/>
            <w:r w:rsidRPr="004313C0">
              <w:rPr>
                <w:sz w:val="22"/>
                <w:szCs w:val="22"/>
              </w:rPr>
              <w:t>128)</w:t>
            </w:r>
          </w:p>
        </w:tc>
      </w:tr>
      <w:tr w:rsidR="004313C0" w:rsidRPr="00D761E5" w14:paraId="070F7761" w14:textId="77777777" w:rsidTr="00C2248D">
        <w:trPr>
          <w:trHeight w:val="397"/>
        </w:trPr>
        <w:tc>
          <w:tcPr>
            <w:tcW w:w="1239" w:type="pct"/>
          </w:tcPr>
          <w:p w14:paraId="2D257AEF" w14:textId="5FA02328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description</w:t>
            </w:r>
            <w:proofErr w:type="spellEnd"/>
          </w:p>
        </w:tc>
        <w:tc>
          <w:tcPr>
            <w:tcW w:w="2592" w:type="pct"/>
          </w:tcPr>
          <w:p w14:paraId="11E9EFA1" w14:textId="1C92E518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Описание назначения этапа обработки.</w:t>
            </w:r>
          </w:p>
        </w:tc>
        <w:tc>
          <w:tcPr>
            <w:tcW w:w="1169" w:type="pct"/>
          </w:tcPr>
          <w:p w14:paraId="569AADEE" w14:textId="46319751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TEXT</w:t>
            </w:r>
          </w:p>
        </w:tc>
      </w:tr>
      <w:tr w:rsidR="004313C0" w:rsidRPr="00D761E5" w14:paraId="1D3119D8" w14:textId="77777777" w:rsidTr="00C2248D">
        <w:trPr>
          <w:trHeight w:val="397"/>
        </w:trPr>
        <w:tc>
          <w:tcPr>
            <w:tcW w:w="1239" w:type="pct"/>
          </w:tcPr>
          <w:p w14:paraId="776377A3" w14:textId="75F64B04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is_active</w:t>
            </w:r>
            <w:proofErr w:type="spellEnd"/>
          </w:p>
        </w:tc>
        <w:tc>
          <w:tcPr>
            <w:tcW w:w="2592" w:type="pct"/>
          </w:tcPr>
          <w:p w14:paraId="3DF19948" w14:textId="3D6E7F55" w:rsidR="004313C0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Признак активности типа этапа, позволяющий отключать этап без удаления данных.</w:t>
            </w:r>
          </w:p>
        </w:tc>
        <w:tc>
          <w:tcPr>
            <w:tcW w:w="1169" w:type="pct"/>
          </w:tcPr>
          <w:p w14:paraId="78923CBD" w14:textId="61F42430" w:rsidR="004313C0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BOOLEAN</w:t>
            </w:r>
          </w:p>
        </w:tc>
      </w:tr>
    </w:tbl>
    <w:p w14:paraId="02C10F1A" w14:textId="342B7D35" w:rsidR="00B118F2" w:rsidRPr="00071C85" w:rsidRDefault="00B118F2" w:rsidP="00071C85">
      <w:pPr>
        <w:spacing w:before="240" w:line="360" w:lineRule="auto"/>
        <w:jc w:val="center"/>
        <w:rPr>
          <w:szCs w:val="28"/>
        </w:rPr>
      </w:pPr>
      <w:r>
        <w:t>Таблица 5. Таблица данных классификации этапов обработки (</w:t>
      </w:r>
      <w:proofErr w:type="spellStart"/>
      <w:proofErr w:type="gramStart"/>
      <w:r w:rsidRPr="00DE189D">
        <w:rPr>
          <w:rFonts w:eastAsia="Times New Roman"/>
          <w:color w:val="000000" w:themeColor="text1"/>
          <w:szCs w:val="28"/>
        </w:rPr>
        <w:t>analytics</w:t>
      </w:r>
      <w:r>
        <w:rPr>
          <w:rFonts w:eastAsia="Times New Roman"/>
          <w:szCs w:val="28"/>
        </w:rPr>
        <w:t>.</w:t>
      </w:r>
      <w:r w:rsidRPr="00B118F2">
        <w:rPr>
          <w:szCs w:val="28"/>
        </w:rPr>
        <w:t>stage</w:t>
      </w:r>
      <w:proofErr w:type="gramEnd"/>
      <w:r w:rsidRPr="00B118F2">
        <w:rPr>
          <w:szCs w:val="28"/>
        </w:rPr>
        <w:t>_type</w:t>
      </w:r>
      <w:proofErr w:type="spellEnd"/>
      <w:r w:rsidRPr="00B118F2">
        <w:rPr>
          <w:szCs w:val="28"/>
        </w:rPr>
        <w:t>)</w:t>
      </w:r>
    </w:p>
    <w:p w14:paraId="38E7BC14" w14:textId="507FF6AE" w:rsidR="00904034" w:rsidRPr="00904034" w:rsidRDefault="00904034" w:rsidP="00071C8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904034">
        <w:rPr>
          <w:rFonts w:eastAsia="Times New Roman"/>
          <w:szCs w:val="28"/>
          <w:lang w:eastAsia="ru-RU"/>
        </w:rPr>
        <w:t>Сущность метрик этапа обработки (</w:t>
      </w:r>
      <w:proofErr w:type="spellStart"/>
      <w:r w:rsidRPr="00904034">
        <w:rPr>
          <w:rFonts w:eastAsia="Times New Roman"/>
          <w:szCs w:val="28"/>
          <w:lang w:eastAsia="ru-RU"/>
        </w:rPr>
        <w:t>stage_metric</w:t>
      </w:r>
      <w:proofErr w:type="spellEnd"/>
      <w:r w:rsidRPr="00904034">
        <w:rPr>
          <w:rFonts w:eastAsia="Times New Roman"/>
          <w:szCs w:val="28"/>
          <w:lang w:eastAsia="ru-RU"/>
        </w:rPr>
        <w:t xml:space="preserve">) предназначена для хранения количественных и качественных показателей, характеризующих выполнение конкретного этапа обработки пользовательского события. В отличие от основной таблицы этапов, содержащей базовые временные характеристики, таблица </w:t>
      </w:r>
      <w:proofErr w:type="spellStart"/>
      <w:r w:rsidRPr="00904034">
        <w:rPr>
          <w:rFonts w:eastAsia="Times New Roman"/>
          <w:szCs w:val="28"/>
          <w:lang w:eastAsia="ru-RU"/>
        </w:rPr>
        <w:t>stage_metric</w:t>
      </w:r>
      <w:proofErr w:type="spellEnd"/>
      <w:r w:rsidRPr="00904034">
        <w:rPr>
          <w:rFonts w:eastAsia="Times New Roman"/>
          <w:szCs w:val="28"/>
          <w:lang w:eastAsia="ru-RU"/>
        </w:rPr>
        <w:t xml:space="preserve"> позволяет фиксировать произвольное количество дополнительных метрик, отражающих различные аспекты выполнения.</w:t>
      </w:r>
    </w:p>
    <w:p w14:paraId="2D2718F8" w14:textId="77777777" w:rsidR="00904034" w:rsidRPr="00904034" w:rsidRDefault="00904034" w:rsidP="00071C8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904034">
        <w:rPr>
          <w:rFonts w:eastAsia="Times New Roman"/>
          <w:szCs w:val="28"/>
          <w:lang w:eastAsia="ru-RU"/>
        </w:rPr>
        <w:t xml:space="preserve">Необходимость введения данной сущности обусловлена тем, что один этап обработки может иметь несколько независимых измерений (например, количество SQL-запросов, объём переданных данных, количество обращений </w:t>
      </w:r>
      <w:r w:rsidRPr="00904034">
        <w:rPr>
          <w:rFonts w:eastAsia="Times New Roman"/>
          <w:szCs w:val="28"/>
          <w:lang w:eastAsia="ru-RU"/>
        </w:rPr>
        <w:lastRenderedPageBreak/>
        <w:t>к внешним сервисам), которые невозможно корректно представить в виде фиксированного набора полей.</w:t>
      </w:r>
    </w:p>
    <w:p w14:paraId="4FF5A36E" w14:textId="77777777" w:rsidR="00904034" w:rsidRPr="00904034" w:rsidRDefault="00904034" w:rsidP="00071C8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904034">
        <w:rPr>
          <w:rFonts w:eastAsia="Times New Roman"/>
          <w:szCs w:val="28"/>
          <w:lang w:eastAsia="ru-RU"/>
        </w:rPr>
        <w:t xml:space="preserve">Связь между сущностями </w:t>
      </w:r>
      <w:proofErr w:type="spellStart"/>
      <w:r w:rsidRPr="00904034">
        <w:rPr>
          <w:rFonts w:eastAsia="Times New Roman"/>
          <w:szCs w:val="28"/>
          <w:lang w:eastAsia="ru-RU"/>
        </w:rPr>
        <w:t>stage</w:t>
      </w:r>
      <w:proofErr w:type="spellEnd"/>
      <w:r w:rsidRPr="00904034">
        <w:rPr>
          <w:rFonts w:eastAsia="Times New Roman"/>
          <w:szCs w:val="28"/>
          <w:lang w:eastAsia="ru-RU"/>
        </w:rPr>
        <w:t xml:space="preserve"> и </w:t>
      </w:r>
      <w:proofErr w:type="spellStart"/>
      <w:r w:rsidRPr="00904034">
        <w:rPr>
          <w:rFonts w:eastAsia="Times New Roman"/>
          <w:szCs w:val="28"/>
          <w:lang w:eastAsia="ru-RU"/>
        </w:rPr>
        <w:t>stage_metric</w:t>
      </w:r>
      <w:proofErr w:type="spellEnd"/>
      <w:r w:rsidRPr="00904034">
        <w:rPr>
          <w:rFonts w:eastAsia="Times New Roman"/>
          <w:szCs w:val="28"/>
          <w:lang w:eastAsia="ru-RU"/>
        </w:rPr>
        <w:t xml:space="preserve"> реализована по принципу «один ко многим»: одному этапу обработки может соответствовать несколько метрик.</w:t>
      </w:r>
    </w:p>
    <w:p w14:paraId="1D8B9BCA" w14:textId="77777777" w:rsidR="00904034" w:rsidRPr="00904034" w:rsidRDefault="00904034" w:rsidP="00071C8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904034">
        <w:rPr>
          <w:rFonts w:eastAsia="Times New Roman"/>
          <w:szCs w:val="28"/>
          <w:lang w:eastAsia="ru-RU"/>
        </w:rPr>
        <w:t>Для обеспечения единообразия и контроля допустимых метрик используется справочник типов метрик (</w:t>
      </w:r>
      <w:proofErr w:type="spellStart"/>
      <w:r w:rsidRPr="00904034">
        <w:rPr>
          <w:rFonts w:eastAsia="Times New Roman"/>
          <w:szCs w:val="28"/>
          <w:lang w:eastAsia="ru-RU"/>
        </w:rPr>
        <w:t>metric_type</w:t>
      </w:r>
      <w:proofErr w:type="spellEnd"/>
      <w:r w:rsidRPr="00904034">
        <w:rPr>
          <w:rFonts w:eastAsia="Times New Roman"/>
          <w:szCs w:val="28"/>
          <w:lang w:eastAsia="ru-RU"/>
        </w:rPr>
        <w:t>), на который ссылается каждая запись метрики.</w:t>
      </w:r>
    </w:p>
    <w:p w14:paraId="6C91DA07" w14:textId="2A2D98A6" w:rsidR="009547E8" w:rsidRPr="00B118F2" w:rsidRDefault="00904034" w:rsidP="00071C85">
      <w:pPr>
        <w:suppressAutoHyphens w:val="0"/>
        <w:spacing w:before="100" w:beforeAutospacing="1" w:after="100" w:afterAutospacing="1" w:line="360" w:lineRule="auto"/>
        <w:ind w:firstLine="709"/>
        <w:jc w:val="both"/>
        <w:rPr>
          <w:rFonts w:eastAsia="Times New Roman"/>
          <w:szCs w:val="28"/>
          <w:lang w:eastAsia="ru-RU"/>
        </w:rPr>
      </w:pPr>
      <w:r w:rsidRPr="00904034">
        <w:rPr>
          <w:rFonts w:eastAsia="Times New Roman"/>
          <w:szCs w:val="28"/>
          <w:lang w:eastAsia="ru-RU"/>
        </w:rPr>
        <w:t xml:space="preserve">Структура таблицы метрик этапа представлена в таблице </w:t>
      </w:r>
      <w:r w:rsidR="00B118F2">
        <w:rPr>
          <w:rFonts w:eastAsia="Times New Roman"/>
          <w:szCs w:val="28"/>
          <w:lang w:eastAsia="ru-RU"/>
        </w:rPr>
        <w:t>6</w:t>
      </w:r>
      <w:r w:rsidRPr="00904034">
        <w:rPr>
          <w:rFonts w:eastAsia="Times New Roman"/>
          <w:szCs w:val="28"/>
          <w:lang w:eastAsia="ru-RU"/>
        </w:rPr>
        <w:t>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9547E8" w:rsidRPr="00D761E5" w14:paraId="371EAD60" w14:textId="77777777" w:rsidTr="00052F71">
        <w:trPr>
          <w:trHeight w:val="397"/>
        </w:trPr>
        <w:tc>
          <w:tcPr>
            <w:tcW w:w="1239" w:type="pct"/>
          </w:tcPr>
          <w:p w14:paraId="195E7017" w14:textId="77777777" w:rsidR="009547E8" w:rsidRPr="00052F71" w:rsidRDefault="009547E8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2592" w:type="pct"/>
          </w:tcPr>
          <w:p w14:paraId="56FEEF02" w14:textId="77777777" w:rsidR="009547E8" w:rsidRPr="00052F71" w:rsidRDefault="009547E8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0D23F29A" w14:textId="77777777" w:rsidR="009547E8" w:rsidRPr="00052F71" w:rsidRDefault="009547E8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9547E8" w:rsidRPr="00D761E5" w14:paraId="17582E19" w14:textId="77777777" w:rsidTr="00052F71">
        <w:trPr>
          <w:trHeight w:val="397"/>
        </w:trPr>
        <w:tc>
          <w:tcPr>
            <w:tcW w:w="1239" w:type="pct"/>
          </w:tcPr>
          <w:p w14:paraId="2EEE14E4" w14:textId="1EA3272D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52F71">
              <w:rPr>
                <w:sz w:val="22"/>
                <w:szCs w:val="22"/>
              </w:rPr>
              <w:t>id</w:t>
            </w:r>
            <w:proofErr w:type="spellEnd"/>
          </w:p>
        </w:tc>
        <w:tc>
          <w:tcPr>
            <w:tcW w:w="2592" w:type="pct"/>
          </w:tcPr>
          <w:p w14:paraId="7EA44092" w14:textId="30CB7C8E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Внутренний первичный ключ записи метрики, используемый для идентификации и технического учёта.</w:t>
            </w:r>
          </w:p>
        </w:tc>
        <w:tc>
          <w:tcPr>
            <w:tcW w:w="1169" w:type="pct"/>
          </w:tcPr>
          <w:p w14:paraId="7E4E27C2" w14:textId="5C0DD3B9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BIGSERIAL</w:t>
            </w:r>
          </w:p>
        </w:tc>
      </w:tr>
      <w:tr w:rsidR="009547E8" w:rsidRPr="00D761E5" w14:paraId="2D8CFF35" w14:textId="77777777" w:rsidTr="00052F71">
        <w:trPr>
          <w:trHeight w:val="397"/>
        </w:trPr>
        <w:tc>
          <w:tcPr>
            <w:tcW w:w="1239" w:type="pct"/>
          </w:tcPr>
          <w:p w14:paraId="2CED28DC" w14:textId="461427C3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52F71">
              <w:rPr>
                <w:sz w:val="22"/>
                <w:szCs w:val="22"/>
              </w:rPr>
              <w:t>stage_id</w:t>
            </w:r>
            <w:proofErr w:type="spellEnd"/>
          </w:p>
        </w:tc>
        <w:tc>
          <w:tcPr>
            <w:tcW w:w="2592" w:type="pct"/>
          </w:tcPr>
          <w:p w14:paraId="2145471B" w14:textId="68D4BF2B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 xml:space="preserve">Идентификатор этапа обработки, к которому относится метрика. Является внешним ключом, обеспечивающим связь с таблицей </w:t>
            </w:r>
            <w:proofErr w:type="spellStart"/>
            <w:r w:rsidRPr="00052F71">
              <w:rPr>
                <w:sz w:val="22"/>
                <w:szCs w:val="22"/>
              </w:rPr>
              <w:t>stage</w:t>
            </w:r>
            <w:proofErr w:type="spellEnd"/>
            <w:r w:rsidRPr="00052F71">
              <w:rPr>
                <w:sz w:val="22"/>
                <w:szCs w:val="22"/>
              </w:rPr>
              <w:t xml:space="preserve"> и позволяющим анализировать метрики в контексте конкретного этапа.</w:t>
            </w:r>
          </w:p>
        </w:tc>
        <w:tc>
          <w:tcPr>
            <w:tcW w:w="1169" w:type="pct"/>
          </w:tcPr>
          <w:p w14:paraId="79C59FB6" w14:textId="12497661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BIGINT</w:t>
            </w:r>
          </w:p>
        </w:tc>
      </w:tr>
      <w:tr w:rsidR="009547E8" w:rsidRPr="00D761E5" w14:paraId="13A755D5" w14:textId="77777777" w:rsidTr="00052F71">
        <w:trPr>
          <w:trHeight w:val="397"/>
        </w:trPr>
        <w:tc>
          <w:tcPr>
            <w:tcW w:w="1239" w:type="pct"/>
          </w:tcPr>
          <w:p w14:paraId="152751EC" w14:textId="3E43BD58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52F71">
              <w:rPr>
                <w:sz w:val="22"/>
                <w:szCs w:val="22"/>
              </w:rPr>
              <w:t>metric</w:t>
            </w:r>
            <w:proofErr w:type="spellEnd"/>
            <w:r w:rsidR="005C542B">
              <w:rPr>
                <w:sz w:val="22"/>
                <w:szCs w:val="22"/>
                <w:lang w:val="en-US"/>
              </w:rPr>
              <w:t>_type</w:t>
            </w:r>
            <w:r w:rsidRPr="00052F71">
              <w:rPr>
                <w:sz w:val="22"/>
                <w:szCs w:val="22"/>
              </w:rPr>
              <w:t>_</w:t>
            </w:r>
            <w:proofErr w:type="spellStart"/>
            <w:r w:rsidRPr="00052F71">
              <w:rPr>
                <w:sz w:val="22"/>
                <w:szCs w:val="22"/>
              </w:rPr>
              <w:t>code</w:t>
            </w:r>
            <w:proofErr w:type="spellEnd"/>
          </w:p>
        </w:tc>
        <w:tc>
          <w:tcPr>
            <w:tcW w:w="2592" w:type="pct"/>
          </w:tcPr>
          <w:p w14:paraId="207E9105" w14:textId="30632457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Код</w:t>
            </w:r>
            <w:r w:rsidRPr="00052F71">
              <w:rPr>
                <w:sz w:val="22"/>
                <w:szCs w:val="22"/>
                <w:lang w:val="en-US"/>
              </w:rPr>
              <w:t xml:space="preserve"> </w:t>
            </w:r>
            <w:r w:rsidRPr="00052F71">
              <w:rPr>
                <w:sz w:val="22"/>
                <w:szCs w:val="22"/>
              </w:rPr>
              <w:t>метрики</w:t>
            </w:r>
            <w:r w:rsidRPr="00052F71">
              <w:rPr>
                <w:sz w:val="22"/>
                <w:szCs w:val="22"/>
                <w:lang w:val="en-US"/>
              </w:rPr>
              <w:t xml:space="preserve"> (</w:t>
            </w:r>
            <w:r w:rsidRPr="00052F71">
              <w:rPr>
                <w:sz w:val="22"/>
                <w:szCs w:val="22"/>
              </w:rPr>
              <w:t>например</w:t>
            </w:r>
            <w:r w:rsidRPr="00052F7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052F71">
              <w:rPr>
                <w:sz w:val="22"/>
                <w:szCs w:val="22"/>
                <w:lang w:val="en-US"/>
              </w:rPr>
              <w:t>db_query_count</w:t>
            </w:r>
            <w:proofErr w:type="spellEnd"/>
            <w:r w:rsidRPr="00052F7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052F71">
              <w:rPr>
                <w:sz w:val="22"/>
                <w:szCs w:val="22"/>
                <w:lang w:val="en-US"/>
              </w:rPr>
              <w:t>response_size_bytes</w:t>
            </w:r>
            <w:proofErr w:type="spellEnd"/>
            <w:r w:rsidRPr="00052F71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052F71">
              <w:rPr>
                <w:sz w:val="22"/>
                <w:szCs w:val="22"/>
                <w:lang w:val="en-US"/>
              </w:rPr>
              <w:t>external_time_ms</w:t>
            </w:r>
            <w:proofErr w:type="spellEnd"/>
            <w:r w:rsidRPr="00052F71">
              <w:rPr>
                <w:sz w:val="22"/>
                <w:szCs w:val="22"/>
                <w:lang w:val="en-US"/>
              </w:rPr>
              <w:t xml:space="preserve">). </w:t>
            </w:r>
            <w:r w:rsidRPr="00052F71">
              <w:rPr>
                <w:sz w:val="22"/>
                <w:szCs w:val="22"/>
              </w:rPr>
              <w:t xml:space="preserve">Является внешним ключом, ссылающимся на справочник </w:t>
            </w:r>
            <w:proofErr w:type="spellStart"/>
            <w:r w:rsidRPr="00052F71">
              <w:rPr>
                <w:sz w:val="22"/>
                <w:szCs w:val="22"/>
              </w:rPr>
              <w:t>metric_type</w:t>
            </w:r>
            <w:proofErr w:type="spellEnd"/>
            <w:r w:rsidRPr="00052F71">
              <w:rPr>
                <w:sz w:val="22"/>
                <w:szCs w:val="22"/>
              </w:rPr>
              <w:t>, что обеспечивает единообразие и валидность используемых метрик.</w:t>
            </w:r>
          </w:p>
        </w:tc>
        <w:tc>
          <w:tcPr>
            <w:tcW w:w="1169" w:type="pct"/>
          </w:tcPr>
          <w:p w14:paraId="328E2ED4" w14:textId="4688E338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052F71">
              <w:rPr>
                <w:sz w:val="22"/>
                <w:szCs w:val="22"/>
              </w:rPr>
              <w:t>VARCHAR(</w:t>
            </w:r>
            <w:proofErr w:type="gramEnd"/>
            <w:r w:rsidRPr="00052F71">
              <w:rPr>
                <w:sz w:val="22"/>
                <w:szCs w:val="22"/>
              </w:rPr>
              <w:t>64)</w:t>
            </w:r>
          </w:p>
        </w:tc>
      </w:tr>
      <w:tr w:rsidR="009547E8" w:rsidRPr="00D761E5" w14:paraId="661FA25C" w14:textId="77777777" w:rsidTr="00052F71">
        <w:trPr>
          <w:trHeight w:val="397"/>
        </w:trPr>
        <w:tc>
          <w:tcPr>
            <w:tcW w:w="1239" w:type="pct"/>
          </w:tcPr>
          <w:p w14:paraId="1594858D" w14:textId="161C6678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52F71">
              <w:rPr>
                <w:sz w:val="22"/>
                <w:szCs w:val="22"/>
              </w:rPr>
              <w:t>metric_value_num</w:t>
            </w:r>
            <w:proofErr w:type="spellEnd"/>
          </w:p>
        </w:tc>
        <w:tc>
          <w:tcPr>
            <w:tcW w:w="2592" w:type="pct"/>
          </w:tcPr>
          <w:p w14:paraId="7DD43C66" w14:textId="7ED0C8AA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Числовое значение метрики. Используется для хранения количественных показателей и выполнения аналитических расчётов (агрегация, средние значения, перцентили).</w:t>
            </w:r>
          </w:p>
        </w:tc>
        <w:tc>
          <w:tcPr>
            <w:tcW w:w="1169" w:type="pct"/>
          </w:tcPr>
          <w:p w14:paraId="521E0E83" w14:textId="5F98CBB2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052F71">
              <w:rPr>
                <w:sz w:val="22"/>
                <w:szCs w:val="22"/>
              </w:rPr>
              <w:t>NUMERIC(</w:t>
            </w:r>
            <w:proofErr w:type="gramEnd"/>
            <w:r w:rsidRPr="00052F71">
              <w:rPr>
                <w:sz w:val="22"/>
                <w:szCs w:val="22"/>
              </w:rPr>
              <w:t>14,3)</w:t>
            </w:r>
          </w:p>
        </w:tc>
      </w:tr>
      <w:tr w:rsidR="009547E8" w:rsidRPr="00052F71" w14:paraId="425B6CE5" w14:textId="77777777" w:rsidTr="00052F71">
        <w:trPr>
          <w:trHeight w:val="397"/>
        </w:trPr>
        <w:tc>
          <w:tcPr>
            <w:tcW w:w="1239" w:type="pct"/>
          </w:tcPr>
          <w:p w14:paraId="66A49D67" w14:textId="5A57C4FB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52F71">
              <w:rPr>
                <w:sz w:val="22"/>
                <w:szCs w:val="22"/>
              </w:rPr>
              <w:t>metric_value_text</w:t>
            </w:r>
            <w:proofErr w:type="spellEnd"/>
          </w:p>
        </w:tc>
        <w:tc>
          <w:tcPr>
            <w:tcW w:w="2592" w:type="pct"/>
          </w:tcPr>
          <w:p w14:paraId="54376D88" w14:textId="3CE66232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Текстовое значение метрики, применяемое для хранения качественных характеристик (например, тип ошибки, статус кэширования).</w:t>
            </w:r>
          </w:p>
        </w:tc>
        <w:tc>
          <w:tcPr>
            <w:tcW w:w="1169" w:type="pct"/>
          </w:tcPr>
          <w:p w14:paraId="6D71D092" w14:textId="3AA7B433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052F71">
              <w:rPr>
                <w:sz w:val="22"/>
                <w:szCs w:val="22"/>
              </w:rPr>
              <w:t>VARCHAR(</w:t>
            </w:r>
            <w:proofErr w:type="gramEnd"/>
            <w:r w:rsidRPr="00052F71">
              <w:rPr>
                <w:sz w:val="22"/>
                <w:szCs w:val="22"/>
              </w:rPr>
              <w:t>255)</w:t>
            </w:r>
          </w:p>
        </w:tc>
      </w:tr>
      <w:tr w:rsidR="009547E8" w:rsidRPr="00D761E5" w14:paraId="3127391E" w14:textId="77777777" w:rsidTr="00052F71">
        <w:trPr>
          <w:trHeight w:val="397"/>
        </w:trPr>
        <w:tc>
          <w:tcPr>
            <w:tcW w:w="1239" w:type="pct"/>
          </w:tcPr>
          <w:p w14:paraId="486D70C5" w14:textId="7DC56212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52F71">
              <w:rPr>
                <w:sz w:val="22"/>
                <w:szCs w:val="22"/>
              </w:rPr>
              <w:lastRenderedPageBreak/>
              <w:t>unit</w:t>
            </w:r>
            <w:proofErr w:type="spellEnd"/>
          </w:p>
        </w:tc>
        <w:tc>
          <w:tcPr>
            <w:tcW w:w="2592" w:type="pct"/>
          </w:tcPr>
          <w:p w14:paraId="298C1EC4" w14:textId="48137B1F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Единица измерения метрики (</w:t>
            </w:r>
            <w:proofErr w:type="spellStart"/>
            <w:r w:rsidRPr="00052F71">
              <w:rPr>
                <w:sz w:val="22"/>
                <w:szCs w:val="22"/>
              </w:rPr>
              <w:t>ms</w:t>
            </w:r>
            <w:proofErr w:type="spellEnd"/>
            <w:r w:rsidRPr="00052F71">
              <w:rPr>
                <w:sz w:val="22"/>
                <w:szCs w:val="22"/>
              </w:rPr>
              <w:t xml:space="preserve">, </w:t>
            </w:r>
            <w:proofErr w:type="spellStart"/>
            <w:r w:rsidRPr="00052F71">
              <w:rPr>
                <w:sz w:val="22"/>
                <w:szCs w:val="22"/>
              </w:rPr>
              <w:t>count</w:t>
            </w:r>
            <w:proofErr w:type="spellEnd"/>
            <w:r w:rsidRPr="00052F71">
              <w:rPr>
                <w:sz w:val="22"/>
                <w:szCs w:val="22"/>
              </w:rPr>
              <w:t xml:space="preserve">, </w:t>
            </w:r>
            <w:proofErr w:type="spellStart"/>
            <w:r w:rsidRPr="00052F71">
              <w:rPr>
                <w:sz w:val="22"/>
                <w:szCs w:val="22"/>
              </w:rPr>
              <w:t>bytes</w:t>
            </w:r>
            <w:proofErr w:type="spellEnd"/>
            <w:r w:rsidRPr="00052F71">
              <w:rPr>
                <w:sz w:val="22"/>
                <w:szCs w:val="22"/>
              </w:rPr>
              <w:t xml:space="preserve">, %). Используется для корректного отображения и интерпретации значений. В большинстве случаев определяется на уровне справочника </w:t>
            </w:r>
            <w:proofErr w:type="spellStart"/>
            <w:r w:rsidRPr="00052F71">
              <w:rPr>
                <w:sz w:val="22"/>
                <w:szCs w:val="22"/>
              </w:rPr>
              <w:t>metric_type</w:t>
            </w:r>
            <w:proofErr w:type="spellEnd"/>
            <w:r w:rsidRPr="00052F71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7F851FF0" w14:textId="21E1C478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052F71">
              <w:rPr>
                <w:sz w:val="22"/>
                <w:szCs w:val="22"/>
              </w:rPr>
              <w:t>VARCHAR(</w:t>
            </w:r>
            <w:proofErr w:type="gramEnd"/>
            <w:r w:rsidRPr="00052F71">
              <w:rPr>
                <w:sz w:val="22"/>
                <w:szCs w:val="22"/>
              </w:rPr>
              <w:t>32)</w:t>
            </w:r>
          </w:p>
        </w:tc>
      </w:tr>
      <w:tr w:rsidR="009547E8" w:rsidRPr="00D761E5" w14:paraId="7E438978" w14:textId="77777777" w:rsidTr="00052F71">
        <w:trPr>
          <w:trHeight w:val="397"/>
        </w:trPr>
        <w:tc>
          <w:tcPr>
            <w:tcW w:w="1239" w:type="pct"/>
          </w:tcPr>
          <w:p w14:paraId="48C70259" w14:textId="2522D070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052F71">
              <w:rPr>
                <w:sz w:val="22"/>
                <w:szCs w:val="22"/>
              </w:rPr>
              <w:t>recorded_at</w:t>
            </w:r>
            <w:proofErr w:type="spellEnd"/>
          </w:p>
        </w:tc>
        <w:tc>
          <w:tcPr>
            <w:tcW w:w="2592" w:type="pct"/>
          </w:tcPr>
          <w:p w14:paraId="15B1F0FE" w14:textId="7709F556" w:rsidR="009547E8" w:rsidRPr="00052F71" w:rsidRDefault="00052F71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Время фиксации метрики в базе данных. Используется для аудита и анализа временных задержек записи данных.</w:t>
            </w:r>
          </w:p>
        </w:tc>
        <w:tc>
          <w:tcPr>
            <w:tcW w:w="1169" w:type="pct"/>
          </w:tcPr>
          <w:p w14:paraId="6676FFE3" w14:textId="6BC8C5EA" w:rsidR="009547E8" w:rsidRPr="00052F71" w:rsidRDefault="00052F71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052F71">
              <w:rPr>
                <w:sz w:val="22"/>
                <w:szCs w:val="22"/>
              </w:rPr>
              <w:t>TIMESTAMPTZ</w:t>
            </w:r>
          </w:p>
        </w:tc>
      </w:tr>
    </w:tbl>
    <w:p w14:paraId="1A7F1E78" w14:textId="2826FFAC" w:rsidR="00B118F2" w:rsidRDefault="00747B7D" w:rsidP="00411E29">
      <w:pPr>
        <w:spacing w:before="240" w:after="240" w:line="360" w:lineRule="auto"/>
        <w:jc w:val="center"/>
      </w:pPr>
      <w:r>
        <w:t xml:space="preserve">Таблица </w:t>
      </w:r>
      <w:r w:rsidR="00B118F2">
        <w:t>6</w:t>
      </w:r>
      <w:r>
        <w:t>. Таблица данных метрик (</w:t>
      </w:r>
      <w:proofErr w:type="spellStart"/>
      <w:proofErr w:type="gramStart"/>
      <w:r w:rsidRPr="00DE189D">
        <w:rPr>
          <w:rFonts w:eastAsia="Times New Roman"/>
          <w:color w:val="000000" w:themeColor="text1"/>
          <w:szCs w:val="28"/>
        </w:rPr>
        <w:t>analytics</w:t>
      </w:r>
      <w:r>
        <w:rPr>
          <w:rFonts w:eastAsia="Times New Roman"/>
          <w:szCs w:val="28"/>
        </w:rPr>
        <w:t>.</w:t>
      </w:r>
      <w:r w:rsidR="00721FA7" w:rsidRPr="00904034">
        <w:rPr>
          <w:rFonts w:eastAsia="Times New Roman"/>
          <w:szCs w:val="28"/>
          <w:lang w:eastAsia="ru-RU"/>
        </w:rPr>
        <w:t>stage</w:t>
      </w:r>
      <w:proofErr w:type="gramEnd"/>
      <w:r w:rsidR="00721FA7" w:rsidRPr="00904034">
        <w:rPr>
          <w:rFonts w:eastAsia="Times New Roman"/>
          <w:szCs w:val="28"/>
          <w:lang w:eastAsia="ru-RU"/>
        </w:rPr>
        <w:t>_metric</w:t>
      </w:r>
      <w:proofErr w:type="spellEnd"/>
      <w:r w:rsidRPr="009D1B20">
        <w:t>)</w:t>
      </w:r>
    </w:p>
    <w:p w14:paraId="521F2D94" w14:textId="3642571B" w:rsidR="004313C0" w:rsidRDefault="004313C0" w:rsidP="00071C85">
      <w:pPr>
        <w:spacing w:line="360" w:lineRule="auto"/>
        <w:ind w:firstLine="709"/>
        <w:jc w:val="both"/>
      </w:pPr>
      <w:r>
        <w:t>Для определения перечня измеряемых характеристик этапов обработки используется справочная сущность типа метрики (</w:t>
      </w:r>
      <w:proofErr w:type="spellStart"/>
      <w:r>
        <w:t>metric_type</w:t>
      </w:r>
      <w:proofErr w:type="spellEnd"/>
      <w:r>
        <w:t>).</w:t>
      </w:r>
    </w:p>
    <w:p w14:paraId="3DBFF348" w14:textId="2A147E1A" w:rsidR="004313C0" w:rsidRDefault="004313C0" w:rsidP="00071C85">
      <w:pPr>
        <w:spacing w:line="360" w:lineRule="auto"/>
        <w:ind w:firstLine="709"/>
        <w:jc w:val="both"/>
      </w:pPr>
      <w:r>
        <w:t>Данная сущность представляет собой каталог метрик, используемых для анализа выполнения этапов обработки пользовательских событий (например, количество SQL-запросов, объём переданных данных, время выполнения внешних вызовов).</w:t>
      </w:r>
    </w:p>
    <w:p w14:paraId="710D0D5A" w14:textId="6F36765F" w:rsidR="004313C0" w:rsidRDefault="004313C0" w:rsidP="00071C85">
      <w:pPr>
        <w:spacing w:line="360" w:lineRule="auto"/>
        <w:ind w:firstLine="709"/>
        <w:jc w:val="both"/>
      </w:pPr>
      <w:r>
        <w:t>Базовый набор метрик формируется в составе модуля аналитики и загружается в базу данных при его развёртывании. При необходимости перечень метрик может быть расширен.</w:t>
      </w:r>
    </w:p>
    <w:p w14:paraId="0013A258" w14:textId="1CC639B9" w:rsidR="00B118F2" w:rsidRDefault="004313C0" w:rsidP="00071C85">
      <w:pPr>
        <w:spacing w:after="240" w:line="360" w:lineRule="auto"/>
        <w:ind w:firstLine="709"/>
        <w:jc w:val="both"/>
      </w:pPr>
      <w:r>
        <w:t>Структура таблицы типов метрик представлена в таблице 7.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DF35F3" w:rsidRPr="00D761E5" w14:paraId="2282DB19" w14:textId="77777777" w:rsidTr="00C2248D">
        <w:trPr>
          <w:trHeight w:val="397"/>
        </w:trPr>
        <w:tc>
          <w:tcPr>
            <w:tcW w:w="1239" w:type="pct"/>
          </w:tcPr>
          <w:p w14:paraId="6D2F3266" w14:textId="77777777" w:rsidR="00DF35F3" w:rsidRPr="004313C0" w:rsidRDefault="00DF35F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2592" w:type="pct"/>
          </w:tcPr>
          <w:p w14:paraId="46AD7235" w14:textId="77777777" w:rsidR="00DF35F3" w:rsidRPr="004313C0" w:rsidRDefault="00DF35F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07033E8A" w14:textId="77777777" w:rsidR="00DF35F3" w:rsidRPr="004313C0" w:rsidRDefault="00DF35F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DF35F3" w:rsidRPr="00D761E5" w14:paraId="06F6AA83" w14:textId="77777777" w:rsidTr="00C2248D">
        <w:trPr>
          <w:trHeight w:val="397"/>
        </w:trPr>
        <w:tc>
          <w:tcPr>
            <w:tcW w:w="1239" w:type="pct"/>
          </w:tcPr>
          <w:p w14:paraId="111C12F2" w14:textId="18DDD502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code</w:t>
            </w:r>
            <w:proofErr w:type="spellEnd"/>
          </w:p>
        </w:tc>
        <w:tc>
          <w:tcPr>
            <w:tcW w:w="2592" w:type="pct"/>
          </w:tcPr>
          <w:p w14:paraId="7D0F7E9D" w14:textId="3A8E5D5A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 xml:space="preserve">Уникальный код метрики, используемый для идентификации и связи с таблицей </w:t>
            </w:r>
            <w:proofErr w:type="spellStart"/>
            <w:r w:rsidRPr="004313C0">
              <w:rPr>
                <w:sz w:val="22"/>
                <w:szCs w:val="22"/>
              </w:rPr>
              <w:t>stage_metric</w:t>
            </w:r>
            <w:proofErr w:type="spellEnd"/>
            <w:r w:rsidRPr="004313C0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56794FC9" w14:textId="32251AA4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t>VARCHAR(</w:t>
            </w:r>
            <w:proofErr w:type="gramEnd"/>
            <w:r w:rsidRPr="004313C0">
              <w:rPr>
                <w:sz w:val="22"/>
                <w:szCs w:val="22"/>
              </w:rPr>
              <w:t>64)</w:t>
            </w:r>
          </w:p>
        </w:tc>
      </w:tr>
      <w:tr w:rsidR="00DF35F3" w:rsidRPr="00D761E5" w14:paraId="210CFCAB" w14:textId="77777777" w:rsidTr="00C2248D">
        <w:trPr>
          <w:trHeight w:val="397"/>
        </w:trPr>
        <w:tc>
          <w:tcPr>
            <w:tcW w:w="1239" w:type="pct"/>
          </w:tcPr>
          <w:p w14:paraId="3FF82AEC" w14:textId="0BD15745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name</w:t>
            </w:r>
            <w:proofErr w:type="spellEnd"/>
          </w:p>
        </w:tc>
        <w:tc>
          <w:tcPr>
            <w:tcW w:w="2592" w:type="pct"/>
          </w:tcPr>
          <w:p w14:paraId="2E937694" w14:textId="6B61518F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Человекочитаемое</w:t>
            </w:r>
            <w:proofErr w:type="spellEnd"/>
            <w:r w:rsidRPr="004313C0">
              <w:rPr>
                <w:sz w:val="22"/>
                <w:szCs w:val="22"/>
              </w:rPr>
              <w:t xml:space="preserve"> наименование метрики, используемое в интерфейсе аналитики.</w:t>
            </w:r>
          </w:p>
        </w:tc>
        <w:tc>
          <w:tcPr>
            <w:tcW w:w="1169" w:type="pct"/>
          </w:tcPr>
          <w:p w14:paraId="6A38D33F" w14:textId="1F2D9352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t>VARCHAR(</w:t>
            </w:r>
            <w:proofErr w:type="gramEnd"/>
            <w:r w:rsidRPr="004313C0">
              <w:rPr>
                <w:sz w:val="22"/>
                <w:szCs w:val="22"/>
              </w:rPr>
              <w:t>128)</w:t>
            </w:r>
          </w:p>
        </w:tc>
      </w:tr>
      <w:tr w:rsidR="00DF35F3" w:rsidRPr="00D761E5" w14:paraId="1D22516D" w14:textId="77777777" w:rsidTr="00C2248D">
        <w:trPr>
          <w:trHeight w:val="397"/>
        </w:trPr>
        <w:tc>
          <w:tcPr>
            <w:tcW w:w="1239" w:type="pct"/>
          </w:tcPr>
          <w:p w14:paraId="0A45EB5D" w14:textId="78EAFBA9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description</w:t>
            </w:r>
            <w:proofErr w:type="spellEnd"/>
          </w:p>
        </w:tc>
        <w:tc>
          <w:tcPr>
            <w:tcW w:w="2592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313C0" w:rsidRPr="004313C0" w14:paraId="7039D5FC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4C1120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</w:p>
              </w:tc>
            </w:tr>
          </w:tbl>
          <w:p w14:paraId="75D30AD2" w14:textId="77777777" w:rsidR="004313C0" w:rsidRPr="004313C0" w:rsidRDefault="004313C0" w:rsidP="00071C85">
            <w:pPr>
              <w:suppressAutoHyphens w:val="0"/>
              <w:spacing w:line="360" w:lineRule="auto"/>
              <w:rPr>
                <w:rFonts w:eastAsia="Times New Roman"/>
                <w:vanish/>
                <w:sz w:val="22"/>
                <w:szCs w:val="22"/>
                <w:lang w:eastAsia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26"/>
            </w:tblGrid>
            <w:tr w:rsidR="004313C0" w:rsidRPr="004313C0" w14:paraId="5AD5E966" w14:textId="77777777" w:rsidTr="004313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53183E" w14:textId="77777777" w:rsidR="004313C0" w:rsidRPr="004313C0" w:rsidRDefault="004313C0" w:rsidP="00071C85">
                  <w:pPr>
                    <w:suppressAutoHyphens w:val="0"/>
                    <w:spacing w:line="360" w:lineRule="auto"/>
                    <w:rPr>
                      <w:rFonts w:eastAsia="Times New Roman"/>
                      <w:sz w:val="22"/>
                      <w:szCs w:val="22"/>
                      <w:lang w:eastAsia="ru-RU"/>
                    </w:rPr>
                  </w:pPr>
                  <w:r w:rsidRPr="004313C0">
                    <w:rPr>
                      <w:rFonts w:eastAsia="Times New Roman"/>
                      <w:sz w:val="22"/>
                      <w:szCs w:val="22"/>
                      <w:lang w:eastAsia="ru-RU"/>
                    </w:rPr>
                    <w:t>Описание назначения метрики.</w:t>
                  </w:r>
                </w:p>
              </w:tc>
            </w:tr>
          </w:tbl>
          <w:p w14:paraId="37630DF3" w14:textId="48819C70" w:rsidR="00DF35F3" w:rsidRPr="004313C0" w:rsidRDefault="00DF35F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169" w:type="pct"/>
          </w:tcPr>
          <w:p w14:paraId="6E1B01D6" w14:textId="723E53EF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TEXT</w:t>
            </w:r>
          </w:p>
        </w:tc>
      </w:tr>
      <w:tr w:rsidR="00DF35F3" w:rsidRPr="00D761E5" w14:paraId="1B151917" w14:textId="77777777" w:rsidTr="00C2248D">
        <w:trPr>
          <w:trHeight w:val="397"/>
        </w:trPr>
        <w:tc>
          <w:tcPr>
            <w:tcW w:w="1239" w:type="pct"/>
          </w:tcPr>
          <w:p w14:paraId="489A7E9D" w14:textId="0E474E57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value_kind</w:t>
            </w:r>
            <w:proofErr w:type="spellEnd"/>
          </w:p>
        </w:tc>
        <w:tc>
          <w:tcPr>
            <w:tcW w:w="2592" w:type="pct"/>
          </w:tcPr>
          <w:p w14:paraId="69F839D4" w14:textId="478F4F98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 xml:space="preserve">Тип значения метрики (NUMERIC или TEXT), определяющий способ хранения данных в таблице </w:t>
            </w:r>
            <w:proofErr w:type="spellStart"/>
            <w:r w:rsidRPr="004313C0">
              <w:rPr>
                <w:sz w:val="22"/>
                <w:szCs w:val="22"/>
              </w:rPr>
              <w:t>stage_metric</w:t>
            </w:r>
            <w:proofErr w:type="spellEnd"/>
            <w:r w:rsidRPr="004313C0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72CF7053" w14:textId="17B2FAEA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t>VARCHAR(</w:t>
            </w:r>
            <w:proofErr w:type="gramEnd"/>
            <w:r w:rsidRPr="004313C0">
              <w:rPr>
                <w:sz w:val="22"/>
                <w:szCs w:val="22"/>
              </w:rPr>
              <w:t>16)</w:t>
            </w:r>
          </w:p>
        </w:tc>
      </w:tr>
      <w:tr w:rsidR="00DF35F3" w:rsidRPr="00052F71" w14:paraId="011F5B9C" w14:textId="77777777" w:rsidTr="00C2248D">
        <w:trPr>
          <w:trHeight w:val="397"/>
        </w:trPr>
        <w:tc>
          <w:tcPr>
            <w:tcW w:w="1239" w:type="pct"/>
          </w:tcPr>
          <w:p w14:paraId="1370416E" w14:textId="72C5C9A2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lastRenderedPageBreak/>
              <w:t>unit_default</w:t>
            </w:r>
            <w:proofErr w:type="spellEnd"/>
          </w:p>
        </w:tc>
        <w:tc>
          <w:tcPr>
            <w:tcW w:w="2592" w:type="pct"/>
          </w:tcPr>
          <w:p w14:paraId="548AC3AB" w14:textId="00A4D07B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Единица измерения метрики по умолчанию (</w:t>
            </w:r>
            <w:proofErr w:type="spellStart"/>
            <w:r w:rsidRPr="004313C0">
              <w:rPr>
                <w:sz w:val="22"/>
                <w:szCs w:val="22"/>
              </w:rPr>
              <w:t>ms</w:t>
            </w:r>
            <w:proofErr w:type="spellEnd"/>
            <w:r w:rsidRPr="004313C0">
              <w:rPr>
                <w:sz w:val="22"/>
                <w:szCs w:val="22"/>
              </w:rPr>
              <w:t xml:space="preserve">, </w:t>
            </w:r>
            <w:proofErr w:type="spellStart"/>
            <w:r w:rsidRPr="004313C0">
              <w:rPr>
                <w:sz w:val="22"/>
                <w:szCs w:val="22"/>
              </w:rPr>
              <w:t>bytes</w:t>
            </w:r>
            <w:proofErr w:type="spellEnd"/>
            <w:r w:rsidRPr="004313C0">
              <w:rPr>
                <w:sz w:val="22"/>
                <w:szCs w:val="22"/>
              </w:rPr>
              <w:t xml:space="preserve">, </w:t>
            </w:r>
            <w:proofErr w:type="spellStart"/>
            <w:r w:rsidRPr="004313C0">
              <w:rPr>
                <w:sz w:val="22"/>
                <w:szCs w:val="22"/>
              </w:rPr>
              <w:t>count</w:t>
            </w:r>
            <w:proofErr w:type="spellEnd"/>
            <w:r w:rsidRPr="004313C0">
              <w:rPr>
                <w:sz w:val="22"/>
                <w:szCs w:val="22"/>
              </w:rPr>
              <w:t>, %), используемая при отображении данных.</w:t>
            </w:r>
          </w:p>
        </w:tc>
        <w:tc>
          <w:tcPr>
            <w:tcW w:w="1169" w:type="pct"/>
          </w:tcPr>
          <w:p w14:paraId="6A81657D" w14:textId="49430C20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4313C0">
              <w:rPr>
                <w:sz w:val="22"/>
                <w:szCs w:val="22"/>
              </w:rPr>
              <w:t>VARCHAR(</w:t>
            </w:r>
            <w:proofErr w:type="gramEnd"/>
            <w:r w:rsidRPr="004313C0">
              <w:rPr>
                <w:sz w:val="22"/>
                <w:szCs w:val="22"/>
              </w:rPr>
              <w:t>32)</w:t>
            </w:r>
          </w:p>
        </w:tc>
      </w:tr>
      <w:tr w:rsidR="00DF35F3" w:rsidRPr="00D761E5" w14:paraId="6AE9694C" w14:textId="77777777" w:rsidTr="00C2248D">
        <w:trPr>
          <w:trHeight w:val="397"/>
        </w:trPr>
        <w:tc>
          <w:tcPr>
            <w:tcW w:w="1239" w:type="pct"/>
          </w:tcPr>
          <w:p w14:paraId="2B0A1211" w14:textId="7F8DCE21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4313C0">
              <w:rPr>
                <w:sz w:val="22"/>
                <w:szCs w:val="22"/>
              </w:rPr>
              <w:t>is_active</w:t>
            </w:r>
            <w:proofErr w:type="spellEnd"/>
          </w:p>
        </w:tc>
        <w:tc>
          <w:tcPr>
            <w:tcW w:w="2592" w:type="pct"/>
          </w:tcPr>
          <w:p w14:paraId="3C63D7F7" w14:textId="13C1F5B3" w:rsidR="00DF35F3" w:rsidRPr="004313C0" w:rsidRDefault="004313C0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Признак активности метрики. Позволяет отключить использование метрики без удаления накопленных данных.</w:t>
            </w:r>
          </w:p>
        </w:tc>
        <w:tc>
          <w:tcPr>
            <w:tcW w:w="1169" w:type="pct"/>
          </w:tcPr>
          <w:p w14:paraId="5D60F023" w14:textId="1081A62C" w:rsidR="00DF35F3" w:rsidRPr="004313C0" w:rsidRDefault="004313C0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sz w:val="22"/>
                <w:szCs w:val="22"/>
              </w:rPr>
              <w:t>BOOLEAN</w:t>
            </w:r>
          </w:p>
        </w:tc>
      </w:tr>
    </w:tbl>
    <w:p w14:paraId="54737A7F" w14:textId="195894F5" w:rsidR="00DF35F3" w:rsidRDefault="00DF35F3" w:rsidP="00411E29">
      <w:pPr>
        <w:spacing w:before="240" w:after="240" w:line="360" w:lineRule="auto"/>
        <w:jc w:val="center"/>
      </w:pPr>
      <w:r>
        <w:t xml:space="preserve">Таблица </w:t>
      </w:r>
      <w:r w:rsidR="00B118F2">
        <w:t>7</w:t>
      </w:r>
      <w:r>
        <w:t xml:space="preserve">. Таблица данных </w:t>
      </w:r>
      <w:r w:rsidR="004313C0">
        <w:t xml:space="preserve">типов </w:t>
      </w:r>
      <w:r>
        <w:t>метрик</w:t>
      </w:r>
      <w:r w:rsidR="00071C85">
        <w:br/>
      </w:r>
      <w:r>
        <w:t xml:space="preserve"> (</w:t>
      </w:r>
      <w:proofErr w:type="spellStart"/>
      <w:proofErr w:type="gramStart"/>
      <w:r w:rsidRPr="00DE189D">
        <w:rPr>
          <w:rFonts w:eastAsia="Times New Roman"/>
          <w:color w:val="000000" w:themeColor="text1"/>
          <w:szCs w:val="28"/>
        </w:rPr>
        <w:t>analytics</w:t>
      </w:r>
      <w:r>
        <w:rPr>
          <w:rFonts w:eastAsia="Times New Roman"/>
          <w:szCs w:val="28"/>
        </w:rPr>
        <w:t>.</w:t>
      </w:r>
      <w:r w:rsidR="004F09BB" w:rsidRPr="004F09BB">
        <w:rPr>
          <w:rFonts w:eastAsia="Times New Roman"/>
          <w:szCs w:val="28"/>
          <w:lang w:eastAsia="ru-RU"/>
        </w:rPr>
        <w:t>metric</w:t>
      </w:r>
      <w:proofErr w:type="gramEnd"/>
      <w:r w:rsidR="004F09BB" w:rsidRPr="004F09BB">
        <w:rPr>
          <w:rFonts w:eastAsia="Times New Roman"/>
          <w:szCs w:val="28"/>
          <w:lang w:eastAsia="ru-RU"/>
        </w:rPr>
        <w:t>_type</w:t>
      </w:r>
      <w:proofErr w:type="spellEnd"/>
      <w:r w:rsidRPr="009D1B20">
        <w:t>)</w:t>
      </w:r>
    </w:p>
    <w:p w14:paraId="49183CD2" w14:textId="2E799817" w:rsidR="003B234A" w:rsidRDefault="003B234A" w:rsidP="00071C85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Для хранения дополнительного контекста пользовательских событий используется сущность атрибутов события (</w:t>
      </w:r>
      <w:proofErr w:type="spellStart"/>
      <w:r>
        <w:rPr>
          <w:lang w:eastAsia="en-US"/>
        </w:rPr>
        <w:t>event_attribute</w:t>
      </w:r>
      <w:proofErr w:type="spellEnd"/>
      <w:r>
        <w:rPr>
          <w:lang w:eastAsia="en-US"/>
        </w:rPr>
        <w:t>).</w:t>
      </w:r>
    </w:p>
    <w:p w14:paraId="18BF1FC7" w14:textId="09CC6B8C" w:rsidR="003B234A" w:rsidRDefault="003B234A" w:rsidP="00071C85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Данная сущность реализует механизм гибкого хранения параметров события в формате «ключ–значение», что позволяет фиксировать произвольные характеристики пользовательского действия без изменения структуры основной таблицы событий.</w:t>
      </w:r>
    </w:p>
    <w:p w14:paraId="745B0792" w14:textId="02468E63" w:rsidR="003B234A" w:rsidRDefault="003B234A" w:rsidP="00071C85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Необходимость введения данной сущности обусловлена тем, что различные типы событий могут иметь различный набор контекстных параметров (например, идентификатор товара, категория, источник перехода, параметры фильтрации), которые невозможно заранее предусмотреть в виде фиксированного набора полей.</w:t>
      </w:r>
    </w:p>
    <w:p w14:paraId="2A397884" w14:textId="0EFC8429" w:rsidR="008C27C2" w:rsidRDefault="003B234A" w:rsidP="00E15F20">
      <w:pPr>
        <w:spacing w:after="240"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 xml:space="preserve">Связь между сущностями </w:t>
      </w:r>
      <w:proofErr w:type="spellStart"/>
      <w:r>
        <w:rPr>
          <w:lang w:eastAsia="en-US"/>
        </w:rPr>
        <w:t>event</w:t>
      </w:r>
      <w:proofErr w:type="spellEnd"/>
      <w:r>
        <w:rPr>
          <w:lang w:eastAsia="en-US"/>
        </w:rPr>
        <w:t xml:space="preserve"> и </w:t>
      </w:r>
      <w:proofErr w:type="spellStart"/>
      <w:r>
        <w:rPr>
          <w:lang w:eastAsia="en-US"/>
        </w:rPr>
        <w:t>event_attribute</w:t>
      </w:r>
      <w:proofErr w:type="spellEnd"/>
      <w:r>
        <w:rPr>
          <w:lang w:eastAsia="en-US"/>
        </w:rPr>
        <w:t xml:space="preserve"> реализована по принципу «один ко многим».</w:t>
      </w:r>
      <w:r w:rsidR="007D1E73">
        <w:rPr>
          <w:lang w:eastAsia="en-US"/>
        </w:rPr>
        <w:t xml:space="preserve"> А п</w:t>
      </w:r>
      <w:r w:rsidR="007D1E73" w:rsidRPr="007D1E73">
        <w:rPr>
          <w:lang w:eastAsia="en-US"/>
        </w:rPr>
        <w:t xml:space="preserve">оле </w:t>
      </w:r>
      <w:proofErr w:type="spellStart"/>
      <w:r w:rsidR="007D1E73" w:rsidRPr="007D1E73">
        <w:rPr>
          <w:lang w:eastAsia="en-US"/>
        </w:rPr>
        <w:t>attribute_code</w:t>
      </w:r>
      <w:proofErr w:type="spellEnd"/>
      <w:r w:rsidR="007D1E73" w:rsidRPr="007D1E73">
        <w:rPr>
          <w:lang w:eastAsia="en-US"/>
        </w:rPr>
        <w:t xml:space="preserve"> является внешним ключом и ссылается на поле </w:t>
      </w:r>
      <w:proofErr w:type="spellStart"/>
      <w:r w:rsidR="007D1E73" w:rsidRPr="007D1E73">
        <w:rPr>
          <w:lang w:eastAsia="en-US"/>
        </w:rPr>
        <w:t>code</w:t>
      </w:r>
      <w:proofErr w:type="spellEnd"/>
      <w:r w:rsidR="007D1E73" w:rsidRPr="007D1E73">
        <w:rPr>
          <w:lang w:eastAsia="en-US"/>
        </w:rPr>
        <w:t xml:space="preserve"> таблицы </w:t>
      </w:r>
      <w:proofErr w:type="spellStart"/>
      <w:r w:rsidR="007D1E73" w:rsidRPr="007D1E73">
        <w:rPr>
          <w:lang w:eastAsia="en-US"/>
        </w:rPr>
        <w:t>event_attribute_type</w:t>
      </w:r>
      <w:proofErr w:type="spellEnd"/>
      <w:r w:rsidR="007D1E73" w:rsidRPr="007D1E73">
        <w:rPr>
          <w:lang w:eastAsia="en-US"/>
        </w:rPr>
        <w:t>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3B234A" w:rsidRPr="00D761E5" w14:paraId="7350839C" w14:textId="77777777" w:rsidTr="004B16D3">
        <w:trPr>
          <w:trHeight w:val="397"/>
        </w:trPr>
        <w:tc>
          <w:tcPr>
            <w:tcW w:w="1239" w:type="pct"/>
          </w:tcPr>
          <w:p w14:paraId="65BD1D91" w14:textId="77B3F9E3" w:rsidR="003B234A" w:rsidRPr="003B234A" w:rsidRDefault="003B234A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rFonts w:eastAsia="Times New Roman"/>
                <w:color w:val="000000" w:themeColor="text1"/>
                <w:sz w:val="22"/>
                <w:szCs w:val="22"/>
              </w:rPr>
              <w:t>Атрибут</w:t>
            </w:r>
          </w:p>
        </w:tc>
        <w:tc>
          <w:tcPr>
            <w:tcW w:w="2592" w:type="pct"/>
          </w:tcPr>
          <w:p w14:paraId="23242190" w14:textId="77777777" w:rsidR="003B234A" w:rsidRPr="003B234A" w:rsidRDefault="003B234A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3C285BA4" w14:textId="77777777" w:rsidR="003B234A" w:rsidRPr="003B234A" w:rsidRDefault="003B234A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3B234A" w:rsidRPr="00D761E5" w14:paraId="4AD96621" w14:textId="77777777" w:rsidTr="004B16D3">
        <w:trPr>
          <w:trHeight w:val="397"/>
        </w:trPr>
        <w:tc>
          <w:tcPr>
            <w:tcW w:w="1239" w:type="pct"/>
          </w:tcPr>
          <w:p w14:paraId="72D5DA20" w14:textId="0D97FC75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3B234A">
              <w:rPr>
                <w:sz w:val="22"/>
                <w:szCs w:val="22"/>
              </w:rPr>
              <w:t>id</w:t>
            </w:r>
            <w:proofErr w:type="spellEnd"/>
          </w:p>
        </w:tc>
        <w:tc>
          <w:tcPr>
            <w:tcW w:w="2592" w:type="pct"/>
          </w:tcPr>
          <w:p w14:paraId="111DF18B" w14:textId="11CF72EB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Внутренний первичный ключ записи атрибута, используемый для идентификации строки.</w:t>
            </w:r>
          </w:p>
        </w:tc>
        <w:tc>
          <w:tcPr>
            <w:tcW w:w="1169" w:type="pct"/>
          </w:tcPr>
          <w:p w14:paraId="44C814F9" w14:textId="78DA449D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BIGSERIAL</w:t>
            </w:r>
          </w:p>
        </w:tc>
      </w:tr>
      <w:tr w:rsidR="003B234A" w:rsidRPr="00D761E5" w14:paraId="743C3B99" w14:textId="77777777" w:rsidTr="004B16D3">
        <w:trPr>
          <w:trHeight w:val="397"/>
        </w:trPr>
        <w:tc>
          <w:tcPr>
            <w:tcW w:w="1239" w:type="pct"/>
          </w:tcPr>
          <w:p w14:paraId="112FD962" w14:textId="2FFB7166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3B234A">
              <w:rPr>
                <w:sz w:val="22"/>
                <w:szCs w:val="22"/>
              </w:rPr>
              <w:t>event_id</w:t>
            </w:r>
            <w:proofErr w:type="spellEnd"/>
          </w:p>
        </w:tc>
        <w:tc>
          <w:tcPr>
            <w:tcW w:w="2592" w:type="pct"/>
          </w:tcPr>
          <w:p w14:paraId="73B32C76" w14:textId="25807EA4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 xml:space="preserve">Идентификатор пользовательского события, к которому относится атрибут. Является внешним ключом, обеспечивающим связь с таблицей </w:t>
            </w:r>
            <w:proofErr w:type="spellStart"/>
            <w:r w:rsidRPr="003B234A">
              <w:rPr>
                <w:sz w:val="22"/>
                <w:szCs w:val="22"/>
              </w:rPr>
              <w:t>event</w:t>
            </w:r>
            <w:proofErr w:type="spellEnd"/>
            <w:r w:rsidRPr="003B234A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3BBD9CFC" w14:textId="45AA0D57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BIGINT</w:t>
            </w:r>
          </w:p>
        </w:tc>
      </w:tr>
      <w:tr w:rsidR="003B234A" w:rsidRPr="00D761E5" w14:paraId="4E672BC1" w14:textId="77777777" w:rsidTr="004B16D3">
        <w:trPr>
          <w:trHeight w:val="397"/>
        </w:trPr>
        <w:tc>
          <w:tcPr>
            <w:tcW w:w="1239" w:type="pct"/>
          </w:tcPr>
          <w:p w14:paraId="45C7446F" w14:textId="31C68EE2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3B234A">
              <w:rPr>
                <w:sz w:val="22"/>
                <w:szCs w:val="22"/>
              </w:rPr>
              <w:lastRenderedPageBreak/>
              <w:t>attribute_code</w:t>
            </w:r>
            <w:proofErr w:type="spellEnd"/>
          </w:p>
        </w:tc>
        <w:tc>
          <w:tcPr>
            <w:tcW w:w="2592" w:type="pct"/>
          </w:tcPr>
          <w:p w14:paraId="15D66562" w14:textId="7CF39684" w:rsidR="003B234A" w:rsidRPr="003B234A" w:rsidRDefault="003B234A" w:rsidP="00071C85">
            <w:pPr>
              <w:suppressAutoHyphens w:val="0"/>
              <w:spacing w:line="360" w:lineRule="auto"/>
              <w:jc w:val="both"/>
              <w:rPr>
                <w:rFonts w:eastAsia="Times New Roman"/>
                <w:sz w:val="22"/>
                <w:szCs w:val="22"/>
                <w:lang w:eastAsia="ru-RU"/>
              </w:rPr>
            </w:pPr>
            <w:r w:rsidRPr="003B234A">
              <w:rPr>
                <w:sz w:val="22"/>
                <w:szCs w:val="22"/>
              </w:rPr>
              <w:t xml:space="preserve">Код атрибута контекста (например, </w:t>
            </w:r>
            <w:proofErr w:type="spellStart"/>
            <w:r w:rsidRPr="003B234A">
              <w:rPr>
                <w:sz w:val="22"/>
                <w:szCs w:val="22"/>
              </w:rPr>
              <w:t>product_id</w:t>
            </w:r>
            <w:proofErr w:type="spellEnd"/>
            <w:r w:rsidRPr="003B234A">
              <w:rPr>
                <w:sz w:val="22"/>
                <w:szCs w:val="22"/>
              </w:rPr>
              <w:t xml:space="preserve">, </w:t>
            </w:r>
            <w:proofErr w:type="spellStart"/>
            <w:r w:rsidRPr="003B234A">
              <w:rPr>
                <w:sz w:val="22"/>
                <w:szCs w:val="22"/>
              </w:rPr>
              <w:t>category_id</w:t>
            </w:r>
            <w:proofErr w:type="spellEnd"/>
            <w:r w:rsidRPr="003B234A">
              <w:rPr>
                <w:sz w:val="22"/>
                <w:szCs w:val="22"/>
              </w:rPr>
              <w:t xml:space="preserve">, </w:t>
            </w:r>
            <w:proofErr w:type="spellStart"/>
            <w:r w:rsidRPr="003B234A">
              <w:rPr>
                <w:sz w:val="22"/>
                <w:szCs w:val="22"/>
              </w:rPr>
              <w:t>source</w:t>
            </w:r>
            <w:proofErr w:type="spellEnd"/>
            <w:r w:rsidRPr="003B234A">
              <w:rPr>
                <w:sz w:val="22"/>
                <w:szCs w:val="22"/>
              </w:rPr>
              <w:t xml:space="preserve">). Является внешним ключом, ссылающимся на справочник </w:t>
            </w:r>
            <w:proofErr w:type="spellStart"/>
            <w:r w:rsidRPr="003B234A">
              <w:rPr>
                <w:sz w:val="22"/>
                <w:szCs w:val="22"/>
              </w:rPr>
              <w:t>event_attribute_type</w:t>
            </w:r>
            <w:proofErr w:type="spellEnd"/>
            <w:r w:rsidRPr="003B234A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5CFC1965" w14:textId="6D142242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3B234A">
              <w:rPr>
                <w:sz w:val="22"/>
                <w:szCs w:val="22"/>
              </w:rPr>
              <w:t>VARCHAR(</w:t>
            </w:r>
            <w:proofErr w:type="gramEnd"/>
            <w:r w:rsidRPr="003B234A">
              <w:rPr>
                <w:sz w:val="22"/>
                <w:szCs w:val="22"/>
              </w:rPr>
              <w:t>64)</w:t>
            </w:r>
          </w:p>
        </w:tc>
      </w:tr>
      <w:tr w:rsidR="003B234A" w:rsidRPr="00D761E5" w14:paraId="5F6DCA07" w14:textId="77777777" w:rsidTr="004B16D3">
        <w:trPr>
          <w:trHeight w:val="397"/>
        </w:trPr>
        <w:tc>
          <w:tcPr>
            <w:tcW w:w="1239" w:type="pct"/>
          </w:tcPr>
          <w:p w14:paraId="670672D0" w14:textId="2B749EC5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3B234A">
              <w:rPr>
                <w:sz w:val="22"/>
                <w:szCs w:val="22"/>
              </w:rPr>
              <w:t>attr_value</w:t>
            </w:r>
            <w:proofErr w:type="spellEnd"/>
          </w:p>
        </w:tc>
        <w:tc>
          <w:tcPr>
            <w:tcW w:w="2592" w:type="pct"/>
          </w:tcPr>
          <w:p w14:paraId="7D6F7E62" w14:textId="2C0B7F5C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Значение атрибута в текстовом виде. Используется для хранения простых параметров.</w:t>
            </w:r>
          </w:p>
        </w:tc>
        <w:tc>
          <w:tcPr>
            <w:tcW w:w="1169" w:type="pct"/>
          </w:tcPr>
          <w:p w14:paraId="39507A3A" w14:textId="331C8FFE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TEXT</w:t>
            </w:r>
          </w:p>
        </w:tc>
      </w:tr>
      <w:tr w:rsidR="003B234A" w:rsidRPr="00052F71" w14:paraId="203366F0" w14:textId="77777777" w:rsidTr="004B16D3">
        <w:trPr>
          <w:trHeight w:val="397"/>
        </w:trPr>
        <w:tc>
          <w:tcPr>
            <w:tcW w:w="1239" w:type="pct"/>
          </w:tcPr>
          <w:p w14:paraId="11EC48E9" w14:textId="7833BE5D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3B234A">
              <w:rPr>
                <w:sz w:val="22"/>
                <w:szCs w:val="22"/>
              </w:rPr>
              <w:t>attr_value_json</w:t>
            </w:r>
            <w:proofErr w:type="spellEnd"/>
          </w:p>
        </w:tc>
        <w:tc>
          <w:tcPr>
            <w:tcW w:w="2592" w:type="pct"/>
          </w:tcPr>
          <w:p w14:paraId="30B5C85F" w14:textId="305D4571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Значение атрибута в формате JSON, используемое для хранения сложных структурированных данных.</w:t>
            </w:r>
          </w:p>
        </w:tc>
        <w:tc>
          <w:tcPr>
            <w:tcW w:w="1169" w:type="pct"/>
          </w:tcPr>
          <w:p w14:paraId="48D4A10E" w14:textId="4D1DCA3E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JSONB</w:t>
            </w:r>
          </w:p>
        </w:tc>
      </w:tr>
      <w:tr w:rsidR="003B234A" w:rsidRPr="00D761E5" w14:paraId="2D18F5C7" w14:textId="77777777" w:rsidTr="004B16D3">
        <w:trPr>
          <w:trHeight w:val="397"/>
        </w:trPr>
        <w:tc>
          <w:tcPr>
            <w:tcW w:w="1239" w:type="pct"/>
          </w:tcPr>
          <w:p w14:paraId="6F00B849" w14:textId="1D34FEF7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3B234A"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2592" w:type="pct"/>
          </w:tcPr>
          <w:p w14:paraId="09AAC414" w14:textId="327B69FB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Время создания записи, используемое для технического учёта и аудита.</w:t>
            </w:r>
          </w:p>
        </w:tc>
        <w:tc>
          <w:tcPr>
            <w:tcW w:w="1169" w:type="pct"/>
          </w:tcPr>
          <w:p w14:paraId="7730FAF8" w14:textId="6F3AD0AB" w:rsidR="003B234A" w:rsidRPr="003B234A" w:rsidRDefault="003B234A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3B234A">
              <w:rPr>
                <w:sz w:val="22"/>
                <w:szCs w:val="22"/>
              </w:rPr>
              <w:t>TIMESTAMPTZ</w:t>
            </w:r>
          </w:p>
        </w:tc>
      </w:tr>
    </w:tbl>
    <w:p w14:paraId="15378D9E" w14:textId="7D5A1837" w:rsidR="007D1E73" w:rsidRDefault="006F7C6F" w:rsidP="00411E29">
      <w:pPr>
        <w:spacing w:before="240" w:after="240" w:line="360" w:lineRule="auto"/>
        <w:jc w:val="center"/>
      </w:pPr>
      <w:r>
        <w:t xml:space="preserve">Таблица </w:t>
      </w:r>
      <w:r>
        <w:t>8</w:t>
      </w:r>
      <w:r>
        <w:t xml:space="preserve">. Таблица данных </w:t>
      </w:r>
      <w:r>
        <w:rPr>
          <w:lang w:eastAsia="en-US"/>
        </w:rPr>
        <w:t xml:space="preserve">дополнительного </w:t>
      </w:r>
      <w:proofErr w:type="gramStart"/>
      <w:r>
        <w:rPr>
          <w:lang w:eastAsia="en-US"/>
        </w:rPr>
        <w:t>контекста</w:t>
      </w:r>
      <w:r>
        <w:t xml:space="preserve">  </w:t>
      </w:r>
      <w:r>
        <w:t>(</w:t>
      </w:r>
      <w:proofErr w:type="spellStart"/>
      <w:proofErr w:type="gramEnd"/>
      <w:r w:rsidRPr="00DE189D">
        <w:rPr>
          <w:rFonts w:eastAsia="Times New Roman"/>
          <w:color w:val="000000" w:themeColor="text1"/>
          <w:szCs w:val="28"/>
        </w:rPr>
        <w:t>analytics</w:t>
      </w:r>
      <w:r>
        <w:rPr>
          <w:rFonts w:eastAsia="Times New Roman"/>
          <w:szCs w:val="28"/>
        </w:rPr>
        <w:t>.</w:t>
      </w:r>
      <w:r w:rsidRPr="006F7C6F">
        <w:rPr>
          <w:rFonts w:eastAsia="Times New Roman"/>
          <w:szCs w:val="28"/>
          <w:lang w:eastAsia="ru-RU"/>
        </w:rPr>
        <w:t>event</w:t>
      </w:r>
      <w:r w:rsidR="00E501BB">
        <w:rPr>
          <w:rFonts w:eastAsia="Times New Roman"/>
          <w:szCs w:val="28"/>
          <w:lang w:eastAsia="ru-RU"/>
        </w:rPr>
        <w:t>_</w:t>
      </w:r>
      <w:r w:rsidRPr="006F7C6F">
        <w:rPr>
          <w:rFonts w:eastAsia="Times New Roman"/>
          <w:szCs w:val="28"/>
          <w:lang w:eastAsia="ru-RU"/>
        </w:rPr>
        <w:t>attribute</w:t>
      </w:r>
      <w:proofErr w:type="spellEnd"/>
      <w:r w:rsidRPr="009D1B20">
        <w:t>)</w:t>
      </w:r>
    </w:p>
    <w:p w14:paraId="1BCB4CAF" w14:textId="0F40B022" w:rsidR="007D1E73" w:rsidRDefault="007D1E73" w:rsidP="00071C85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Для обеспечения единообразия и контроля допустимых атрибутов контекста используется справочная сущность типа атрибута события (</w:t>
      </w:r>
      <w:proofErr w:type="spellStart"/>
      <w:r>
        <w:rPr>
          <w:lang w:eastAsia="en-US"/>
        </w:rPr>
        <w:t>event_attribute_type</w:t>
      </w:r>
      <w:proofErr w:type="spellEnd"/>
      <w:r>
        <w:rPr>
          <w:lang w:eastAsia="en-US"/>
        </w:rPr>
        <w:t>).</w:t>
      </w:r>
    </w:p>
    <w:p w14:paraId="5CFBEAD1" w14:textId="3FB1B1A3" w:rsidR="007D1E73" w:rsidRDefault="007D1E73" w:rsidP="00071C85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Данная сущность представляет собой каталог допустимых параметров, которые могут быть зафиксированы для пользовательских событий (например, идентификатор товара, категория, источник перехода). Использование справочника позволяет исключить дублирование и несогласованность наименований атрибутов, а также обеспечить корректность хранения данных.</w:t>
      </w:r>
    </w:p>
    <w:p w14:paraId="1D1E9EA0" w14:textId="28DCDFBF" w:rsidR="007D1E73" w:rsidRDefault="007D1E73" w:rsidP="00071C85">
      <w:pPr>
        <w:spacing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Перечень атрибутов определяется на стороне интегрируемого приложения и может расширяться без изменения структуры базы данных.</w:t>
      </w:r>
    </w:p>
    <w:p w14:paraId="046C47EE" w14:textId="045FE627" w:rsidR="007D1E73" w:rsidRDefault="007D1E73" w:rsidP="00071C85">
      <w:pPr>
        <w:spacing w:after="240" w:line="360" w:lineRule="auto"/>
        <w:ind w:firstLine="709"/>
        <w:jc w:val="both"/>
        <w:rPr>
          <w:lang w:eastAsia="en-US"/>
        </w:rPr>
      </w:pPr>
      <w:r>
        <w:rPr>
          <w:lang w:eastAsia="en-US"/>
        </w:rPr>
        <w:t>Структура таблицы типов атрибутов представлена в таблице 9.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7D1E73" w:rsidRPr="00D761E5" w14:paraId="5F79A0B8" w14:textId="77777777" w:rsidTr="004B16D3">
        <w:trPr>
          <w:trHeight w:val="397"/>
        </w:trPr>
        <w:tc>
          <w:tcPr>
            <w:tcW w:w="1239" w:type="pct"/>
          </w:tcPr>
          <w:p w14:paraId="54D663CF" w14:textId="77777777" w:rsidR="007D1E73" w:rsidRPr="004313C0" w:rsidRDefault="007D1E7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 xml:space="preserve">Атрибут </w:t>
            </w:r>
          </w:p>
        </w:tc>
        <w:tc>
          <w:tcPr>
            <w:tcW w:w="2592" w:type="pct"/>
          </w:tcPr>
          <w:p w14:paraId="3FBFED57" w14:textId="77777777" w:rsidR="007D1E73" w:rsidRPr="004313C0" w:rsidRDefault="007D1E7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41010716" w14:textId="77777777" w:rsidR="007D1E73" w:rsidRPr="004313C0" w:rsidRDefault="007D1E73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4313C0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7D1E73" w:rsidRPr="00D761E5" w14:paraId="74DE7F41" w14:textId="77777777" w:rsidTr="004B16D3">
        <w:trPr>
          <w:trHeight w:val="397"/>
        </w:trPr>
        <w:tc>
          <w:tcPr>
            <w:tcW w:w="1239" w:type="pct"/>
          </w:tcPr>
          <w:p w14:paraId="5817A8DB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7D1E73">
              <w:rPr>
                <w:sz w:val="22"/>
                <w:szCs w:val="22"/>
              </w:rPr>
              <w:t>code</w:t>
            </w:r>
            <w:proofErr w:type="spellEnd"/>
          </w:p>
        </w:tc>
        <w:tc>
          <w:tcPr>
            <w:tcW w:w="2592" w:type="pct"/>
          </w:tcPr>
          <w:p w14:paraId="1EB5B69F" w14:textId="6AF5AEE5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 xml:space="preserve">Уникальный код атрибута (например, </w:t>
            </w:r>
            <w:proofErr w:type="spellStart"/>
            <w:r w:rsidRPr="007D1E73">
              <w:rPr>
                <w:sz w:val="22"/>
                <w:szCs w:val="22"/>
              </w:rPr>
              <w:t>product_id</w:t>
            </w:r>
            <w:proofErr w:type="spellEnd"/>
            <w:r w:rsidRPr="007D1E73">
              <w:rPr>
                <w:sz w:val="22"/>
                <w:szCs w:val="22"/>
              </w:rPr>
              <w:t xml:space="preserve">, </w:t>
            </w:r>
            <w:proofErr w:type="spellStart"/>
            <w:r w:rsidRPr="007D1E73">
              <w:rPr>
                <w:sz w:val="22"/>
                <w:szCs w:val="22"/>
              </w:rPr>
              <w:t>source</w:t>
            </w:r>
            <w:proofErr w:type="spellEnd"/>
            <w:r w:rsidRPr="007D1E73">
              <w:rPr>
                <w:sz w:val="22"/>
                <w:szCs w:val="22"/>
              </w:rPr>
              <w:t xml:space="preserve">, </w:t>
            </w:r>
            <w:proofErr w:type="spellStart"/>
            <w:r w:rsidRPr="007D1E73">
              <w:rPr>
                <w:sz w:val="22"/>
                <w:szCs w:val="22"/>
              </w:rPr>
              <w:t>page_url</w:t>
            </w:r>
            <w:proofErr w:type="spellEnd"/>
            <w:r w:rsidRPr="007D1E73">
              <w:rPr>
                <w:sz w:val="22"/>
                <w:szCs w:val="22"/>
              </w:rPr>
              <w:t xml:space="preserve">), используемый для идентификации и связи с таблицей </w:t>
            </w:r>
            <w:proofErr w:type="spellStart"/>
            <w:r w:rsidRPr="007D1E73">
              <w:rPr>
                <w:sz w:val="22"/>
                <w:szCs w:val="22"/>
              </w:rPr>
              <w:t>event_attribute</w:t>
            </w:r>
            <w:proofErr w:type="spellEnd"/>
            <w:r w:rsidRPr="007D1E73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3C2BBC2B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7D1E73">
              <w:rPr>
                <w:sz w:val="22"/>
                <w:szCs w:val="22"/>
              </w:rPr>
              <w:t>VARCHAR(</w:t>
            </w:r>
            <w:proofErr w:type="gramEnd"/>
            <w:r w:rsidRPr="007D1E73">
              <w:rPr>
                <w:sz w:val="22"/>
                <w:szCs w:val="22"/>
              </w:rPr>
              <w:t>64)</w:t>
            </w:r>
          </w:p>
        </w:tc>
      </w:tr>
      <w:tr w:rsidR="007D1E73" w:rsidRPr="00D761E5" w14:paraId="64151DBD" w14:textId="77777777" w:rsidTr="004B16D3">
        <w:trPr>
          <w:trHeight w:val="397"/>
        </w:trPr>
        <w:tc>
          <w:tcPr>
            <w:tcW w:w="1239" w:type="pct"/>
          </w:tcPr>
          <w:p w14:paraId="16C4E550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7D1E73">
              <w:rPr>
                <w:sz w:val="22"/>
                <w:szCs w:val="22"/>
              </w:rPr>
              <w:lastRenderedPageBreak/>
              <w:t>name</w:t>
            </w:r>
            <w:proofErr w:type="spellEnd"/>
          </w:p>
        </w:tc>
        <w:tc>
          <w:tcPr>
            <w:tcW w:w="2592" w:type="pct"/>
          </w:tcPr>
          <w:p w14:paraId="1A9DFBEA" w14:textId="74EE8382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7D1E73">
              <w:rPr>
                <w:sz w:val="22"/>
                <w:szCs w:val="22"/>
              </w:rPr>
              <w:t>Человекочитаемое</w:t>
            </w:r>
            <w:proofErr w:type="spellEnd"/>
            <w:r w:rsidRPr="007D1E73">
              <w:rPr>
                <w:sz w:val="22"/>
                <w:szCs w:val="22"/>
              </w:rPr>
              <w:t xml:space="preserve"> наименование атрибута, используемое в интерфейсе аналитики.</w:t>
            </w:r>
          </w:p>
        </w:tc>
        <w:tc>
          <w:tcPr>
            <w:tcW w:w="1169" w:type="pct"/>
          </w:tcPr>
          <w:p w14:paraId="39D60F48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7D1E73">
              <w:rPr>
                <w:sz w:val="22"/>
                <w:szCs w:val="22"/>
              </w:rPr>
              <w:t>VARCHAR(</w:t>
            </w:r>
            <w:proofErr w:type="gramEnd"/>
            <w:r w:rsidRPr="007D1E73">
              <w:rPr>
                <w:sz w:val="22"/>
                <w:szCs w:val="22"/>
              </w:rPr>
              <w:t>128)</w:t>
            </w:r>
          </w:p>
        </w:tc>
      </w:tr>
      <w:tr w:rsidR="007D1E73" w:rsidRPr="00D761E5" w14:paraId="308CE85D" w14:textId="77777777" w:rsidTr="00DA5B64">
        <w:trPr>
          <w:trHeight w:val="657"/>
        </w:trPr>
        <w:tc>
          <w:tcPr>
            <w:tcW w:w="1239" w:type="pct"/>
          </w:tcPr>
          <w:p w14:paraId="1922BAAC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7D1E73">
              <w:rPr>
                <w:sz w:val="22"/>
                <w:szCs w:val="22"/>
              </w:rPr>
              <w:t>description</w:t>
            </w:r>
            <w:proofErr w:type="spellEnd"/>
          </w:p>
        </w:tc>
        <w:tc>
          <w:tcPr>
            <w:tcW w:w="2592" w:type="pct"/>
          </w:tcPr>
          <w:p w14:paraId="6DB86517" w14:textId="5A0009F4" w:rsidR="007D1E73" w:rsidRPr="007D1E73" w:rsidRDefault="00DA5B64" w:rsidP="00071C85">
            <w:pPr>
              <w:suppressAutoHyphens w:val="0"/>
              <w:spacing w:line="360" w:lineRule="auto"/>
              <w:jc w:val="both"/>
              <w:rPr>
                <w:rFonts w:eastAsia="Times New Roman"/>
                <w:vanish/>
                <w:sz w:val="22"/>
                <w:szCs w:val="22"/>
                <w:lang w:eastAsia="ru-RU"/>
              </w:rPr>
            </w:pPr>
            <w:r w:rsidRPr="007D1E73">
              <w:rPr>
                <w:sz w:val="22"/>
                <w:szCs w:val="22"/>
              </w:rPr>
              <w:t>Описание назначения атрибута и правил его использования.</w:t>
            </w:r>
          </w:p>
          <w:p w14:paraId="4BC68C67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169" w:type="pct"/>
          </w:tcPr>
          <w:p w14:paraId="1B052C9B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TEXT</w:t>
            </w:r>
          </w:p>
        </w:tc>
      </w:tr>
      <w:tr w:rsidR="007D1E73" w:rsidRPr="00D761E5" w14:paraId="6D1F0EC8" w14:textId="77777777" w:rsidTr="004B16D3">
        <w:trPr>
          <w:trHeight w:val="397"/>
        </w:trPr>
        <w:tc>
          <w:tcPr>
            <w:tcW w:w="1239" w:type="pct"/>
          </w:tcPr>
          <w:p w14:paraId="28BAF826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7D1E73">
              <w:rPr>
                <w:sz w:val="22"/>
                <w:szCs w:val="22"/>
              </w:rPr>
              <w:t>value_kind</w:t>
            </w:r>
            <w:proofErr w:type="spellEnd"/>
          </w:p>
        </w:tc>
        <w:tc>
          <w:tcPr>
            <w:tcW w:w="2592" w:type="pct"/>
          </w:tcPr>
          <w:p w14:paraId="27CEA4C5" w14:textId="4E2461FA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 xml:space="preserve">Тип значения атрибута (TEXT, NUMERIC, BOOLEAN, JSON), определяющий способ хранения значения в таблице </w:t>
            </w:r>
            <w:proofErr w:type="spellStart"/>
            <w:r w:rsidRPr="007D1E73">
              <w:rPr>
                <w:sz w:val="22"/>
                <w:szCs w:val="22"/>
              </w:rPr>
              <w:t>event_attribute</w:t>
            </w:r>
            <w:proofErr w:type="spellEnd"/>
            <w:r w:rsidRPr="007D1E73">
              <w:rPr>
                <w:sz w:val="22"/>
                <w:szCs w:val="22"/>
              </w:rPr>
              <w:t>.</w:t>
            </w:r>
          </w:p>
        </w:tc>
        <w:tc>
          <w:tcPr>
            <w:tcW w:w="1169" w:type="pct"/>
          </w:tcPr>
          <w:p w14:paraId="3D93E0AD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7D1E73">
              <w:rPr>
                <w:sz w:val="22"/>
                <w:szCs w:val="22"/>
              </w:rPr>
              <w:t>VARCHAR(</w:t>
            </w:r>
            <w:proofErr w:type="gramEnd"/>
            <w:r w:rsidRPr="007D1E73">
              <w:rPr>
                <w:sz w:val="22"/>
                <w:szCs w:val="22"/>
              </w:rPr>
              <w:t>16)</w:t>
            </w:r>
          </w:p>
        </w:tc>
      </w:tr>
      <w:tr w:rsidR="007D1E73" w:rsidRPr="00052F71" w14:paraId="192DBF92" w14:textId="77777777" w:rsidTr="004B16D3">
        <w:trPr>
          <w:trHeight w:val="397"/>
        </w:trPr>
        <w:tc>
          <w:tcPr>
            <w:tcW w:w="1239" w:type="pct"/>
          </w:tcPr>
          <w:p w14:paraId="5B8708DD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7D1E73">
              <w:rPr>
                <w:sz w:val="22"/>
                <w:szCs w:val="22"/>
              </w:rPr>
              <w:t>unit_default</w:t>
            </w:r>
            <w:proofErr w:type="spellEnd"/>
          </w:p>
        </w:tc>
        <w:tc>
          <w:tcPr>
            <w:tcW w:w="2592" w:type="pct"/>
          </w:tcPr>
          <w:p w14:paraId="666BEA03" w14:textId="46928278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Единица измерения по умолчанию (при необходимости). Для большинства атрибутов может быть не задана.</w:t>
            </w:r>
          </w:p>
        </w:tc>
        <w:tc>
          <w:tcPr>
            <w:tcW w:w="1169" w:type="pct"/>
          </w:tcPr>
          <w:p w14:paraId="54FD6C3A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7D1E73">
              <w:rPr>
                <w:sz w:val="22"/>
                <w:szCs w:val="22"/>
              </w:rPr>
              <w:t>VARCHAR(</w:t>
            </w:r>
            <w:proofErr w:type="gramEnd"/>
            <w:r w:rsidRPr="007D1E73">
              <w:rPr>
                <w:sz w:val="22"/>
                <w:szCs w:val="22"/>
              </w:rPr>
              <w:t>32)</w:t>
            </w:r>
          </w:p>
        </w:tc>
      </w:tr>
      <w:tr w:rsidR="007D1E73" w:rsidRPr="00D761E5" w14:paraId="39C8FFC2" w14:textId="77777777" w:rsidTr="004B16D3">
        <w:trPr>
          <w:trHeight w:val="397"/>
        </w:trPr>
        <w:tc>
          <w:tcPr>
            <w:tcW w:w="1239" w:type="pct"/>
          </w:tcPr>
          <w:p w14:paraId="0B1AF6FE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7D1E73">
              <w:rPr>
                <w:sz w:val="22"/>
                <w:szCs w:val="22"/>
              </w:rPr>
              <w:t>is_active</w:t>
            </w:r>
            <w:proofErr w:type="spellEnd"/>
          </w:p>
        </w:tc>
        <w:tc>
          <w:tcPr>
            <w:tcW w:w="2592" w:type="pct"/>
          </w:tcPr>
          <w:p w14:paraId="24823588" w14:textId="16856771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Признак активности атрибута, позволяющий отключать его использование без удаления данных.</w:t>
            </w:r>
          </w:p>
        </w:tc>
        <w:tc>
          <w:tcPr>
            <w:tcW w:w="1169" w:type="pct"/>
          </w:tcPr>
          <w:p w14:paraId="324C7248" w14:textId="77777777" w:rsidR="007D1E73" w:rsidRPr="007D1E73" w:rsidRDefault="007D1E73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7D1E73">
              <w:rPr>
                <w:sz w:val="22"/>
                <w:szCs w:val="22"/>
              </w:rPr>
              <w:t>BOOLEAN</w:t>
            </w:r>
          </w:p>
        </w:tc>
      </w:tr>
    </w:tbl>
    <w:p w14:paraId="59C1B18B" w14:textId="2DE5D441" w:rsidR="00A66CE9" w:rsidRPr="00071C85" w:rsidRDefault="008C27C2" w:rsidP="00411E29">
      <w:pPr>
        <w:spacing w:before="240" w:after="240" w:line="360" w:lineRule="auto"/>
        <w:jc w:val="center"/>
        <w:rPr>
          <w:lang w:eastAsia="en-US"/>
        </w:rPr>
      </w:pPr>
      <w:r>
        <w:t xml:space="preserve">Таблица </w:t>
      </w:r>
      <w:r w:rsidR="00BB4C26">
        <w:t>9</w:t>
      </w:r>
      <w:r>
        <w:t>. Таблица</w:t>
      </w:r>
      <w:r w:rsidRPr="00071C85">
        <w:t xml:space="preserve"> </w:t>
      </w:r>
      <w:r>
        <w:t>данных</w:t>
      </w:r>
      <w:r w:rsidRPr="00071C85">
        <w:t xml:space="preserve"> </w:t>
      </w:r>
      <w:r>
        <w:t>типов</w:t>
      </w:r>
      <w:r w:rsidRPr="00071C85">
        <w:t xml:space="preserve"> </w:t>
      </w:r>
      <w:r>
        <w:rPr>
          <w:lang w:eastAsia="en-US"/>
        </w:rPr>
        <w:t>атрибутов</w:t>
      </w:r>
      <w:r w:rsidRPr="00071C85">
        <w:t xml:space="preserve"> </w:t>
      </w:r>
      <w:r w:rsidR="00E03AE2" w:rsidRPr="00071C85">
        <w:br/>
      </w:r>
      <w:r w:rsidRPr="00071C85">
        <w:t>(</w:t>
      </w:r>
      <w:r w:rsidRPr="008C27C2">
        <w:rPr>
          <w:rFonts w:eastAsia="Times New Roman"/>
          <w:color w:val="000000" w:themeColor="text1"/>
          <w:szCs w:val="28"/>
          <w:lang w:val="en-US"/>
        </w:rPr>
        <w:t>analytics</w:t>
      </w:r>
      <w:r w:rsidRPr="00071C85">
        <w:rPr>
          <w:rFonts w:eastAsia="Times New Roman"/>
          <w:szCs w:val="28"/>
        </w:rPr>
        <w:t>.</w:t>
      </w:r>
      <w:r w:rsidRPr="00071C85">
        <w:rPr>
          <w:lang w:eastAsia="en-US"/>
        </w:rPr>
        <w:t xml:space="preserve"> </w:t>
      </w:r>
      <w:r w:rsidRPr="008C27C2">
        <w:rPr>
          <w:lang w:val="en-US" w:eastAsia="en-US"/>
        </w:rPr>
        <w:t>event</w:t>
      </w:r>
      <w:r w:rsidR="000950FB" w:rsidRPr="00071C85">
        <w:rPr>
          <w:lang w:eastAsia="en-US"/>
        </w:rPr>
        <w:t>-</w:t>
      </w:r>
      <w:r w:rsidRPr="008C27C2">
        <w:rPr>
          <w:lang w:val="en-US" w:eastAsia="en-US"/>
        </w:rPr>
        <w:t>attribute</w:t>
      </w:r>
      <w:r w:rsidR="000950FB" w:rsidRPr="00071C85">
        <w:rPr>
          <w:lang w:eastAsia="en-US"/>
        </w:rPr>
        <w:t>-</w:t>
      </w:r>
      <w:r w:rsidRPr="008C27C2">
        <w:rPr>
          <w:lang w:val="en-US" w:eastAsia="en-US"/>
        </w:rPr>
        <w:t>type</w:t>
      </w:r>
      <w:r w:rsidRPr="00071C85">
        <w:rPr>
          <w:lang w:eastAsia="en-US"/>
        </w:rPr>
        <w:t>)</w:t>
      </w:r>
    </w:p>
    <w:p w14:paraId="0F96527D" w14:textId="7E6D327F" w:rsidR="00A66CE9" w:rsidRPr="00A66CE9" w:rsidRDefault="00A66CE9" w:rsidP="00071C85">
      <w:pPr>
        <w:spacing w:line="360" w:lineRule="auto"/>
        <w:ind w:firstLine="709"/>
        <w:jc w:val="both"/>
        <w:rPr>
          <w:lang w:eastAsia="en-US"/>
        </w:rPr>
      </w:pPr>
      <w:r w:rsidRPr="00A66CE9">
        <w:rPr>
          <w:lang w:eastAsia="en-US"/>
        </w:rPr>
        <w:t>Для обеспечения контроля и воспроизводимости результатов агрегации в системе используется сущность запуска агрегации (</w:t>
      </w:r>
      <w:r w:rsidRPr="00A66CE9">
        <w:rPr>
          <w:lang w:val="en-US" w:eastAsia="en-US"/>
        </w:rPr>
        <w:t>aggregation</w:t>
      </w:r>
      <w:r w:rsidRPr="00A66CE9">
        <w:rPr>
          <w:lang w:eastAsia="en-US"/>
        </w:rPr>
        <w:t>_</w:t>
      </w:r>
      <w:r w:rsidRPr="00A66CE9">
        <w:rPr>
          <w:lang w:val="en-US" w:eastAsia="en-US"/>
        </w:rPr>
        <w:t>run</w:t>
      </w:r>
      <w:r w:rsidRPr="00A66CE9">
        <w:rPr>
          <w:lang w:eastAsia="en-US"/>
        </w:rPr>
        <w:t>).</w:t>
      </w:r>
    </w:p>
    <w:p w14:paraId="073E99F7" w14:textId="3E3738A3" w:rsidR="00A66CE9" w:rsidRPr="00A66CE9" w:rsidRDefault="00A66CE9" w:rsidP="00071C85">
      <w:pPr>
        <w:spacing w:line="360" w:lineRule="auto"/>
        <w:ind w:firstLine="709"/>
        <w:jc w:val="both"/>
        <w:rPr>
          <w:lang w:eastAsia="en-US"/>
        </w:rPr>
      </w:pPr>
      <w:r w:rsidRPr="00A66CE9">
        <w:rPr>
          <w:lang w:eastAsia="en-US"/>
        </w:rPr>
        <w:t>Данная сущность представляет собой журнал выполнения процедур расчёта агрегированных показателей. Каждый запуск агрегации фиксируется в системе с указанием параметров периода, типа агрегации и результата выполнения.</w:t>
      </w:r>
    </w:p>
    <w:p w14:paraId="6CBC8FAA" w14:textId="6784916A" w:rsidR="00A66CE9" w:rsidRPr="00A66CE9" w:rsidRDefault="00A66CE9" w:rsidP="00071C85">
      <w:pPr>
        <w:spacing w:line="360" w:lineRule="auto"/>
        <w:ind w:firstLine="709"/>
        <w:jc w:val="both"/>
        <w:rPr>
          <w:lang w:eastAsia="en-US"/>
        </w:rPr>
      </w:pPr>
      <w:r w:rsidRPr="00A66CE9">
        <w:rPr>
          <w:lang w:eastAsia="en-US"/>
        </w:rPr>
        <w:t xml:space="preserve">Необходимость введения данной сущности обусловлена тем, что агрегированные данные используются для построения отчётов и </w:t>
      </w:r>
      <w:proofErr w:type="spellStart"/>
      <w:r w:rsidRPr="00A66CE9">
        <w:rPr>
          <w:lang w:eastAsia="en-US"/>
        </w:rPr>
        <w:t>дашбордов</w:t>
      </w:r>
      <w:proofErr w:type="spellEnd"/>
      <w:r w:rsidRPr="00A66CE9">
        <w:rPr>
          <w:lang w:eastAsia="en-US"/>
        </w:rPr>
        <w:t>, и важно иметь возможность определить:</w:t>
      </w:r>
    </w:p>
    <w:p w14:paraId="18E05297" w14:textId="77777777" w:rsidR="00A66CE9" w:rsidRPr="00A66CE9" w:rsidRDefault="00A66CE9" w:rsidP="00071C85">
      <w:pPr>
        <w:pStyle w:val="ad"/>
        <w:numPr>
          <w:ilvl w:val="0"/>
          <w:numId w:val="23"/>
        </w:numPr>
        <w:spacing w:line="360" w:lineRule="auto"/>
        <w:ind w:left="709"/>
        <w:jc w:val="both"/>
      </w:pPr>
      <w:r w:rsidRPr="00A66CE9">
        <w:t>когда именно были рассчитаны данные;</w:t>
      </w:r>
    </w:p>
    <w:p w14:paraId="70CD18A2" w14:textId="77777777" w:rsidR="00A66CE9" w:rsidRPr="00A66CE9" w:rsidRDefault="00A66CE9" w:rsidP="00071C85">
      <w:pPr>
        <w:pStyle w:val="ad"/>
        <w:numPr>
          <w:ilvl w:val="0"/>
          <w:numId w:val="23"/>
        </w:numPr>
        <w:spacing w:line="360" w:lineRule="auto"/>
        <w:ind w:left="709"/>
        <w:jc w:val="both"/>
      </w:pPr>
      <w:r w:rsidRPr="00A66CE9">
        <w:t>за какой период выполнен расчёт;</w:t>
      </w:r>
    </w:p>
    <w:p w14:paraId="0736FE62" w14:textId="77777777" w:rsidR="00A66CE9" w:rsidRPr="00A66CE9" w:rsidRDefault="00A66CE9" w:rsidP="00071C85">
      <w:pPr>
        <w:pStyle w:val="ad"/>
        <w:numPr>
          <w:ilvl w:val="0"/>
          <w:numId w:val="23"/>
        </w:numPr>
        <w:spacing w:line="360" w:lineRule="auto"/>
        <w:ind w:left="709"/>
        <w:jc w:val="both"/>
      </w:pPr>
      <w:r w:rsidRPr="00A66CE9">
        <w:t>был ли расчёт выполнен успешно;</w:t>
      </w:r>
    </w:p>
    <w:p w14:paraId="4B4E2B97" w14:textId="1F3F4B8B" w:rsidR="00A66CE9" w:rsidRPr="00A66CE9" w:rsidRDefault="00A66CE9" w:rsidP="00071C85">
      <w:pPr>
        <w:pStyle w:val="ad"/>
        <w:numPr>
          <w:ilvl w:val="0"/>
          <w:numId w:val="23"/>
        </w:numPr>
        <w:spacing w:line="360" w:lineRule="auto"/>
        <w:ind w:left="709"/>
        <w:jc w:val="both"/>
      </w:pPr>
      <w:r w:rsidRPr="00A66CE9">
        <w:t>актуальны ли отображаемые показатели.</w:t>
      </w:r>
    </w:p>
    <w:p w14:paraId="2D2431A0" w14:textId="73278DDD" w:rsidR="00A66CE9" w:rsidRDefault="00A66CE9" w:rsidP="00071C85">
      <w:pPr>
        <w:spacing w:after="240" w:line="360" w:lineRule="auto"/>
        <w:ind w:firstLine="709"/>
        <w:jc w:val="both"/>
        <w:rPr>
          <w:lang w:eastAsia="en-US"/>
        </w:rPr>
      </w:pPr>
      <w:r w:rsidRPr="00A66CE9">
        <w:rPr>
          <w:lang w:eastAsia="en-US"/>
        </w:rPr>
        <w:lastRenderedPageBreak/>
        <w:t xml:space="preserve">Таким образом, таблица </w:t>
      </w:r>
      <w:r w:rsidRPr="00A66CE9">
        <w:rPr>
          <w:lang w:val="en-US" w:eastAsia="en-US"/>
        </w:rPr>
        <w:t>aggregation</w:t>
      </w:r>
      <w:r w:rsidRPr="00A66CE9">
        <w:rPr>
          <w:lang w:eastAsia="en-US"/>
        </w:rPr>
        <w:t>_</w:t>
      </w:r>
      <w:r w:rsidRPr="00A66CE9">
        <w:rPr>
          <w:lang w:val="en-US" w:eastAsia="en-US"/>
        </w:rPr>
        <w:t>run</w:t>
      </w:r>
      <w:r w:rsidRPr="00A66CE9">
        <w:rPr>
          <w:lang w:eastAsia="en-US"/>
        </w:rPr>
        <w:t xml:space="preserve"> обеспечивает прозрачность работы аналитической подсистемы и упрощает диагностику возможных проблем.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315"/>
        <w:gridCol w:w="4844"/>
        <w:gridCol w:w="2185"/>
      </w:tblGrid>
      <w:tr w:rsidR="00A66CE9" w:rsidRPr="00A66CE9" w14:paraId="152362FE" w14:textId="77777777" w:rsidTr="004B16D3">
        <w:trPr>
          <w:trHeight w:val="397"/>
        </w:trPr>
        <w:tc>
          <w:tcPr>
            <w:tcW w:w="1239" w:type="pct"/>
          </w:tcPr>
          <w:p w14:paraId="1FFD304E" w14:textId="4E866835" w:rsidR="00A66CE9" w:rsidRPr="00A66CE9" w:rsidRDefault="00A66CE9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Атрибут</w:t>
            </w:r>
          </w:p>
        </w:tc>
        <w:tc>
          <w:tcPr>
            <w:tcW w:w="2592" w:type="pct"/>
          </w:tcPr>
          <w:p w14:paraId="4F32E306" w14:textId="77777777" w:rsidR="00A66CE9" w:rsidRPr="00A66CE9" w:rsidRDefault="00A66CE9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69" w:type="pct"/>
          </w:tcPr>
          <w:p w14:paraId="6E3C29FB" w14:textId="77777777" w:rsidR="00A66CE9" w:rsidRPr="00A66CE9" w:rsidRDefault="00A66CE9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A66CE9" w:rsidRPr="00A66CE9" w14:paraId="186716EA" w14:textId="77777777" w:rsidTr="004B16D3">
        <w:trPr>
          <w:trHeight w:val="397"/>
        </w:trPr>
        <w:tc>
          <w:tcPr>
            <w:tcW w:w="1239" w:type="pct"/>
          </w:tcPr>
          <w:p w14:paraId="099977D4" w14:textId="58C52E6E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id</w:t>
            </w:r>
            <w:proofErr w:type="spellEnd"/>
          </w:p>
        </w:tc>
        <w:tc>
          <w:tcPr>
            <w:tcW w:w="2592" w:type="pct"/>
          </w:tcPr>
          <w:p w14:paraId="5F96B36A" w14:textId="44343D46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Уникальный идентификатор запуска агрегации, используемый для связи с рассчитанными агрегатами.</w:t>
            </w:r>
          </w:p>
        </w:tc>
        <w:tc>
          <w:tcPr>
            <w:tcW w:w="1169" w:type="pct"/>
          </w:tcPr>
          <w:p w14:paraId="336DDA93" w14:textId="11E00497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BIGSERIAL</w:t>
            </w:r>
          </w:p>
        </w:tc>
      </w:tr>
      <w:tr w:rsidR="00A66CE9" w:rsidRPr="00A66CE9" w14:paraId="20C22F66" w14:textId="77777777" w:rsidTr="004B16D3">
        <w:trPr>
          <w:trHeight w:val="397"/>
        </w:trPr>
        <w:tc>
          <w:tcPr>
            <w:tcW w:w="1239" w:type="pct"/>
          </w:tcPr>
          <w:p w14:paraId="45E6DCDC" w14:textId="3D8571A0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run_type</w:t>
            </w:r>
            <w:proofErr w:type="spellEnd"/>
          </w:p>
        </w:tc>
        <w:tc>
          <w:tcPr>
            <w:tcW w:w="2592" w:type="pct"/>
          </w:tcPr>
          <w:p w14:paraId="44B3B332" w14:textId="53AF3171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Тип запуска агрегации (SCHEDULED — автоматический запуск по расписанию, MANUAL — запуск вручную).</w:t>
            </w:r>
          </w:p>
        </w:tc>
        <w:tc>
          <w:tcPr>
            <w:tcW w:w="1169" w:type="pct"/>
          </w:tcPr>
          <w:p w14:paraId="3CEE65BF" w14:textId="516DC94C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A66CE9">
              <w:rPr>
                <w:sz w:val="22"/>
                <w:szCs w:val="22"/>
              </w:rPr>
              <w:t>VARCHAR(</w:t>
            </w:r>
            <w:proofErr w:type="gramEnd"/>
            <w:r w:rsidRPr="00A66CE9">
              <w:rPr>
                <w:sz w:val="22"/>
                <w:szCs w:val="22"/>
              </w:rPr>
              <w:t>16)</w:t>
            </w:r>
          </w:p>
        </w:tc>
      </w:tr>
      <w:tr w:rsidR="00A66CE9" w:rsidRPr="00A66CE9" w14:paraId="391BAD3F" w14:textId="77777777" w:rsidTr="004B16D3">
        <w:trPr>
          <w:trHeight w:val="657"/>
        </w:trPr>
        <w:tc>
          <w:tcPr>
            <w:tcW w:w="1239" w:type="pct"/>
          </w:tcPr>
          <w:p w14:paraId="54A11BD1" w14:textId="3F7A0F6B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granularity</w:t>
            </w:r>
            <w:proofErr w:type="spellEnd"/>
          </w:p>
        </w:tc>
        <w:tc>
          <w:tcPr>
            <w:tcW w:w="2592" w:type="pct"/>
          </w:tcPr>
          <w:p w14:paraId="1454FCBA" w14:textId="76E0241F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Уровень детализации агрегации (HOUR, DAY, MONTH), определяющий размер временного окна.</w:t>
            </w:r>
          </w:p>
        </w:tc>
        <w:tc>
          <w:tcPr>
            <w:tcW w:w="1169" w:type="pct"/>
          </w:tcPr>
          <w:p w14:paraId="1B702A83" w14:textId="5D0EA0AB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A66CE9">
              <w:rPr>
                <w:sz w:val="22"/>
                <w:szCs w:val="22"/>
              </w:rPr>
              <w:t>VARCHAR(</w:t>
            </w:r>
            <w:proofErr w:type="gramEnd"/>
            <w:r w:rsidRPr="00A66CE9">
              <w:rPr>
                <w:sz w:val="22"/>
                <w:szCs w:val="22"/>
              </w:rPr>
              <w:t>16)</w:t>
            </w:r>
          </w:p>
        </w:tc>
      </w:tr>
      <w:tr w:rsidR="00A66CE9" w:rsidRPr="00A66CE9" w14:paraId="063E5FAD" w14:textId="77777777" w:rsidTr="004B16D3">
        <w:trPr>
          <w:trHeight w:val="397"/>
        </w:trPr>
        <w:tc>
          <w:tcPr>
            <w:tcW w:w="1239" w:type="pct"/>
          </w:tcPr>
          <w:p w14:paraId="75D21290" w14:textId="18EA2284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period_start</w:t>
            </w:r>
            <w:proofErr w:type="spellEnd"/>
          </w:p>
        </w:tc>
        <w:tc>
          <w:tcPr>
            <w:tcW w:w="2592" w:type="pct"/>
          </w:tcPr>
          <w:p w14:paraId="171F25DC" w14:textId="6D578F8D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Начало временного интервала, за который производится агрегация данных.</w:t>
            </w:r>
          </w:p>
        </w:tc>
        <w:tc>
          <w:tcPr>
            <w:tcW w:w="1169" w:type="pct"/>
          </w:tcPr>
          <w:p w14:paraId="20FC3307" w14:textId="3EC15DF4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TIMESTAMPTZ</w:t>
            </w:r>
          </w:p>
        </w:tc>
      </w:tr>
      <w:tr w:rsidR="00A66CE9" w:rsidRPr="00A66CE9" w14:paraId="2794152E" w14:textId="77777777" w:rsidTr="004B16D3">
        <w:trPr>
          <w:trHeight w:val="397"/>
        </w:trPr>
        <w:tc>
          <w:tcPr>
            <w:tcW w:w="1239" w:type="pct"/>
          </w:tcPr>
          <w:p w14:paraId="21E911F1" w14:textId="19431B2A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period_end</w:t>
            </w:r>
            <w:proofErr w:type="spellEnd"/>
          </w:p>
        </w:tc>
        <w:tc>
          <w:tcPr>
            <w:tcW w:w="2592" w:type="pct"/>
          </w:tcPr>
          <w:p w14:paraId="056216D5" w14:textId="17ACFED4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Конец временного интервала агрегации.</w:t>
            </w:r>
          </w:p>
        </w:tc>
        <w:tc>
          <w:tcPr>
            <w:tcW w:w="1169" w:type="pct"/>
          </w:tcPr>
          <w:p w14:paraId="1F129969" w14:textId="18AED7F2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TIMESTAMPTZ</w:t>
            </w:r>
          </w:p>
        </w:tc>
      </w:tr>
      <w:tr w:rsidR="00A66CE9" w:rsidRPr="00A66CE9" w14:paraId="0A840DAD" w14:textId="77777777" w:rsidTr="004B16D3">
        <w:trPr>
          <w:trHeight w:val="397"/>
        </w:trPr>
        <w:tc>
          <w:tcPr>
            <w:tcW w:w="1239" w:type="pct"/>
          </w:tcPr>
          <w:p w14:paraId="4D59C9CC" w14:textId="07A82A2C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status</w:t>
            </w:r>
            <w:proofErr w:type="spellEnd"/>
          </w:p>
        </w:tc>
        <w:tc>
          <w:tcPr>
            <w:tcW w:w="2592" w:type="pct"/>
          </w:tcPr>
          <w:p w14:paraId="089F7F57" w14:textId="418F16E8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Результат выполнения агрегации (SUCCESS, FAILED).</w:t>
            </w:r>
          </w:p>
        </w:tc>
        <w:tc>
          <w:tcPr>
            <w:tcW w:w="1169" w:type="pct"/>
          </w:tcPr>
          <w:p w14:paraId="69E4D31E" w14:textId="1A40FDF7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A66CE9">
              <w:rPr>
                <w:sz w:val="22"/>
                <w:szCs w:val="22"/>
              </w:rPr>
              <w:t>VARCHAR(</w:t>
            </w:r>
            <w:proofErr w:type="gramEnd"/>
            <w:r w:rsidRPr="00A66CE9">
              <w:rPr>
                <w:sz w:val="22"/>
                <w:szCs w:val="22"/>
              </w:rPr>
              <w:t>16)</w:t>
            </w:r>
          </w:p>
        </w:tc>
      </w:tr>
      <w:tr w:rsidR="00A66CE9" w:rsidRPr="00A66CE9" w14:paraId="75D0F76B" w14:textId="77777777" w:rsidTr="004B16D3">
        <w:trPr>
          <w:trHeight w:val="397"/>
        </w:trPr>
        <w:tc>
          <w:tcPr>
            <w:tcW w:w="1239" w:type="pct"/>
          </w:tcPr>
          <w:p w14:paraId="67BD2D77" w14:textId="28BD848D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started_at</w:t>
            </w:r>
            <w:proofErr w:type="spellEnd"/>
          </w:p>
        </w:tc>
        <w:tc>
          <w:tcPr>
            <w:tcW w:w="2592" w:type="pct"/>
          </w:tcPr>
          <w:p w14:paraId="5F86199A" w14:textId="262B852C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Время фактического запуска процедуры агрегации.</w:t>
            </w:r>
          </w:p>
        </w:tc>
        <w:tc>
          <w:tcPr>
            <w:tcW w:w="1169" w:type="pct"/>
          </w:tcPr>
          <w:p w14:paraId="36910DF3" w14:textId="103A3A64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TIMESTAMPTZ</w:t>
            </w:r>
          </w:p>
        </w:tc>
      </w:tr>
      <w:tr w:rsidR="00A66CE9" w:rsidRPr="00A66CE9" w14:paraId="65C03BEA" w14:textId="77777777" w:rsidTr="004B16D3">
        <w:trPr>
          <w:trHeight w:val="397"/>
        </w:trPr>
        <w:tc>
          <w:tcPr>
            <w:tcW w:w="1239" w:type="pct"/>
          </w:tcPr>
          <w:p w14:paraId="362E5733" w14:textId="7C8554D7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finished_at</w:t>
            </w:r>
            <w:proofErr w:type="spellEnd"/>
          </w:p>
        </w:tc>
        <w:tc>
          <w:tcPr>
            <w:tcW w:w="2592" w:type="pct"/>
          </w:tcPr>
          <w:p w14:paraId="2AD41EB0" w14:textId="739C6473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Время завершения процедуры агрегации (может отсутствовать при аварийном завершении).</w:t>
            </w:r>
          </w:p>
        </w:tc>
        <w:tc>
          <w:tcPr>
            <w:tcW w:w="1169" w:type="pct"/>
          </w:tcPr>
          <w:p w14:paraId="26AA13A4" w14:textId="76195AAE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TIMESTAMPTZ</w:t>
            </w:r>
          </w:p>
        </w:tc>
      </w:tr>
      <w:tr w:rsidR="00A66CE9" w:rsidRPr="00A66CE9" w14:paraId="1A21DA83" w14:textId="77777777" w:rsidTr="004B16D3">
        <w:trPr>
          <w:trHeight w:val="397"/>
        </w:trPr>
        <w:tc>
          <w:tcPr>
            <w:tcW w:w="1239" w:type="pct"/>
          </w:tcPr>
          <w:p w14:paraId="648550FB" w14:textId="3036B0DE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rows_written</w:t>
            </w:r>
            <w:proofErr w:type="spellEnd"/>
          </w:p>
        </w:tc>
        <w:tc>
          <w:tcPr>
            <w:tcW w:w="2592" w:type="pct"/>
          </w:tcPr>
          <w:p w14:paraId="69808872" w14:textId="01F79E53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Количество агрегированных записей, сформированных и записанных в систему.</w:t>
            </w:r>
          </w:p>
        </w:tc>
        <w:tc>
          <w:tcPr>
            <w:tcW w:w="1169" w:type="pct"/>
          </w:tcPr>
          <w:p w14:paraId="02FF6066" w14:textId="77334C36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INTEGER</w:t>
            </w:r>
          </w:p>
        </w:tc>
      </w:tr>
      <w:tr w:rsidR="00A66CE9" w:rsidRPr="00A66CE9" w14:paraId="0247B9E0" w14:textId="77777777" w:rsidTr="004B16D3">
        <w:trPr>
          <w:trHeight w:val="397"/>
        </w:trPr>
        <w:tc>
          <w:tcPr>
            <w:tcW w:w="1239" w:type="pct"/>
          </w:tcPr>
          <w:p w14:paraId="76FD5CD9" w14:textId="5F626572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A66CE9">
              <w:rPr>
                <w:sz w:val="22"/>
                <w:szCs w:val="22"/>
              </w:rPr>
              <w:t>error_message</w:t>
            </w:r>
            <w:proofErr w:type="spellEnd"/>
          </w:p>
        </w:tc>
        <w:tc>
          <w:tcPr>
            <w:tcW w:w="2592" w:type="pct"/>
          </w:tcPr>
          <w:p w14:paraId="70DFFA8C" w14:textId="2D649D05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Текстовое описание ошибки в случае неуспешного выполнения агрегации.</w:t>
            </w:r>
          </w:p>
        </w:tc>
        <w:tc>
          <w:tcPr>
            <w:tcW w:w="1169" w:type="pct"/>
          </w:tcPr>
          <w:p w14:paraId="5B9BC7AA" w14:textId="584ABD81" w:rsidR="00A66CE9" w:rsidRPr="00A66CE9" w:rsidRDefault="00A66CE9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sz w:val="22"/>
                <w:szCs w:val="22"/>
              </w:rPr>
              <w:t>TEXT</w:t>
            </w:r>
          </w:p>
        </w:tc>
      </w:tr>
    </w:tbl>
    <w:p w14:paraId="4F7A402F" w14:textId="175E0385" w:rsidR="00A66CE9" w:rsidRDefault="00EF4F20" w:rsidP="00411E29">
      <w:pPr>
        <w:spacing w:before="240" w:after="240" w:line="360" w:lineRule="auto"/>
        <w:ind w:firstLine="709"/>
        <w:jc w:val="center"/>
        <w:rPr>
          <w:lang w:eastAsia="en-US"/>
        </w:rPr>
      </w:pPr>
      <w:r>
        <w:t xml:space="preserve">Таблица </w:t>
      </w:r>
      <w:r>
        <w:t>10</w:t>
      </w:r>
      <w:r>
        <w:t>. Таблица</w:t>
      </w:r>
      <w:r w:rsidRPr="000950FB">
        <w:t xml:space="preserve"> </w:t>
      </w:r>
      <w:r>
        <w:t>данных</w:t>
      </w:r>
      <w:r w:rsidRPr="000950FB">
        <w:t xml:space="preserve"> </w:t>
      </w:r>
      <w:r w:rsidRPr="00EF4F20">
        <w:t>запуска</w:t>
      </w:r>
      <w:r w:rsidRPr="000950FB">
        <w:t xml:space="preserve"> </w:t>
      </w:r>
      <w:r w:rsidRPr="00EF4F20">
        <w:t>агрегации</w:t>
      </w:r>
      <w:r w:rsidRPr="000950FB">
        <w:t xml:space="preserve"> </w:t>
      </w:r>
      <w:r w:rsidR="00E03AE2">
        <w:br/>
      </w:r>
      <w:r w:rsidRPr="000950FB">
        <w:t>(</w:t>
      </w:r>
      <w:proofErr w:type="gramStart"/>
      <w:r w:rsidRPr="008C27C2">
        <w:rPr>
          <w:rFonts w:eastAsia="Times New Roman"/>
          <w:color w:val="000000" w:themeColor="text1"/>
          <w:szCs w:val="28"/>
          <w:lang w:val="en-US"/>
        </w:rPr>
        <w:t>analytics</w:t>
      </w:r>
      <w:r w:rsidRPr="000950FB">
        <w:rPr>
          <w:rFonts w:eastAsia="Times New Roman"/>
          <w:szCs w:val="28"/>
        </w:rPr>
        <w:t>.</w:t>
      </w:r>
      <w:r w:rsidRPr="00EF4F20">
        <w:rPr>
          <w:lang w:val="en-US" w:eastAsia="en-US"/>
        </w:rPr>
        <w:t>aggregation</w:t>
      </w:r>
      <w:proofErr w:type="gramEnd"/>
      <w:r w:rsidRPr="000950FB">
        <w:rPr>
          <w:lang w:eastAsia="en-US"/>
        </w:rPr>
        <w:t>_</w:t>
      </w:r>
      <w:r w:rsidRPr="00EF4F20">
        <w:rPr>
          <w:lang w:val="en-US" w:eastAsia="en-US"/>
        </w:rPr>
        <w:t>run</w:t>
      </w:r>
      <w:r w:rsidRPr="000950FB">
        <w:rPr>
          <w:lang w:eastAsia="en-US"/>
        </w:rPr>
        <w:t>)</w:t>
      </w:r>
    </w:p>
    <w:p w14:paraId="0DA55806" w14:textId="38B94ABF" w:rsidR="00D8514C" w:rsidRPr="00D8514C" w:rsidRDefault="00D8514C" w:rsidP="00071C85">
      <w:pPr>
        <w:spacing w:line="360" w:lineRule="auto"/>
        <w:ind w:firstLine="709"/>
        <w:jc w:val="both"/>
        <w:rPr>
          <w:szCs w:val="28"/>
          <w:lang w:eastAsia="en-US"/>
        </w:rPr>
      </w:pPr>
      <w:r w:rsidRPr="00D8514C">
        <w:rPr>
          <w:szCs w:val="28"/>
          <w:lang w:eastAsia="en-US"/>
        </w:rPr>
        <w:lastRenderedPageBreak/>
        <w:t>Для обеспечения высокой производительности построения аналитических отчётов используется сущность агрегированных метрик (</w:t>
      </w:r>
      <w:proofErr w:type="spellStart"/>
      <w:r w:rsidRPr="00D8514C">
        <w:rPr>
          <w:szCs w:val="28"/>
          <w:lang w:eastAsia="en-US"/>
        </w:rPr>
        <w:t>aggregated_metric</w:t>
      </w:r>
      <w:proofErr w:type="spellEnd"/>
      <w:r w:rsidRPr="00D8514C">
        <w:rPr>
          <w:szCs w:val="28"/>
          <w:lang w:eastAsia="en-US"/>
        </w:rPr>
        <w:t>).</w:t>
      </w:r>
    </w:p>
    <w:p w14:paraId="636039AB" w14:textId="401675FD" w:rsidR="00D8514C" w:rsidRPr="00D8514C" w:rsidRDefault="00D8514C" w:rsidP="00071C85">
      <w:pPr>
        <w:spacing w:line="360" w:lineRule="auto"/>
        <w:ind w:firstLine="709"/>
        <w:jc w:val="both"/>
        <w:rPr>
          <w:szCs w:val="28"/>
          <w:lang w:eastAsia="en-US"/>
        </w:rPr>
      </w:pPr>
      <w:r w:rsidRPr="00D8514C">
        <w:rPr>
          <w:szCs w:val="28"/>
          <w:lang w:eastAsia="en-US"/>
        </w:rPr>
        <w:t xml:space="preserve">Данная таблица хранит заранее рассчитанные статистические показатели по группам пользовательских событий за определённые временные интервалы. Использование агрегированных данных позволяет значительно сократить время формирования </w:t>
      </w:r>
      <w:proofErr w:type="spellStart"/>
      <w:r w:rsidRPr="00D8514C">
        <w:rPr>
          <w:szCs w:val="28"/>
          <w:lang w:eastAsia="en-US"/>
        </w:rPr>
        <w:t>дашбордов</w:t>
      </w:r>
      <w:proofErr w:type="spellEnd"/>
      <w:r w:rsidRPr="00D8514C">
        <w:rPr>
          <w:szCs w:val="28"/>
          <w:lang w:eastAsia="en-US"/>
        </w:rPr>
        <w:t xml:space="preserve"> и снизить нагрузку на базу данных.</w:t>
      </w:r>
    </w:p>
    <w:p w14:paraId="49277DFB" w14:textId="017B4592" w:rsidR="00D8514C" w:rsidRPr="00D8514C" w:rsidRDefault="00D8514C" w:rsidP="00071C85">
      <w:pPr>
        <w:spacing w:line="360" w:lineRule="auto"/>
        <w:ind w:firstLine="709"/>
        <w:jc w:val="both"/>
        <w:rPr>
          <w:szCs w:val="28"/>
          <w:lang w:eastAsia="en-US"/>
        </w:rPr>
      </w:pPr>
      <w:r w:rsidRPr="00D8514C">
        <w:rPr>
          <w:szCs w:val="28"/>
          <w:lang w:eastAsia="en-US"/>
        </w:rPr>
        <w:t>Агрегация выполняется по ключевым аналитическим измерениям:</w:t>
      </w:r>
    </w:p>
    <w:p w14:paraId="0B18F502" w14:textId="77777777" w:rsidR="00D8514C" w:rsidRPr="00D8514C" w:rsidRDefault="00D8514C" w:rsidP="00071C85">
      <w:pPr>
        <w:pStyle w:val="ad"/>
        <w:numPr>
          <w:ilvl w:val="0"/>
          <w:numId w:val="24"/>
        </w:numPr>
        <w:spacing w:line="360" w:lineRule="auto"/>
        <w:ind w:left="1134"/>
        <w:jc w:val="both"/>
        <w:rPr>
          <w:szCs w:val="28"/>
        </w:rPr>
      </w:pPr>
      <w:r w:rsidRPr="00D8514C">
        <w:rPr>
          <w:szCs w:val="28"/>
        </w:rPr>
        <w:t>тип события;</w:t>
      </w:r>
    </w:p>
    <w:p w14:paraId="577BF3A4" w14:textId="77777777" w:rsidR="00D8514C" w:rsidRPr="00D8514C" w:rsidRDefault="00D8514C" w:rsidP="00071C85">
      <w:pPr>
        <w:pStyle w:val="ad"/>
        <w:numPr>
          <w:ilvl w:val="0"/>
          <w:numId w:val="24"/>
        </w:numPr>
        <w:spacing w:line="360" w:lineRule="auto"/>
        <w:ind w:left="1134"/>
        <w:jc w:val="both"/>
        <w:rPr>
          <w:szCs w:val="28"/>
        </w:rPr>
      </w:pPr>
      <w:r w:rsidRPr="00D8514C">
        <w:rPr>
          <w:szCs w:val="28"/>
        </w:rPr>
        <w:t>этап обработки;</w:t>
      </w:r>
    </w:p>
    <w:p w14:paraId="0518047F" w14:textId="435C1ECD" w:rsidR="00D8514C" w:rsidRPr="00D8514C" w:rsidRDefault="00D8514C" w:rsidP="00071C85">
      <w:pPr>
        <w:pStyle w:val="ad"/>
        <w:numPr>
          <w:ilvl w:val="0"/>
          <w:numId w:val="24"/>
        </w:numPr>
        <w:spacing w:line="360" w:lineRule="auto"/>
        <w:ind w:left="1134"/>
        <w:jc w:val="both"/>
        <w:rPr>
          <w:szCs w:val="28"/>
        </w:rPr>
      </w:pPr>
      <w:r w:rsidRPr="00D8514C">
        <w:rPr>
          <w:szCs w:val="28"/>
        </w:rPr>
        <w:t>временной интервал.</w:t>
      </w:r>
    </w:p>
    <w:p w14:paraId="61D4F05C" w14:textId="37754114" w:rsidR="00D8514C" w:rsidRPr="00D8514C" w:rsidRDefault="00D8514C" w:rsidP="00071C85">
      <w:pPr>
        <w:spacing w:line="360" w:lineRule="auto"/>
        <w:ind w:firstLine="709"/>
        <w:jc w:val="both"/>
        <w:rPr>
          <w:szCs w:val="28"/>
          <w:lang w:eastAsia="en-US"/>
        </w:rPr>
      </w:pPr>
      <w:r w:rsidRPr="00D8514C">
        <w:rPr>
          <w:szCs w:val="28"/>
          <w:lang w:eastAsia="en-US"/>
        </w:rPr>
        <w:t>Каждая запись агрегированных данных связана с конкретным запуском агрегации, что обеспечивает воспроизводимость и контроль качества вычислений.</w:t>
      </w:r>
    </w:p>
    <w:p w14:paraId="57B95463" w14:textId="72EBA442" w:rsidR="00D8514C" w:rsidRDefault="00D8514C" w:rsidP="00071C85">
      <w:pPr>
        <w:spacing w:after="240" w:line="360" w:lineRule="auto"/>
        <w:ind w:firstLine="709"/>
        <w:jc w:val="both"/>
        <w:rPr>
          <w:szCs w:val="28"/>
          <w:lang w:eastAsia="en-US"/>
        </w:rPr>
      </w:pPr>
      <w:r w:rsidRPr="00D8514C">
        <w:rPr>
          <w:szCs w:val="28"/>
          <w:lang w:eastAsia="en-US"/>
        </w:rPr>
        <w:t>Структура таблицы представлена в таблице 1</w:t>
      </w:r>
      <w:r w:rsidRPr="00D8514C">
        <w:rPr>
          <w:szCs w:val="28"/>
          <w:lang w:eastAsia="en-US"/>
        </w:rPr>
        <w:t>1</w:t>
      </w:r>
      <w:r w:rsidRPr="00D8514C">
        <w:rPr>
          <w:szCs w:val="28"/>
          <w:lang w:eastAsia="en-US"/>
        </w:rPr>
        <w:t>.</w:t>
      </w:r>
    </w:p>
    <w:tbl>
      <w:tblPr>
        <w:tblStyle w:val="af6"/>
        <w:tblW w:w="5000" w:type="pct"/>
        <w:tblLook w:val="0600" w:firstRow="0" w:lastRow="0" w:firstColumn="0" w:lastColumn="0" w:noHBand="1" w:noVBand="1"/>
      </w:tblPr>
      <w:tblGrid>
        <w:gridCol w:w="2409"/>
        <w:gridCol w:w="4797"/>
        <w:gridCol w:w="2138"/>
      </w:tblGrid>
      <w:tr w:rsidR="00D8514C" w:rsidRPr="00A66CE9" w14:paraId="4D4CA59C" w14:textId="77777777" w:rsidTr="00D8514C">
        <w:trPr>
          <w:trHeight w:val="397"/>
        </w:trPr>
        <w:tc>
          <w:tcPr>
            <w:tcW w:w="1289" w:type="pct"/>
          </w:tcPr>
          <w:p w14:paraId="6452080B" w14:textId="169CF5DA" w:rsidR="00D8514C" w:rsidRPr="00A66CE9" w:rsidRDefault="00D8514C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Атрибут</w:t>
            </w:r>
          </w:p>
        </w:tc>
        <w:tc>
          <w:tcPr>
            <w:tcW w:w="2567" w:type="pct"/>
          </w:tcPr>
          <w:p w14:paraId="3A0B7C97" w14:textId="77777777" w:rsidR="00D8514C" w:rsidRPr="00A66CE9" w:rsidRDefault="00D8514C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Описание</w:t>
            </w:r>
          </w:p>
        </w:tc>
        <w:tc>
          <w:tcPr>
            <w:tcW w:w="1144" w:type="pct"/>
          </w:tcPr>
          <w:p w14:paraId="65B78A97" w14:textId="77777777" w:rsidR="00D8514C" w:rsidRPr="00A66CE9" w:rsidRDefault="00D8514C" w:rsidP="00071C85">
            <w:pPr>
              <w:spacing w:before="160" w:line="360" w:lineRule="auto"/>
              <w:jc w:val="center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A66CE9">
              <w:rPr>
                <w:rFonts w:eastAsia="Times New Roman"/>
                <w:color w:val="000000" w:themeColor="text1"/>
                <w:sz w:val="22"/>
                <w:szCs w:val="22"/>
              </w:rPr>
              <w:t>Тип</w:t>
            </w:r>
          </w:p>
        </w:tc>
      </w:tr>
      <w:tr w:rsidR="00D8514C" w:rsidRPr="00A66CE9" w14:paraId="42EFF6EE" w14:textId="77777777" w:rsidTr="00D8514C">
        <w:trPr>
          <w:trHeight w:val="397"/>
        </w:trPr>
        <w:tc>
          <w:tcPr>
            <w:tcW w:w="1289" w:type="pct"/>
          </w:tcPr>
          <w:p w14:paraId="107A3AF3" w14:textId="6FFAD94D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id</w:t>
            </w:r>
            <w:proofErr w:type="spellEnd"/>
          </w:p>
        </w:tc>
        <w:tc>
          <w:tcPr>
            <w:tcW w:w="2567" w:type="pct"/>
          </w:tcPr>
          <w:p w14:paraId="3C34379F" w14:textId="7EAA6A6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Уникальный идентификатор агрегированной записи.</w:t>
            </w:r>
          </w:p>
        </w:tc>
        <w:tc>
          <w:tcPr>
            <w:tcW w:w="1144" w:type="pct"/>
          </w:tcPr>
          <w:p w14:paraId="3A46A335" w14:textId="4CDDA88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BIGSERIAL</w:t>
            </w:r>
          </w:p>
        </w:tc>
      </w:tr>
      <w:tr w:rsidR="00D8514C" w:rsidRPr="00A66CE9" w14:paraId="0A805264" w14:textId="77777777" w:rsidTr="00D8514C">
        <w:trPr>
          <w:trHeight w:val="397"/>
        </w:trPr>
        <w:tc>
          <w:tcPr>
            <w:tcW w:w="1289" w:type="pct"/>
          </w:tcPr>
          <w:p w14:paraId="0AE0D7AA" w14:textId="56992D3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aggregation_run_id</w:t>
            </w:r>
            <w:proofErr w:type="spellEnd"/>
          </w:p>
        </w:tc>
        <w:tc>
          <w:tcPr>
            <w:tcW w:w="2567" w:type="pct"/>
          </w:tcPr>
          <w:p w14:paraId="6EBE4802" w14:textId="50108F4C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Ссылка на запуск агрегации, в рамках которого рассчитаны данные.</w:t>
            </w:r>
          </w:p>
        </w:tc>
        <w:tc>
          <w:tcPr>
            <w:tcW w:w="1144" w:type="pct"/>
          </w:tcPr>
          <w:p w14:paraId="14DD57DC" w14:textId="356AB822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BIGINT</w:t>
            </w:r>
          </w:p>
        </w:tc>
      </w:tr>
      <w:tr w:rsidR="00D8514C" w:rsidRPr="00A66CE9" w14:paraId="03AA4CE3" w14:textId="77777777" w:rsidTr="00D8514C">
        <w:trPr>
          <w:trHeight w:val="657"/>
        </w:trPr>
        <w:tc>
          <w:tcPr>
            <w:tcW w:w="1289" w:type="pct"/>
          </w:tcPr>
          <w:p w14:paraId="77E57408" w14:textId="1617AFF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event_type_code</w:t>
            </w:r>
            <w:proofErr w:type="spellEnd"/>
          </w:p>
        </w:tc>
        <w:tc>
          <w:tcPr>
            <w:tcW w:w="2567" w:type="pct"/>
          </w:tcPr>
          <w:p w14:paraId="38A14F77" w14:textId="23E66370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Тип пользовательского события, по которому рассчитан агрегат.</w:t>
            </w:r>
          </w:p>
        </w:tc>
        <w:tc>
          <w:tcPr>
            <w:tcW w:w="1144" w:type="pct"/>
          </w:tcPr>
          <w:p w14:paraId="1F726C1D" w14:textId="39E07690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D8514C">
              <w:rPr>
                <w:sz w:val="22"/>
                <w:szCs w:val="22"/>
              </w:rPr>
              <w:t>VARCHAR(</w:t>
            </w:r>
            <w:proofErr w:type="gramEnd"/>
            <w:r w:rsidRPr="00D8514C">
              <w:rPr>
                <w:sz w:val="22"/>
                <w:szCs w:val="22"/>
              </w:rPr>
              <w:t>64)</w:t>
            </w:r>
          </w:p>
        </w:tc>
      </w:tr>
      <w:tr w:rsidR="00D8514C" w:rsidRPr="00A66CE9" w14:paraId="1A08FD22" w14:textId="77777777" w:rsidTr="00D8514C">
        <w:trPr>
          <w:trHeight w:val="397"/>
        </w:trPr>
        <w:tc>
          <w:tcPr>
            <w:tcW w:w="1289" w:type="pct"/>
          </w:tcPr>
          <w:p w14:paraId="3754445B" w14:textId="3151E171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stage_type_code</w:t>
            </w:r>
            <w:proofErr w:type="spellEnd"/>
          </w:p>
        </w:tc>
        <w:tc>
          <w:tcPr>
            <w:tcW w:w="2567" w:type="pct"/>
          </w:tcPr>
          <w:p w14:paraId="36CF3120" w14:textId="18EFA424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Этап обработки события (может отсутствовать для агрегатов уровня события).</w:t>
            </w:r>
          </w:p>
        </w:tc>
        <w:tc>
          <w:tcPr>
            <w:tcW w:w="1144" w:type="pct"/>
          </w:tcPr>
          <w:p w14:paraId="459C58D7" w14:textId="3FB4B62A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D8514C">
              <w:rPr>
                <w:sz w:val="22"/>
                <w:szCs w:val="22"/>
              </w:rPr>
              <w:t>VARCHAR(</w:t>
            </w:r>
            <w:proofErr w:type="gramEnd"/>
            <w:r w:rsidRPr="00D8514C">
              <w:rPr>
                <w:sz w:val="22"/>
                <w:szCs w:val="22"/>
              </w:rPr>
              <w:t>64)</w:t>
            </w:r>
          </w:p>
        </w:tc>
      </w:tr>
      <w:tr w:rsidR="00D8514C" w:rsidRPr="00A66CE9" w14:paraId="7E85EF3E" w14:textId="77777777" w:rsidTr="00D8514C">
        <w:trPr>
          <w:trHeight w:val="397"/>
        </w:trPr>
        <w:tc>
          <w:tcPr>
            <w:tcW w:w="1289" w:type="pct"/>
          </w:tcPr>
          <w:p w14:paraId="65E3D0B3" w14:textId="04A93602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granularity</w:t>
            </w:r>
            <w:proofErr w:type="spellEnd"/>
          </w:p>
        </w:tc>
        <w:tc>
          <w:tcPr>
            <w:tcW w:w="2567" w:type="pct"/>
          </w:tcPr>
          <w:p w14:paraId="6FCA4A93" w14:textId="7A3B033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  <w:lang w:val="en-US"/>
              </w:rPr>
            </w:pPr>
            <w:r w:rsidRPr="00D8514C">
              <w:rPr>
                <w:sz w:val="22"/>
                <w:szCs w:val="22"/>
              </w:rPr>
              <w:t>Уровень</w:t>
            </w:r>
            <w:r w:rsidRPr="00D8514C">
              <w:rPr>
                <w:sz w:val="22"/>
                <w:szCs w:val="22"/>
                <w:lang w:val="en-US"/>
              </w:rPr>
              <w:t xml:space="preserve"> </w:t>
            </w:r>
            <w:r w:rsidRPr="00D8514C">
              <w:rPr>
                <w:sz w:val="22"/>
                <w:szCs w:val="22"/>
              </w:rPr>
              <w:t>агрегации</w:t>
            </w:r>
            <w:r w:rsidRPr="00D8514C">
              <w:rPr>
                <w:sz w:val="22"/>
                <w:szCs w:val="22"/>
                <w:lang w:val="en-US"/>
              </w:rPr>
              <w:t xml:space="preserve"> (HOUR, DAY, MONTH).</w:t>
            </w:r>
          </w:p>
        </w:tc>
        <w:tc>
          <w:tcPr>
            <w:tcW w:w="1144" w:type="pct"/>
          </w:tcPr>
          <w:p w14:paraId="3E9BEAA7" w14:textId="1A52A634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D8514C">
              <w:rPr>
                <w:sz w:val="22"/>
                <w:szCs w:val="22"/>
              </w:rPr>
              <w:t>VARCHAR(</w:t>
            </w:r>
            <w:proofErr w:type="gramEnd"/>
            <w:r w:rsidRPr="00D8514C">
              <w:rPr>
                <w:sz w:val="22"/>
                <w:szCs w:val="22"/>
              </w:rPr>
              <w:t>16</w:t>
            </w:r>
            <w:r w:rsidRPr="00D8514C">
              <w:rPr>
                <w:sz w:val="22"/>
                <w:szCs w:val="22"/>
              </w:rPr>
              <w:t>)</w:t>
            </w:r>
          </w:p>
        </w:tc>
      </w:tr>
      <w:tr w:rsidR="00D8514C" w:rsidRPr="00A66CE9" w14:paraId="71D66D6E" w14:textId="77777777" w:rsidTr="00D8514C">
        <w:trPr>
          <w:trHeight w:val="397"/>
        </w:trPr>
        <w:tc>
          <w:tcPr>
            <w:tcW w:w="1289" w:type="pct"/>
          </w:tcPr>
          <w:p w14:paraId="733810E9" w14:textId="1A69111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period_start</w:t>
            </w:r>
            <w:proofErr w:type="spellEnd"/>
          </w:p>
        </w:tc>
        <w:tc>
          <w:tcPr>
            <w:tcW w:w="2567" w:type="pct"/>
          </w:tcPr>
          <w:p w14:paraId="48EDB05B" w14:textId="09D78748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Начало временного интервала агрегирования.</w:t>
            </w:r>
          </w:p>
        </w:tc>
        <w:tc>
          <w:tcPr>
            <w:tcW w:w="1144" w:type="pct"/>
          </w:tcPr>
          <w:p w14:paraId="61937AAF" w14:textId="16B7709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TIMESTAMPTZ</w:t>
            </w:r>
          </w:p>
        </w:tc>
      </w:tr>
      <w:tr w:rsidR="00D8514C" w:rsidRPr="00A66CE9" w14:paraId="58EB2E9C" w14:textId="77777777" w:rsidTr="00D8514C">
        <w:trPr>
          <w:trHeight w:val="397"/>
        </w:trPr>
        <w:tc>
          <w:tcPr>
            <w:tcW w:w="1289" w:type="pct"/>
          </w:tcPr>
          <w:p w14:paraId="4A30F757" w14:textId="6B290D76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period_end</w:t>
            </w:r>
            <w:proofErr w:type="spellEnd"/>
          </w:p>
        </w:tc>
        <w:tc>
          <w:tcPr>
            <w:tcW w:w="2567" w:type="pct"/>
          </w:tcPr>
          <w:p w14:paraId="538DB17A" w14:textId="56C3B058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Конец временного интервала агрегирования.</w:t>
            </w:r>
          </w:p>
        </w:tc>
        <w:tc>
          <w:tcPr>
            <w:tcW w:w="1144" w:type="pct"/>
          </w:tcPr>
          <w:p w14:paraId="7DDE6C3C" w14:textId="21382F06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TIMESTAMPTZ</w:t>
            </w:r>
          </w:p>
        </w:tc>
      </w:tr>
      <w:tr w:rsidR="00D8514C" w:rsidRPr="00A66CE9" w14:paraId="308118D1" w14:textId="77777777" w:rsidTr="00D8514C">
        <w:trPr>
          <w:trHeight w:val="397"/>
        </w:trPr>
        <w:tc>
          <w:tcPr>
            <w:tcW w:w="1289" w:type="pct"/>
          </w:tcPr>
          <w:p w14:paraId="5167F767" w14:textId="1FB30993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lastRenderedPageBreak/>
              <w:t>sample_count</w:t>
            </w:r>
            <w:proofErr w:type="spellEnd"/>
          </w:p>
        </w:tc>
        <w:tc>
          <w:tcPr>
            <w:tcW w:w="2567" w:type="pct"/>
          </w:tcPr>
          <w:p w14:paraId="1C8B175E" w14:textId="66425B63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Количество событий, вошедших в расчёт агрегата.</w:t>
            </w:r>
          </w:p>
        </w:tc>
        <w:tc>
          <w:tcPr>
            <w:tcW w:w="1144" w:type="pct"/>
          </w:tcPr>
          <w:p w14:paraId="1F0C28AC" w14:textId="4781E76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BIGINT</w:t>
            </w:r>
          </w:p>
        </w:tc>
      </w:tr>
      <w:tr w:rsidR="00D8514C" w:rsidRPr="00A66CE9" w14:paraId="50D17A14" w14:textId="77777777" w:rsidTr="00D8514C">
        <w:trPr>
          <w:trHeight w:val="397"/>
        </w:trPr>
        <w:tc>
          <w:tcPr>
            <w:tcW w:w="1289" w:type="pct"/>
          </w:tcPr>
          <w:p w14:paraId="63A1C498" w14:textId="41BB5AF2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avg_ms</w:t>
            </w:r>
            <w:proofErr w:type="spellEnd"/>
          </w:p>
        </w:tc>
        <w:tc>
          <w:tcPr>
            <w:tcW w:w="2567" w:type="pct"/>
          </w:tcPr>
          <w:p w14:paraId="4FFFDDAD" w14:textId="52C6505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Средняя длительность выполнения событий.</w:t>
            </w:r>
          </w:p>
        </w:tc>
        <w:tc>
          <w:tcPr>
            <w:tcW w:w="1144" w:type="pct"/>
          </w:tcPr>
          <w:p w14:paraId="25E80340" w14:textId="6FF2DEDE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D8514C">
              <w:rPr>
                <w:sz w:val="22"/>
                <w:szCs w:val="22"/>
              </w:rPr>
              <w:t>NUMERIC(</w:t>
            </w:r>
            <w:proofErr w:type="gramEnd"/>
            <w:r w:rsidRPr="00D8514C">
              <w:rPr>
                <w:sz w:val="22"/>
                <w:szCs w:val="22"/>
              </w:rPr>
              <w:t>12,3)</w:t>
            </w:r>
          </w:p>
        </w:tc>
      </w:tr>
      <w:tr w:rsidR="00D8514C" w:rsidRPr="00A66CE9" w14:paraId="48085879" w14:textId="77777777" w:rsidTr="00D8514C">
        <w:trPr>
          <w:trHeight w:val="397"/>
        </w:trPr>
        <w:tc>
          <w:tcPr>
            <w:tcW w:w="1289" w:type="pct"/>
          </w:tcPr>
          <w:p w14:paraId="0F452437" w14:textId="101C2660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p50_ms</w:t>
            </w:r>
          </w:p>
        </w:tc>
        <w:tc>
          <w:tcPr>
            <w:tcW w:w="2567" w:type="pct"/>
          </w:tcPr>
          <w:p w14:paraId="6A8B0860" w14:textId="43134D2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Медианное значение длительности (характеризует типичное поведение).</w:t>
            </w:r>
          </w:p>
        </w:tc>
        <w:tc>
          <w:tcPr>
            <w:tcW w:w="1144" w:type="pct"/>
          </w:tcPr>
          <w:p w14:paraId="72CD4621" w14:textId="69BB4461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D8514C">
              <w:rPr>
                <w:sz w:val="22"/>
                <w:szCs w:val="22"/>
              </w:rPr>
              <w:t>NUMERIC(</w:t>
            </w:r>
            <w:proofErr w:type="gramEnd"/>
            <w:r w:rsidRPr="00D8514C">
              <w:rPr>
                <w:sz w:val="22"/>
                <w:szCs w:val="22"/>
              </w:rPr>
              <w:t>12,3)</w:t>
            </w:r>
          </w:p>
        </w:tc>
      </w:tr>
      <w:tr w:rsidR="00D8514C" w:rsidRPr="00A66CE9" w14:paraId="4CB931B0" w14:textId="77777777" w:rsidTr="00D8514C">
        <w:trPr>
          <w:trHeight w:val="397"/>
        </w:trPr>
        <w:tc>
          <w:tcPr>
            <w:tcW w:w="1289" w:type="pct"/>
          </w:tcPr>
          <w:p w14:paraId="5D18B3FF" w14:textId="446ECFFA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p95_ms</w:t>
            </w:r>
          </w:p>
        </w:tc>
        <w:tc>
          <w:tcPr>
            <w:tcW w:w="2567" w:type="pct"/>
          </w:tcPr>
          <w:p w14:paraId="17BE268A" w14:textId="2B312865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95-й перцентиль длительности (характеризует “хвост” медленных операций).</w:t>
            </w:r>
          </w:p>
        </w:tc>
        <w:tc>
          <w:tcPr>
            <w:tcW w:w="1144" w:type="pct"/>
          </w:tcPr>
          <w:p w14:paraId="74D93AFF" w14:textId="0ECA65F0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D8514C">
              <w:rPr>
                <w:sz w:val="22"/>
                <w:szCs w:val="22"/>
              </w:rPr>
              <w:t>NUMERIC(</w:t>
            </w:r>
            <w:proofErr w:type="gramEnd"/>
            <w:r w:rsidRPr="00D8514C">
              <w:rPr>
                <w:sz w:val="22"/>
                <w:szCs w:val="22"/>
              </w:rPr>
              <w:t>12,3)</w:t>
            </w:r>
          </w:p>
        </w:tc>
      </w:tr>
      <w:tr w:rsidR="00D8514C" w:rsidRPr="00A66CE9" w14:paraId="5B4BEFC1" w14:textId="77777777" w:rsidTr="00D8514C">
        <w:trPr>
          <w:trHeight w:val="397"/>
        </w:trPr>
        <w:tc>
          <w:tcPr>
            <w:tcW w:w="1289" w:type="pct"/>
          </w:tcPr>
          <w:p w14:paraId="54412F5D" w14:textId="303EC699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p99_ms</w:t>
            </w:r>
          </w:p>
        </w:tc>
        <w:tc>
          <w:tcPr>
            <w:tcW w:w="2567" w:type="pct"/>
          </w:tcPr>
          <w:p w14:paraId="63C2EC35" w14:textId="4162F828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99-й перцентиль длительности (фиксирует редкие, но критичные задержки).</w:t>
            </w:r>
          </w:p>
        </w:tc>
        <w:tc>
          <w:tcPr>
            <w:tcW w:w="1144" w:type="pct"/>
          </w:tcPr>
          <w:p w14:paraId="47EC9CE6" w14:textId="4FD3ED0D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D8514C">
              <w:rPr>
                <w:sz w:val="22"/>
                <w:szCs w:val="22"/>
              </w:rPr>
              <w:t>NUMERIC(</w:t>
            </w:r>
            <w:proofErr w:type="gramEnd"/>
            <w:r w:rsidRPr="00D8514C">
              <w:rPr>
                <w:sz w:val="22"/>
                <w:szCs w:val="22"/>
              </w:rPr>
              <w:t>12,3)</w:t>
            </w:r>
          </w:p>
        </w:tc>
      </w:tr>
      <w:tr w:rsidR="00D8514C" w:rsidRPr="00A66CE9" w14:paraId="543154B3" w14:textId="77777777" w:rsidTr="00D8514C">
        <w:trPr>
          <w:trHeight w:val="397"/>
        </w:trPr>
        <w:tc>
          <w:tcPr>
            <w:tcW w:w="1289" w:type="pct"/>
          </w:tcPr>
          <w:p w14:paraId="21E64C5D" w14:textId="78DEDA0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max_ms</w:t>
            </w:r>
            <w:proofErr w:type="spellEnd"/>
          </w:p>
        </w:tc>
        <w:tc>
          <w:tcPr>
            <w:tcW w:w="2567" w:type="pct"/>
          </w:tcPr>
          <w:p w14:paraId="1B0C43E9" w14:textId="06CE0528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Максимальное значение длительности в выборке.</w:t>
            </w:r>
          </w:p>
        </w:tc>
        <w:tc>
          <w:tcPr>
            <w:tcW w:w="1144" w:type="pct"/>
          </w:tcPr>
          <w:p w14:paraId="4095F6FE" w14:textId="7B74C6A6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gramStart"/>
            <w:r w:rsidRPr="00D8514C">
              <w:rPr>
                <w:sz w:val="22"/>
                <w:szCs w:val="22"/>
              </w:rPr>
              <w:t>NUMERIC(</w:t>
            </w:r>
            <w:proofErr w:type="gramEnd"/>
            <w:r w:rsidRPr="00D8514C">
              <w:rPr>
                <w:sz w:val="22"/>
                <w:szCs w:val="22"/>
              </w:rPr>
              <w:t>12,3)</w:t>
            </w:r>
          </w:p>
        </w:tc>
      </w:tr>
      <w:tr w:rsidR="00D8514C" w:rsidRPr="00A66CE9" w14:paraId="502C2004" w14:textId="77777777" w:rsidTr="00D8514C">
        <w:trPr>
          <w:trHeight w:val="397"/>
        </w:trPr>
        <w:tc>
          <w:tcPr>
            <w:tcW w:w="1289" w:type="pct"/>
          </w:tcPr>
          <w:p w14:paraId="721B73AB" w14:textId="037F5381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proofErr w:type="spellStart"/>
            <w:r w:rsidRPr="00D8514C">
              <w:rPr>
                <w:sz w:val="22"/>
                <w:szCs w:val="22"/>
              </w:rPr>
              <w:t>error_rate</w:t>
            </w:r>
            <w:proofErr w:type="spellEnd"/>
          </w:p>
        </w:tc>
        <w:tc>
          <w:tcPr>
            <w:tcW w:w="2567" w:type="pct"/>
          </w:tcPr>
          <w:p w14:paraId="2231630E" w14:textId="029D0066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  <w:r w:rsidRPr="00D8514C">
              <w:rPr>
                <w:sz w:val="22"/>
                <w:szCs w:val="22"/>
              </w:rPr>
              <w:t>Доля событий, завершившихся ошибкой.</w:t>
            </w:r>
          </w:p>
        </w:tc>
        <w:tc>
          <w:tcPr>
            <w:tcW w:w="1144" w:type="pct"/>
          </w:tcPr>
          <w:p w14:paraId="2C800949" w14:textId="77777777" w:rsidR="00D8514C" w:rsidRPr="00D8514C" w:rsidRDefault="00D8514C" w:rsidP="00071C85">
            <w:pPr>
              <w:suppressAutoHyphens w:val="0"/>
              <w:spacing w:line="360" w:lineRule="auto"/>
              <w:jc w:val="both"/>
              <w:rPr>
                <w:rFonts w:eastAsia="Times New Roman"/>
                <w:sz w:val="22"/>
                <w:szCs w:val="22"/>
                <w:lang w:eastAsia="ru-RU"/>
              </w:rPr>
            </w:pPr>
            <w:proofErr w:type="gramStart"/>
            <w:r w:rsidRPr="00D8514C">
              <w:rPr>
                <w:sz w:val="22"/>
                <w:szCs w:val="22"/>
              </w:rPr>
              <w:t>NUMERIC(</w:t>
            </w:r>
            <w:proofErr w:type="gramEnd"/>
            <w:r w:rsidRPr="00D8514C">
              <w:rPr>
                <w:sz w:val="22"/>
                <w:szCs w:val="22"/>
              </w:rPr>
              <w:t>6,3)</w:t>
            </w:r>
          </w:p>
          <w:p w14:paraId="5BB1D458" w14:textId="77777777" w:rsidR="00D8514C" w:rsidRPr="00D8514C" w:rsidRDefault="00D8514C" w:rsidP="00071C85">
            <w:pPr>
              <w:spacing w:before="160" w:line="360" w:lineRule="auto"/>
              <w:jc w:val="both"/>
              <w:rPr>
                <w:rFonts w:eastAsia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55096419" w14:textId="33A18ECF" w:rsidR="00D8514C" w:rsidRPr="00D8514C" w:rsidRDefault="00691F39" w:rsidP="00411E29">
      <w:pPr>
        <w:spacing w:before="240" w:after="240" w:line="360" w:lineRule="auto"/>
        <w:jc w:val="center"/>
        <w:rPr>
          <w:szCs w:val="28"/>
          <w:lang w:eastAsia="en-US"/>
        </w:rPr>
      </w:pPr>
      <w:r>
        <w:t>Таблица 1</w:t>
      </w:r>
      <w:r>
        <w:t>1</w:t>
      </w:r>
      <w:r>
        <w:t>. Таблица</w:t>
      </w:r>
      <w:r w:rsidRPr="000950FB">
        <w:t xml:space="preserve"> </w:t>
      </w:r>
      <w:r>
        <w:t>данных</w:t>
      </w:r>
      <w:r w:rsidRPr="000950FB">
        <w:t xml:space="preserve"> </w:t>
      </w:r>
      <w:r w:rsidRPr="00D8514C">
        <w:rPr>
          <w:szCs w:val="28"/>
          <w:lang w:eastAsia="en-US"/>
        </w:rPr>
        <w:t>агрегированных метрик</w:t>
      </w:r>
      <w:r>
        <w:br/>
      </w:r>
      <w:r w:rsidRPr="000950FB">
        <w:t>(</w:t>
      </w:r>
      <w:proofErr w:type="gramStart"/>
      <w:r w:rsidRPr="008C27C2">
        <w:rPr>
          <w:rFonts w:eastAsia="Times New Roman"/>
          <w:color w:val="000000" w:themeColor="text1"/>
          <w:szCs w:val="28"/>
          <w:lang w:val="en-US"/>
        </w:rPr>
        <w:t>analytics</w:t>
      </w:r>
      <w:r w:rsidRPr="000950FB">
        <w:rPr>
          <w:rFonts w:eastAsia="Times New Roman"/>
          <w:szCs w:val="28"/>
        </w:rPr>
        <w:t>.</w:t>
      </w:r>
      <w:r w:rsidRPr="00691F39">
        <w:rPr>
          <w:lang w:val="en-US" w:eastAsia="en-US"/>
        </w:rPr>
        <w:t>aggregated</w:t>
      </w:r>
      <w:proofErr w:type="gramEnd"/>
      <w:r w:rsidRPr="00691F39">
        <w:rPr>
          <w:lang w:eastAsia="en-US"/>
        </w:rPr>
        <w:t>_</w:t>
      </w:r>
      <w:r w:rsidRPr="00691F39">
        <w:rPr>
          <w:lang w:val="en-US" w:eastAsia="en-US"/>
        </w:rPr>
        <w:t>metric</w:t>
      </w:r>
      <w:r w:rsidRPr="000950FB">
        <w:rPr>
          <w:lang w:eastAsia="en-US"/>
        </w:rPr>
        <w:t>)</w:t>
      </w:r>
    </w:p>
    <w:p w14:paraId="7E5355C6" w14:textId="77777777" w:rsidR="009547E8" w:rsidRPr="000950FB" w:rsidRDefault="009547E8" w:rsidP="000F7641">
      <w:pPr>
        <w:jc w:val="center"/>
        <w:rPr>
          <w:lang w:eastAsia="en-US"/>
        </w:rPr>
      </w:pPr>
    </w:p>
    <w:p w14:paraId="7A4B0693" w14:textId="69A4CF98" w:rsidR="00AF66EE" w:rsidRPr="00E16B4B" w:rsidRDefault="009413F0" w:rsidP="00E16B4B">
      <w:pPr>
        <w:pStyle w:val="2"/>
        <w:numPr>
          <w:ilvl w:val="1"/>
          <w:numId w:val="3"/>
        </w:numPr>
        <w:spacing w:line="360" w:lineRule="auto"/>
        <w:jc w:val="center"/>
        <w:rPr>
          <w:b/>
          <w:bCs/>
        </w:rPr>
      </w:pPr>
      <w:bookmarkStart w:id="40" w:name="_Toc192012626"/>
      <w:bookmarkStart w:id="41" w:name="_Toc225196082"/>
      <w:r w:rsidRPr="00D91804">
        <w:rPr>
          <w:b/>
          <w:bCs/>
        </w:rPr>
        <w:t>Алгоритмическое обеспечение</w:t>
      </w:r>
      <w:bookmarkEnd w:id="40"/>
      <w:bookmarkEnd w:id="41"/>
    </w:p>
    <w:p w14:paraId="7BD5CE3D" w14:textId="77777777" w:rsidR="00AF66EE" w:rsidRDefault="00AF66EE" w:rsidP="00AA34D8">
      <w:pPr>
        <w:spacing w:line="360" w:lineRule="auto"/>
        <w:ind w:firstLine="576"/>
        <w:jc w:val="both"/>
      </w:pPr>
    </w:p>
    <w:p w14:paraId="645B4BC2" w14:textId="02973285" w:rsidR="009413F0" w:rsidRPr="00AA74F2" w:rsidRDefault="009413F0" w:rsidP="00FF433C">
      <w:pPr>
        <w:pStyle w:val="2"/>
        <w:numPr>
          <w:ilvl w:val="1"/>
          <w:numId w:val="3"/>
        </w:numPr>
        <w:spacing w:line="360" w:lineRule="auto"/>
        <w:jc w:val="center"/>
        <w:rPr>
          <w:b/>
          <w:bCs/>
        </w:rPr>
      </w:pPr>
      <w:bookmarkStart w:id="42" w:name="_Toc192012627"/>
      <w:bookmarkStart w:id="43" w:name="_Toc225196083"/>
      <w:r w:rsidRPr="00AA74F2">
        <w:rPr>
          <w:b/>
          <w:bCs/>
        </w:rPr>
        <w:t>Программное обеспечение</w:t>
      </w:r>
      <w:bookmarkEnd w:id="42"/>
      <w:bookmarkEnd w:id="43"/>
    </w:p>
    <w:p w14:paraId="49D57D17" w14:textId="42B5FA1A" w:rsidR="001B1A2C" w:rsidRPr="001B1A2C" w:rsidRDefault="001B1A2C" w:rsidP="001B1A2C">
      <w:pPr>
        <w:spacing w:line="360" w:lineRule="auto"/>
        <w:ind w:firstLine="576"/>
        <w:jc w:val="both"/>
      </w:pPr>
    </w:p>
    <w:p w14:paraId="09C42D7D" w14:textId="77777777" w:rsidR="009413F0" w:rsidRPr="00AA74F2" w:rsidRDefault="009413F0" w:rsidP="00AA74F2">
      <w:pPr>
        <w:pStyle w:val="2"/>
        <w:numPr>
          <w:ilvl w:val="1"/>
          <w:numId w:val="3"/>
        </w:numPr>
        <w:spacing w:line="360" w:lineRule="auto"/>
        <w:jc w:val="center"/>
        <w:rPr>
          <w:b/>
          <w:bCs/>
        </w:rPr>
      </w:pPr>
      <w:bookmarkStart w:id="44" w:name="_Toc192012628"/>
      <w:bookmarkStart w:id="45" w:name="_Toc225196084"/>
      <w:r w:rsidRPr="00AA74F2">
        <w:rPr>
          <w:b/>
          <w:bCs/>
        </w:rPr>
        <w:t>Обеспечение информационной безопасности</w:t>
      </w:r>
      <w:bookmarkEnd w:id="44"/>
      <w:bookmarkEnd w:id="45"/>
    </w:p>
    <w:p w14:paraId="70FDF63C" w14:textId="495F7BAB" w:rsidR="009413F0" w:rsidRPr="001B1A2C" w:rsidRDefault="009413F0" w:rsidP="001B1A2C">
      <w:pPr>
        <w:pStyle w:val="ad"/>
        <w:numPr>
          <w:ilvl w:val="1"/>
          <w:numId w:val="3"/>
        </w:numPr>
        <w:spacing w:line="360" w:lineRule="auto"/>
        <w:jc w:val="center"/>
        <w:rPr>
          <w:b/>
          <w:bCs/>
        </w:rPr>
      </w:pPr>
      <w:bookmarkStart w:id="46" w:name="_Toc192012629"/>
      <w:r w:rsidRPr="001B1A2C">
        <w:rPr>
          <w:b/>
          <w:bCs/>
        </w:rPr>
        <w:t>Техническое обеспечение</w:t>
      </w:r>
      <w:bookmarkEnd w:id="46"/>
    </w:p>
    <w:p w14:paraId="1E55545F" w14:textId="1F0EA2B3" w:rsidR="00040672" w:rsidRPr="00DB7A76" w:rsidRDefault="005A2CBC" w:rsidP="00AA74F2">
      <w:pPr>
        <w:pStyle w:val="a5"/>
        <w:spacing w:after="0" w:line="360" w:lineRule="auto"/>
        <w:ind w:left="0"/>
        <w:jc w:val="center"/>
        <w:outlineLvl w:val="0"/>
        <w:rPr>
          <w:rFonts w:ascii="Times New Roman" w:hAnsi="Times New Roman"/>
          <w:b/>
          <w:bCs/>
          <w:sz w:val="28"/>
          <w:szCs w:val="32"/>
        </w:rPr>
      </w:pPr>
      <w:bookmarkStart w:id="47" w:name="_Toc225196085"/>
      <w:bookmarkEnd w:id="2"/>
      <w:r w:rsidRPr="00DB7A76">
        <w:rPr>
          <w:rFonts w:ascii="Times New Roman" w:hAnsi="Times New Roman"/>
          <w:b/>
          <w:bCs/>
          <w:sz w:val="28"/>
          <w:szCs w:val="32"/>
        </w:rPr>
        <w:t>Заключение</w:t>
      </w:r>
      <w:bookmarkEnd w:id="47"/>
    </w:p>
    <w:p w14:paraId="204C3650" w14:textId="5A48A24B" w:rsidR="00673400" w:rsidRPr="00E829C8" w:rsidRDefault="00673400" w:rsidP="00E16B4B">
      <w:pPr>
        <w:pStyle w:val="ad"/>
        <w:spacing w:line="360" w:lineRule="auto"/>
        <w:ind w:left="360"/>
        <w:jc w:val="both"/>
        <w:rPr>
          <w:rFonts w:eastAsia="Calibri" w:cs="Times New Roman"/>
          <w:szCs w:val="28"/>
          <w:lang w:val="en-US"/>
        </w:rPr>
      </w:pPr>
    </w:p>
    <w:sectPr w:rsidR="00673400" w:rsidRPr="00E829C8" w:rsidSect="007A4285">
      <w:pgSz w:w="11906" w:h="16838"/>
      <w:pgMar w:top="1134" w:right="851" w:bottom="1134" w:left="1701" w:header="720" w:footer="4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BBC2F8" w14:textId="77777777" w:rsidR="00A47137" w:rsidRDefault="00A47137">
      <w:r>
        <w:separator/>
      </w:r>
    </w:p>
  </w:endnote>
  <w:endnote w:type="continuationSeparator" w:id="0">
    <w:p w14:paraId="3A0B9027" w14:textId="77777777" w:rsidR="00A47137" w:rsidRDefault="00A471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Gabriola">
    <w:panose1 w:val="04040605051002020D02"/>
    <w:charset w:val="CC"/>
    <w:family w:val="decorative"/>
    <w:pitch w:val="variable"/>
    <w:sig w:usb0="E00002EF" w:usb1="5000204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318D56" w14:textId="77777777" w:rsidR="00A47137" w:rsidRDefault="00A47137">
      <w:r>
        <w:separator/>
      </w:r>
    </w:p>
  </w:footnote>
  <w:footnote w:type="continuationSeparator" w:id="0">
    <w:p w14:paraId="2BDD734E" w14:textId="77777777" w:rsidR="00A47137" w:rsidRDefault="00A471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B0CDF"/>
    <w:multiLevelType w:val="hybridMultilevel"/>
    <w:tmpl w:val="EB20D6EC"/>
    <w:lvl w:ilvl="0" w:tplc="0419000F">
      <w:start w:val="1"/>
      <w:numFmt w:val="decimal"/>
      <w:lvlText w:val="%1."/>
      <w:lvlJc w:val="left"/>
      <w:pPr>
        <w:ind w:left="1656" w:hanging="360"/>
      </w:pPr>
    </w:lvl>
    <w:lvl w:ilvl="1" w:tplc="04190019" w:tentative="1">
      <w:start w:val="1"/>
      <w:numFmt w:val="lowerLetter"/>
      <w:lvlText w:val="%2."/>
      <w:lvlJc w:val="left"/>
      <w:pPr>
        <w:ind w:left="2376" w:hanging="360"/>
      </w:pPr>
    </w:lvl>
    <w:lvl w:ilvl="2" w:tplc="0419001B" w:tentative="1">
      <w:start w:val="1"/>
      <w:numFmt w:val="lowerRoman"/>
      <w:lvlText w:val="%3."/>
      <w:lvlJc w:val="right"/>
      <w:pPr>
        <w:ind w:left="3096" w:hanging="180"/>
      </w:pPr>
    </w:lvl>
    <w:lvl w:ilvl="3" w:tplc="0419000F" w:tentative="1">
      <w:start w:val="1"/>
      <w:numFmt w:val="decimal"/>
      <w:lvlText w:val="%4."/>
      <w:lvlJc w:val="left"/>
      <w:pPr>
        <w:ind w:left="3816" w:hanging="360"/>
      </w:pPr>
    </w:lvl>
    <w:lvl w:ilvl="4" w:tplc="04190019" w:tentative="1">
      <w:start w:val="1"/>
      <w:numFmt w:val="lowerLetter"/>
      <w:lvlText w:val="%5."/>
      <w:lvlJc w:val="left"/>
      <w:pPr>
        <w:ind w:left="4536" w:hanging="360"/>
      </w:pPr>
    </w:lvl>
    <w:lvl w:ilvl="5" w:tplc="0419001B" w:tentative="1">
      <w:start w:val="1"/>
      <w:numFmt w:val="lowerRoman"/>
      <w:lvlText w:val="%6."/>
      <w:lvlJc w:val="right"/>
      <w:pPr>
        <w:ind w:left="5256" w:hanging="180"/>
      </w:pPr>
    </w:lvl>
    <w:lvl w:ilvl="6" w:tplc="0419000F" w:tentative="1">
      <w:start w:val="1"/>
      <w:numFmt w:val="decimal"/>
      <w:lvlText w:val="%7."/>
      <w:lvlJc w:val="left"/>
      <w:pPr>
        <w:ind w:left="5976" w:hanging="360"/>
      </w:pPr>
    </w:lvl>
    <w:lvl w:ilvl="7" w:tplc="04190019" w:tentative="1">
      <w:start w:val="1"/>
      <w:numFmt w:val="lowerLetter"/>
      <w:lvlText w:val="%8."/>
      <w:lvlJc w:val="left"/>
      <w:pPr>
        <w:ind w:left="6696" w:hanging="360"/>
      </w:pPr>
    </w:lvl>
    <w:lvl w:ilvl="8" w:tplc="0419001B" w:tentative="1">
      <w:start w:val="1"/>
      <w:numFmt w:val="lowerRoman"/>
      <w:lvlText w:val="%9."/>
      <w:lvlJc w:val="right"/>
      <w:pPr>
        <w:ind w:left="7416" w:hanging="180"/>
      </w:pPr>
    </w:lvl>
  </w:abstractNum>
  <w:abstractNum w:abstractNumId="1" w15:restartNumberingAfterBreak="0">
    <w:nsid w:val="092B7010"/>
    <w:multiLevelType w:val="hybridMultilevel"/>
    <w:tmpl w:val="D832AF0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692294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C2A340A"/>
    <w:multiLevelType w:val="hybridMultilevel"/>
    <w:tmpl w:val="3B0C85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245605E"/>
    <w:multiLevelType w:val="hybridMultilevel"/>
    <w:tmpl w:val="70D2AE16"/>
    <w:lvl w:ilvl="0" w:tplc="0419000F">
      <w:start w:val="1"/>
      <w:numFmt w:val="decimal"/>
      <w:lvlText w:val="%1."/>
      <w:lvlJc w:val="left"/>
      <w:pPr>
        <w:ind w:left="1296" w:hanging="360"/>
      </w:pPr>
    </w:lvl>
    <w:lvl w:ilvl="1" w:tplc="04190019" w:tentative="1">
      <w:start w:val="1"/>
      <w:numFmt w:val="lowerLetter"/>
      <w:lvlText w:val="%2."/>
      <w:lvlJc w:val="left"/>
      <w:pPr>
        <w:ind w:left="2016" w:hanging="360"/>
      </w:pPr>
    </w:lvl>
    <w:lvl w:ilvl="2" w:tplc="0419001B" w:tentative="1">
      <w:start w:val="1"/>
      <w:numFmt w:val="lowerRoman"/>
      <w:lvlText w:val="%3."/>
      <w:lvlJc w:val="right"/>
      <w:pPr>
        <w:ind w:left="2736" w:hanging="180"/>
      </w:pPr>
    </w:lvl>
    <w:lvl w:ilvl="3" w:tplc="0419000F" w:tentative="1">
      <w:start w:val="1"/>
      <w:numFmt w:val="decimal"/>
      <w:lvlText w:val="%4."/>
      <w:lvlJc w:val="left"/>
      <w:pPr>
        <w:ind w:left="3456" w:hanging="360"/>
      </w:pPr>
    </w:lvl>
    <w:lvl w:ilvl="4" w:tplc="04190019" w:tentative="1">
      <w:start w:val="1"/>
      <w:numFmt w:val="lowerLetter"/>
      <w:lvlText w:val="%5."/>
      <w:lvlJc w:val="left"/>
      <w:pPr>
        <w:ind w:left="4176" w:hanging="360"/>
      </w:pPr>
    </w:lvl>
    <w:lvl w:ilvl="5" w:tplc="0419001B" w:tentative="1">
      <w:start w:val="1"/>
      <w:numFmt w:val="lowerRoman"/>
      <w:lvlText w:val="%6."/>
      <w:lvlJc w:val="right"/>
      <w:pPr>
        <w:ind w:left="4896" w:hanging="180"/>
      </w:pPr>
    </w:lvl>
    <w:lvl w:ilvl="6" w:tplc="0419000F" w:tentative="1">
      <w:start w:val="1"/>
      <w:numFmt w:val="decimal"/>
      <w:lvlText w:val="%7."/>
      <w:lvlJc w:val="left"/>
      <w:pPr>
        <w:ind w:left="5616" w:hanging="360"/>
      </w:pPr>
    </w:lvl>
    <w:lvl w:ilvl="7" w:tplc="04190019" w:tentative="1">
      <w:start w:val="1"/>
      <w:numFmt w:val="lowerLetter"/>
      <w:lvlText w:val="%8."/>
      <w:lvlJc w:val="left"/>
      <w:pPr>
        <w:ind w:left="6336" w:hanging="360"/>
      </w:pPr>
    </w:lvl>
    <w:lvl w:ilvl="8" w:tplc="041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5" w15:restartNumberingAfterBreak="0">
    <w:nsid w:val="229B3B15"/>
    <w:multiLevelType w:val="hybridMultilevel"/>
    <w:tmpl w:val="D864036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41B3ECC"/>
    <w:multiLevelType w:val="hybridMultilevel"/>
    <w:tmpl w:val="CCAC79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357E49"/>
    <w:multiLevelType w:val="hybridMultilevel"/>
    <w:tmpl w:val="2E640CE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7725F38"/>
    <w:multiLevelType w:val="hybridMultilevel"/>
    <w:tmpl w:val="7FBA7C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7D07517"/>
    <w:multiLevelType w:val="multilevel"/>
    <w:tmpl w:val="9DB0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0D65FC"/>
    <w:multiLevelType w:val="hybridMultilevel"/>
    <w:tmpl w:val="695EB0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9250B7B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500632F4"/>
    <w:multiLevelType w:val="multilevel"/>
    <w:tmpl w:val="D4DC8D3A"/>
    <w:styleLink w:val="1"/>
    <w:lvl w:ilvl="0">
      <w:start w:val="1"/>
      <w:numFmt w:val="decimal"/>
      <w:lvlText w:val="Раздел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53773FE3"/>
    <w:multiLevelType w:val="hybridMultilevel"/>
    <w:tmpl w:val="32C054E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9DE66FA"/>
    <w:multiLevelType w:val="hybridMultilevel"/>
    <w:tmpl w:val="7B92127A"/>
    <w:lvl w:ilvl="0" w:tplc="041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15" w15:restartNumberingAfterBreak="0">
    <w:nsid w:val="637D0D61"/>
    <w:multiLevelType w:val="multilevel"/>
    <w:tmpl w:val="D13C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CA11C5"/>
    <w:multiLevelType w:val="hybridMultilevel"/>
    <w:tmpl w:val="C09E03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4542925"/>
    <w:multiLevelType w:val="hybridMultilevel"/>
    <w:tmpl w:val="488EF2F6"/>
    <w:lvl w:ilvl="0" w:tplc="0419000F">
      <w:start w:val="1"/>
      <w:numFmt w:val="decimal"/>
      <w:lvlText w:val="%1."/>
      <w:lvlJc w:val="left"/>
      <w:pPr>
        <w:ind w:left="1296" w:hanging="360"/>
      </w:pPr>
    </w:lvl>
    <w:lvl w:ilvl="1" w:tplc="04190019" w:tentative="1">
      <w:start w:val="1"/>
      <w:numFmt w:val="lowerLetter"/>
      <w:lvlText w:val="%2."/>
      <w:lvlJc w:val="left"/>
      <w:pPr>
        <w:ind w:left="2016" w:hanging="360"/>
      </w:pPr>
    </w:lvl>
    <w:lvl w:ilvl="2" w:tplc="0419001B" w:tentative="1">
      <w:start w:val="1"/>
      <w:numFmt w:val="lowerRoman"/>
      <w:lvlText w:val="%3."/>
      <w:lvlJc w:val="right"/>
      <w:pPr>
        <w:ind w:left="2736" w:hanging="180"/>
      </w:pPr>
    </w:lvl>
    <w:lvl w:ilvl="3" w:tplc="0419000F" w:tentative="1">
      <w:start w:val="1"/>
      <w:numFmt w:val="decimal"/>
      <w:lvlText w:val="%4."/>
      <w:lvlJc w:val="left"/>
      <w:pPr>
        <w:ind w:left="3456" w:hanging="360"/>
      </w:pPr>
    </w:lvl>
    <w:lvl w:ilvl="4" w:tplc="04190019" w:tentative="1">
      <w:start w:val="1"/>
      <w:numFmt w:val="lowerLetter"/>
      <w:lvlText w:val="%5."/>
      <w:lvlJc w:val="left"/>
      <w:pPr>
        <w:ind w:left="4176" w:hanging="360"/>
      </w:pPr>
    </w:lvl>
    <w:lvl w:ilvl="5" w:tplc="0419001B" w:tentative="1">
      <w:start w:val="1"/>
      <w:numFmt w:val="lowerRoman"/>
      <w:lvlText w:val="%6."/>
      <w:lvlJc w:val="right"/>
      <w:pPr>
        <w:ind w:left="4896" w:hanging="180"/>
      </w:pPr>
    </w:lvl>
    <w:lvl w:ilvl="6" w:tplc="0419000F" w:tentative="1">
      <w:start w:val="1"/>
      <w:numFmt w:val="decimal"/>
      <w:lvlText w:val="%7."/>
      <w:lvlJc w:val="left"/>
      <w:pPr>
        <w:ind w:left="5616" w:hanging="360"/>
      </w:pPr>
    </w:lvl>
    <w:lvl w:ilvl="7" w:tplc="04190019" w:tentative="1">
      <w:start w:val="1"/>
      <w:numFmt w:val="lowerLetter"/>
      <w:lvlText w:val="%8."/>
      <w:lvlJc w:val="left"/>
      <w:pPr>
        <w:ind w:left="6336" w:hanging="360"/>
      </w:pPr>
    </w:lvl>
    <w:lvl w:ilvl="8" w:tplc="041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18" w15:restartNumberingAfterBreak="0">
    <w:nsid w:val="64F254DB"/>
    <w:multiLevelType w:val="hybridMultilevel"/>
    <w:tmpl w:val="280CA0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283D39"/>
    <w:multiLevelType w:val="hybridMultilevel"/>
    <w:tmpl w:val="0DE0C5C2"/>
    <w:lvl w:ilvl="0" w:tplc="0419000F">
      <w:start w:val="1"/>
      <w:numFmt w:val="decimal"/>
      <w:lvlText w:val="%1."/>
      <w:lvlJc w:val="left"/>
      <w:pPr>
        <w:ind w:left="1656" w:hanging="360"/>
      </w:pPr>
    </w:lvl>
    <w:lvl w:ilvl="1" w:tplc="04190019" w:tentative="1">
      <w:start w:val="1"/>
      <w:numFmt w:val="lowerLetter"/>
      <w:lvlText w:val="%2."/>
      <w:lvlJc w:val="left"/>
      <w:pPr>
        <w:ind w:left="2376" w:hanging="360"/>
      </w:pPr>
    </w:lvl>
    <w:lvl w:ilvl="2" w:tplc="0419001B" w:tentative="1">
      <w:start w:val="1"/>
      <w:numFmt w:val="lowerRoman"/>
      <w:lvlText w:val="%3."/>
      <w:lvlJc w:val="right"/>
      <w:pPr>
        <w:ind w:left="3096" w:hanging="180"/>
      </w:pPr>
    </w:lvl>
    <w:lvl w:ilvl="3" w:tplc="0419000F" w:tentative="1">
      <w:start w:val="1"/>
      <w:numFmt w:val="decimal"/>
      <w:lvlText w:val="%4."/>
      <w:lvlJc w:val="left"/>
      <w:pPr>
        <w:ind w:left="3816" w:hanging="360"/>
      </w:pPr>
    </w:lvl>
    <w:lvl w:ilvl="4" w:tplc="04190019" w:tentative="1">
      <w:start w:val="1"/>
      <w:numFmt w:val="lowerLetter"/>
      <w:lvlText w:val="%5."/>
      <w:lvlJc w:val="left"/>
      <w:pPr>
        <w:ind w:left="4536" w:hanging="360"/>
      </w:pPr>
    </w:lvl>
    <w:lvl w:ilvl="5" w:tplc="0419001B" w:tentative="1">
      <w:start w:val="1"/>
      <w:numFmt w:val="lowerRoman"/>
      <w:lvlText w:val="%6."/>
      <w:lvlJc w:val="right"/>
      <w:pPr>
        <w:ind w:left="5256" w:hanging="180"/>
      </w:pPr>
    </w:lvl>
    <w:lvl w:ilvl="6" w:tplc="0419000F" w:tentative="1">
      <w:start w:val="1"/>
      <w:numFmt w:val="decimal"/>
      <w:lvlText w:val="%7."/>
      <w:lvlJc w:val="left"/>
      <w:pPr>
        <w:ind w:left="5976" w:hanging="360"/>
      </w:pPr>
    </w:lvl>
    <w:lvl w:ilvl="7" w:tplc="04190019" w:tentative="1">
      <w:start w:val="1"/>
      <w:numFmt w:val="lowerLetter"/>
      <w:lvlText w:val="%8."/>
      <w:lvlJc w:val="left"/>
      <w:pPr>
        <w:ind w:left="6696" w:hanging="360"/>
      </w:pPr>
    </w:lvl>
    <w:lvl w:ilvl="8" w:tplc="0419001B" w:tentative="1">
      <w:start w:val="1"/>
      <w:numFmt w:val="lowerRoman"/>
      <w:lvlText w:val="%9."/>
      <w:lvlJc w:val="right"/>
      <w:pPr>
        <w:ind w:left="7416" w:hanging="180"/>
      </w:pPr>
    </w:lvl>
  </w:abstractNum>
  <w:abstractNum w:abstractNumId="20" w15:restartNumberingAfterBreak="0">
    <w:nsid w:val="69593C44"/>
    <w:multiLevelType w:val="hybridMultilevel"/>
    <w:tmpl w:val="17EAC174"/>
    <w:lvl w:ilvl="0" w:tplc="0419000F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1" w15:restartNumberingAfterBreak="0">
    <w:nsid w:val="6A3E083D"/>
    <w:multiLevelType w:val="hybridMultilevel"/>
    <w:tmpl w:val="96C22D34"/>
    <w:lvl w:ilvl="0" w:tplc="0419000F">
      <w:start w:val="1"/>
      <w:numFmt w:val="decimal"/>
      <w:lvlText w:val="%1."/>
      <w:lvlJc w:val="left"/>
      <w:pPr>
        <w:ind w:left="1644" w:hanging="360"/>
      </w:pPr>
    </w:lvl>
    <w:lvl w:ilvl="1" w:tplc="04190019" w:tentative="1">
      <w:start w:val="1"/>
      <w:numFmt w:val="lowerLetter"/>
      <w:lvlText w:val="%2."/>
      <w:lvlJc w:val="left"/>
      <w:pPr>
        <w:ind w:left="2364" w:hanging="360"/>
      </w:pPr>
    </w:lvl>
    <w:lvl w:ilvl="2" w:tplc="0419001B" w:tentative="1">
      <w:start w:val="1"/>
      <w:numFmt w:val="lowerRoman"/>
      <w:lvlText w:val="%3."/>
      <w:lvlJc w:val="right"/>
      <w:pPr>
        <w:ind w:left="3084" w:hanging="180"/>
      </w:pPr>
    </w:lvl>
    <w:lvl w:ilvl="3" w:tplc="0419000F" w:tentative="1">
      <w:start w:val="1"/>
      <w:numFmt w:val="decimal"/>
      <w:lvlText w:val="%4."/>
      <w:lvlJc w:val="left"/>
      <w:pPr>
        <w:ind w:left="3804" w:hanging="360"/>
      </w:pPr>
    </w:lvl>
    <w:lvl w:ilvl="4" w:tplc="04190019" w:tentative="1">
      <w:start w:val="1"/>
      <w:numFmt w:val="lowerLetter"/>
      <w:lvlText w:val="%5."/>
      <w:lvlJc w:val="left"/>
      <w:pPr>
        <w:ind w:left="4524" w:hanging="360"/>
      </w:pPr>
    </w:lvl>
    <w:lvl w:ilvl="5" w:tplc="0419001B" w:tentative="1">
      <w:start w:val="1"/>
      <w:numFmt w:val="lowerRoman"/>
      <w:lvlText w:val="%6."/>
      <w:lvlJc w:val="right"/>
      <w:pPr>
        <w:ind w:left="5244" w:hanging="180"/>
      </w:pPr>
    </w:lvl>
    <w:lvl w:ilvl="6" w:tplc="0419000F" w:tentative="1">
      <w:start w:val="1"/>
      <w:numFmt w:val="decimal"/>
      <w:lvlText w:val="%7."/>
      <w:lvlJc w:val="left"/>
      <w:pPr>
        <w:ind w:left="5964" w:hanging="360"/>
      </w:pPr>
    </w:lvl>
    <w:lvl w:ilvl="7" w:tplc="04190019" w:tentative="1">
      <w:start w:val="1"/>
      <w:numFmt w:val="lowerLetter"/>
      <w:lvlText w:val="%8."/>
      <w:lvlJc w:val="left"/>
      <w:pPr>
        <w:ind w:left="6684" w:hanging="360"/>
      </w:pPr>
    </w:lvl>
    <w:lvl w:ilvl="8" w:tplc="0419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22" w15:restartNumberingAfterBreak="0">
    <w:nsid w:val="71273DD5"/>
    <w:multiLevelType w:val="hybridMultilevel"/>
    <w:tmpl w:val="A0EE47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F2A44AF"/>
    <w:multiLevelType w:val="hybridMultilevel"/>
    <w:tmpl w:val="2286F1BA"/>
    <w:lvl w:ilvl="0" w:tplc="3CA03302">
      <w:start w:val="1"/>
      <w:numFmt w:val="decimal"/>
      <w:lvlText w:val="%1."/>
      <w:lvlJc w:val="left"/>
      <w:pPr>
        <w:ind w:left="720" w:hanging="360"/>
      </w:pPr>
      <w:rPr>
        <w:rFonts w:eastAsia="SimSu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2"/>
  </w:num>
  <w:num w:numId="3">
    <w:abstractNumId w:val="11"/>
  </w:num>
  <w:num w:numId="4">
    <w:abstractNumId w:val="6"/>
  </w:num>
  <w:num w:numId="5">
    <w:abstractNumId w:val="23"/>
  </w:num>
  <w:num w:numId="6">
    <w:abstractNumId w:val="19"/>
  </w:num>
  <w:num w:numId="7">
    <w:abstractNumId w:val="0"/>
  </w:num>
  <w:num w:numId="8">
    <w:abstractNumId w:val="14"/>
  </w:num>
  <w:num w:numId="9">
    <w:abstractNumId w:val="4"/>
  </w:num>
  <w:num w:numId="10">
    <w:abstractNumId w:val="20"/>
  </w:num>
  <w:num w:numId="11">
    <w:abstractNumId w:val="17"/>
  </w:num>
  <w:num w:numId="12">
    <w:abstractNumId w:val="8"/>
  </w:num>
  <w:num w:numId="13">
    <w:abstractNumId w:val="13"/>
  </w:num>
  <w:num w:numId="14">
    <w:abstractNumId w:val="7"/>
  </w:num>
  <w:num w:numId="15">
    <w:abstractNumId w:val="18"/>
  </w:num>
  <w:num w:numId="16">
    <w:abstractNumId w:val="10"/>
  </w:num>
  <w:num w:numId="17">
    <w:abstractNumId w:val="3"/>
  </w:num>
  <w:num w:numId="18">
    <w:abstractNumId w:val="21"/>
  </w:num>
  <w:num w:numId="19">
    <w:abstractNumId w:val="9"/>
  </w:num>
  <w:num w:numId="20">
    <w:abstractNumId w:val="15"/>
  </w:num>
  <w:num w:numId="21">
    <w:abstractNumId w:val="5"/>
  </w:num>
  <w:num w:numId="22">
    <w:abstractNumId w:val="1"/>
  </w:num>
  <w:num w:numId="23">
    <w:abstractNumId w:val="16"/>
  </w:num>
  <w:num w:numId="24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217"/>
    <w:rsid w:val="000024DC"/>
    <w:rsid w:val="00003E1F"/>
    <w:rsid w:val="00013239"/>
    <w:rsid w:val="000169D2"/>
    <w:rsid w:val="000245DA"/>
    <w:rsid w:val="000250AC"/>
    <w:rsid w:val="00040672"/>
    <w:rsid w:val="00046F8C"/>
    <w:rsid w:val="00052F71"/>
    <w:rsid w:val="00060322"/>
    <w:rsid w:val="00063087"/>
    <w:rsid w:val="00071C85"/>
    <w:rsid w:val="00077084"/>
    <w:rsid w:val="00080E60"/>
    <w:rsid w:val="00082353"/>
    <w:rsid w:val="00086F8F"/>
    <w:rsid w:val="000937CB"/>
    <w:rsid w:val="000950FB"/>
    <w:rsid w:val="000A6E60"/>
    <w:rsid w:val="000C6217"/>
    <w:rsid w:val="000F7641"/>
    <w:rsid w:val="000F7C50"/>
    <w:rsid w:val="00105D5E"/>
    <w:rsid w:val="00105F55"/>
    <w:rsid w:val="00117975"/>
    <w:rsid w:val="00142691"/>
    <w:rsid w:val="00144155"/>
    <w:rsid w:val="00167248"/>
    <w:rsid w:val="00167686"/>
    <w:rsid w:val="00170F80"/>
    <w:rsid w:val="00171809"/>
    <w:rsid w:val="0017251E"/>
    <w:rsid w:val="001746E1"/>
    <w:rsid w:val="00185DB7"/>
    <w:rsid w:val="00190640"/>
    <w:rsid w:val="0019262B"/>
    <w:rsid w:val="00195C36"/>
    <w:rsid w:val="001B1A2C"/>
    <w:rsid w:val="001B6749"/>
    <w:rsid w:val="001F2606"/>
    <w:rsid w:val="00226265"/>
    <w:rsid w:val="002349D4"/>
    <w:rsid w:val="00246FC4"/>
    <w:rsid w:val="00251275"/>
    <w:rsid w:val="00263654"/>
    <w:rsid w:val="00266434"/>
    <w:rsid w:val="00285A69"/>
    <w:rsid w:val="0029393D"/>
    <w:rsid w:val="002B7F44"/>
    <w:rsid w:val="002C7241"/>
    <w:rsid w:val="002D2FB7"/>
    <w:rsid w:val="002D6E4B"/>
    <w:rsid w:val="002E4BD3"/>
    <w:rsid w:val="002E64D2"/>
    <w:rsid w:val="002F122D"/>
    <w:rsid w:val="002F6589"/>
    <w:rsid w:val="00315727"/>
    <w:rsid w:val="00315ED6"/>
    <w:rsid w:val="00331724"/>
    <w:rsid w:val="00382288"/>
    <w:rsid w:val="003B234A"/>
    <w:rsid w:val="003B452C"/>
    <w:rsid w:val="003D63E6"/>
    <w:rsid w:val="003E0B77"/>
    <w:rsid w:val="003F30A4"/>
    <w:rsid w:val="0040542F"/>
    <w:rsid w:val="00410099"/>
    <w:rsid w:val="00411E29"/>
    <w:rsid w:val="004228C2"/>
    <w:rsid w:val="00430755"/>
    <w:rsid w:val="004313C0"/>
    <w:rsid w:val="00450E49"/>
    <w:rsid w:val="00451BA5"/>
    <w:rsid w:val="00455680"/>
    <w:rsid w:val="00455C20"/>
    <w:rsid w:val="004745C7"/>
    <w:rsid w:val="00483AAA"/>
    <w:rsid w:val="004877D0"/>
    <w:rsid w:val="004C2E02"/>
    <w:rsid w:val="004E471F"/>
    <w:rsid w:val="004F09BB"/>
    <w:rsid w:val="0053444E"/>
    <w:rsid w:val="0053772D"/>
    <w:rsid w:val="005426C2"/>
    <w:rsid w:val="00560BB0"/>
    <w:rsid w:val="00571EFC"/>
    <w:rsid w:val="0057793E"/>
    <w:rsid w:val="005A23C2"/>
    <w:rsid w:val="005A2CBC"/>
    <w:rsid w:val="005A70EF"/>
    <w:rsid w:val="005C1DFE"/>
    <w:rsid w:val="005C542B"/>
    <w:rsid w:val="005C7DEE"/>
    <w:rsid w:val="006050F3"/>
    <w:rsid w:val="0060691F"/>
    <w:rsid w:val="00663F53"/>
    <w:rsid w:val="00666371"/>
    <w:rsid w:val="00670F7D"/>
    <w:rsid w:val="00673400"/>
    <w:rsid w:val="00683A83"/>
    <w:rsid w:val="00686681"/>
    <w:rsid w:val="006914D4"/>
    <w:rsid w:val="00691F39"/>
    <w:rsid w:val="00692504"/>
    <w:rsid w:val="006A2113"/>
    <w:rsid w:val="006A62E9"/>
    <w:rsid w:val="006A7F2A"/>
    <w:rsid w:val="006C2602"/>
    <w:rsid w:val="006F7C6F"/>
    <w:rsid w:val="00716677"/>
    <w:rsid w:val="00721FA7"/>
    <w:rsid w:val="00733242"/>
    <w:rsid w:val="00736FDC"/>
    <w:rsid w:val="00741DE3"/>
    <w:rsid w:val="00747B7D"/>
    <w:rsid w:val="00754355"/>
    <w:rsid w:val="007667DB"/>
    <w:rsid w:val="00770563"/>
    <w:rsid w:val="0077361A"/>
    <w:rsid w:val="00782665"/>
    <w:rsid w:val="007A18FE"/>
    <w:rsid w:val="007A4285"/>
    <w:rsid w:val="007B5C1B"/>
    <w:rsid w:val="007D1E73"/>
    <w:rsid w:val="007D3D06"/>
    <w:rsid w:val="007F201F"/>
    <w:rsid w:val="007F4021"/>
    <w:rsid w:val="00804D46"/>
    <w:rsid w:val="00810E2A"/>
    <w:rsid w:val="00814F14"/>
    <w:rsid w:val="00832EDA"/>
    <w:rsid w:val="00873F60"/>
    <w:rsid w:val="00885349"/>
    <w:rsid w:val="008A57A9"/>
    <w:rsid w:val="008C27C2"/>
    <w:rsid w:val="008D4442"/>
    <w:rsid w:val="008D751E"/>
    <w:rsid w:val="008E4E26"/>
    <w:rsid w:val="00904034"/>
    <w:rsid w:val="009161F7"/>
    <w:rsid w:val="00921856"/>
    <w:rsid w:val="009243C7"/>
    <w:rsid w:val="009262EC"/>
    <w:rsid w:val="009413F0"/>
    <w:rsid w:val="00950C4C"/>
    <w:rsid w:val="009529FB"/>
    <w:rsid w:val="009530CA"/>
    <w:rsid w:val="009547E8"/>
    <w:rsid w:val="0096732F"/>
    <w:rsid w:val="00973C95"/>
    <w:rsid w:val="00975574"/>
    <w:rsid w:val="00984A0C"/>
    <w:rsid w:val="009907DF"/>
    <w:rsid w:val="009A1A37"/>
    <w:rsid w:val="009A67B3"/>
    <w:rsid w:val="009B7CA4"/>
    <w:rsid w:val="009C7FE6"/>
    <w:rsid w:val="009D1796"/>
    <w:rsid w:val="009D1B20"/>
    <w:rsid w:val="00A017B8"/>
    <w:rsid w:val="00A47137"/>
    <w:rsid w:val="00A52D4A"/>
    <w:rsid w:val="00A65AB3"/>
    <w:rsid w:val="00A66CE9"/>
    <w:rsid w:val="00A70E71"/>
    <w:rsid w:val="00A72E63"/>
    <w:rsid w:val="00AA34D8"/>
    <w:rsid w:val="00AA55B4"/>
    <w:rsid w:val="00AA74F2"/>
    <w:rsid w:val="00AC29F8"/>
    <w:rsid w:val="00AC58AC"/>
    <w:rsid w:val="00AD1D0A"/>
    <w:rsid w:val="00AD201F"/>
    <w:rsid w:val="00AE62A9"/>
    <w:rsid w:val="00AF66EE"/>
    <w:rsid w:val="00B10028"/>
    <w:rsid w:val="00B118F2"/>
    <w:rsid w:val="00B1376C"/>
    <w:rsid w:val="00B34731"/>
    <w:rsid w:val="00B4404D"/>
    <w:rsid w:val="00B66750"/>
    <w:rsid w:val="00B74015"/>
    <w:rsid w:val="00B83967"/>
    <w:rsid w:val="00BB4C26"/>
    <w:rsid w:val="00BD632E"/>
    <w:rsid w:val="00BE6260"/>
    <w:rsid w:val="00BE71F3"/>
    <w:rsid w:val="00BF6AFE"/>
    <w:rsid w:val="00C11ED5"/>
    <w:rsid w:val="00C14E4C"/>
    <w:rsid w:val="00C20EEA"/>
    <w:rsid w:val="00C40713"/>
    <w:rsid w:val="00C42E55"/>
    <w:rsid w:val="00C5345A"/>
    <w:rsid w:val="00C708AB"/>
    <w:rsid w:val="00C93142"/>
    <w:rsid w:val="00C93DAA"/>
    <w:rsid w:val="00CE0C45"/>
    <w:rsid w:val="00CE26D0"/>
    <w:rsid w:val="00CE379F"/>
    <w:rsid w:val="00CE6BA6"/>
    <w:rsid w:val="00D148EB"/>
    <w:rsid w:val="00D17E2B"/>
    <w:rsid w:val="00D24DD7"/>
    <w:rsid w:val="00D35866"/>
    <w:rsid w:val="00D36A49"/>
    <w:rsid w:val="00D41E17"/>
    <w:rsid w:val="00D551EE"/>
    <w:rsid w:val="00D55D39"/>
    <w:rsid w:val="00D60DFF"/>
    <w:rsid w:val="00D8514C"/>
    <w:rsid w:val="00D86D54"/>
    <w:rsid w:val="00D86E27"/>
    <w:rsid w:val="00D91804"/>
    <w:rsid w:val="00D93BFE"/>
    <w:rsid w:val="00D94DCE"/>
    <w:rsid w:val="00D957EB"/>
    <w:rsid w:val="00D976EF"/>
    <w:rsid w:val="00DA1856"/>
    <w:rsid w:val="00DA5B64"/>
    <w:rsid w:val="00DA6AAD"/>
    <w:rsid w:val="00DB0B84"/>
    <w:rsid w:val="00DB0EC4"/>
    <w:rsid w:val="00DB7A76"/>
    <w:rsid w:val="00DC60B1"/>
    <w:rsid w:val="00DE189D"/>
    <w:rsid w:val="00DE3A12"/>
    <w:rsid w:val="00DF35F3"/>
    <w:rsid w:val="00E03AE2"/>
    <w:rsid w:val="00E14CA4"/>
    <w:rsid w:val="00E15F20"/>
    <w:rsid w:val="00E160F7"/>
    <w:rsid w:val="00E16B4B"/>
    <w:rsid w:val="00E21EAB"/>
    <w:rsid w:val="00E241DD"/>
    <w:rsid w:val="00E42EB4"/>
    <w:rsid w:val="00E501BB"/>
    <w:rsid w:val="00E829C8"/>
    <w:rsid w:val="00EC5142"/>
    <w:rsid w:val="00ED4ED8"/>
    <w:rsid w:val="00ED57F7"/>
    <w:rsid w:val="00ED79BF"/>
    <w:rsid w:val="00EF4F20"/>
    <w:rsid w:val="00F17C23"/>
    <w:rsid w:val="00F261D3"/>
    <w:rsid w:val="00F404C5"/>
    <w:rsid w:val="00F41E4C"/>
    <w:rsid w:val="00F441D4"/>
    <w:rsid w:val="00F814FC"/>
    <w:rsid w:val="00FA0B8D"/>
    <w:rsid w:val="00FA0D72"/>
    <w:rsid w:val="00FC1EFA"/>
    <w:rsid w:val="00FD2980"/>
    <w:rsid w:val="00FF4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F1AC4"/>
  <w15:chartTrackingRefBased/>
  <w15:docId w15:val="{FAA26C79-6527-49E0-8DD4-2C63EF983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514C"/>
    <w:pPr>
      <w:suppressAutoHyphens/>
      <w:spacing w:after="0" w:line="240" w:lineRule="auto"/>
    </w:pPr>
    <w:rPr>
      <w:rFonts w:ascii="Times New Roman" w:eastAsia="SimSun" w:hAnsi="Times New Roman" w:cs="Times New Roman"/>
      <w:sz w:val="28"/>
      <w:szCs w:val="24"/>
      <w:lang w:eastAsia="ar-SA"/>
    </w:rPr>
  </w:style>
  <w:style w:type="paragraph" w:styleId="10">
    <w:name w:val="heading 1"/>
    <w:basedOn w:val="a"/>
    <w:next w:val="a"/>
    <w:link w:val="11"/>
    <w:uiPriority w:val="9"/>
    <w:qFormat/>
    <w:rsid w:val="009413F0"/>
    <w:pPr>
      <w:keepNext/>
      <w:keepLines/>
      <w:suppressAutoHyphens w:val="0"/>
      <w:spacing w:before="360" w:after="80"/>
      <w:jc w:val="both"/>
      <w:outlineLvl w:val="0"/>
    </w:pPr>
    <w:rPr>
      <w:rFonts w:eastAsiaTheme="majorEastAsia" w:cstheme="majorBidi"/>
      <w:b/>
      <w:color w:val="000000" w:themeColor="text1"/>
      <w:kern w:val="2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413F0"/>
    <w:pPr>
      <w:keepNext/>
      <w:keepLines/>
      <w:numPr>
        <w:ilvl w:val="1"/>
        <w:numId w:val="1"/>
      </w:numPr>
      <w:suppressAutoHyphens w:val="0"/>
      <w:spacing w:before="160" w:after="80"/>
      <w:jc w:val="both"/>
      <w:outlineLvl w:val="1"/>
    </w:pPr>
    <w:rPr>
      <w:rFonts w:eastAsiaTheme="majorEastAsia" w:cstheme="majorBidi"/>
      <w:color w:val="000000" w:themeColor="text1"/>
      <w:kern w:val="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9413F0"/>
    <w:pPr>
      <w:keepNext/>
      <w:keepLines/>
      <w:numPr>
        <w:ilvl w:val="2"/>
        <w:numId w:val="1"/>
      </w:numPr>
      <w:suppressAutoHyphens w:val="0"/>
      <w:spacing w:before="160" w:after="80"/>
      <w:jc w:val="both"/>
      <w:outlineLvl w:val="2"/>
    </w:pPr>
    <w:rPr>
      <w:rFonts w:eastAsiaTheme="majorEastAsia" w:cstheme="majorBidi"/>
      <w:color w:val="000000" w:themeColor="text1"/>
      <w:kern w:val="2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13F0"/>
    <w:pPr>
      <w:keepNext/>
      <w:keepLines/>
      <w:numPr>
        <w:ilvl w:val="3"/>
        <w:numId w:val="1"/>
      </w:numPr>
      <w:suppressAutoHyphens w:val="0"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13F0"/>
    <w:pPr>
      <w:keepNext/>
      <w:keepLines/>
      <w:numPr>
        <w:ilvl w:val="4"/>
        <w:numId w:val="1"/>
      </w:numPr>
      <w:suppressAutoHyphens w:val="0"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13F0"/>
    <w:pPr>
      <w:keepNext/>
      <w:keepLines/>
      <w:numPr>
        <w:ilvl w:val="5"/>
        <w:numId w:val="1"/>
      </w:numPr>
      <w:suppressAutoHyphens w:val="0"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13F0"/>
    <w:pPr>
      <w:keepNext/>
      <w:keepLines/>
      <w:numPr>
        <w:ilvl w:val="6"/>
        <w:numId w:val="1"/>
      </w:numPr>
      <w:suppressAutoHyphens w:val="0"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13F0"/>
    <w:pPr>
      <w:keepNext/>
      <w:keepLines/>
      <w:numPr>
        <w:ilvl w:val="7"/>
        <w:numId w:val="1"/>
      </w:numPr>
      <w:suppressAutoHyphens w:val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13F0"/>
    <w:pPr>
      <w:keepNext/>
      <w:keepLines/>
      <w:numPr>
        <w:ilvl w:val="8"/>
        <w:numId w:val="1"/>
      </w:numPr>
      <w:suppressAutoHyphens w:val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0C6217"/>
    <w:pPr>
      <w:spacing w:after="120"/>
    </w:pPr>
  </w:style>
  <w:style w:type="character" w:customStyle="1" w:styleId="a4">
    <w:name w:val="Основной текст Знак"/>
    <w:basedOn w:val="a0"/>
    <w:link w:val="a3"/>
    <w:uiPriority w:val="1"/>
    <w:rsid w:val="000C6217"/>
    <w:rPr>
      <w:rFonts w:ascii="Times New Roman" w:eastAsia="SimSun" w:hAnsi="Times New Roman" w:cs="Times New Roman"/>
      <w:sz w:val="24"/>
      <w:szCs w:val="24"/>
      <w:lang w:eastAsia="ar-SA"/>
    </w:rPr>
  </w:style>
  <w:style w:type="paragraph" w:styleId="a5">
    <w:name w:val="Body Text Indent"/>
    <w:basedOn w:val="a"/>
    <w:link w:val="a6"/>
    <w:rsid w:val="000C6217"/>
    <w:pPr>
      <w:spacing w:after="120" w:line="276" w:lineRule="auto"/>
      <w:ind w:left="283"/>
    </w:pPr>
    <w:rPr>
      <w:rFonts w:ascii="Calibri" w:eastAsia="Calibri" w:hAnsi="Calibri" w:cs="Calibri"/>
      <w:sz w:val="22"/>
      <w:szCs w:val="22"/>
    </w:rPr>
  </w:style>
  <w:style w:type="character" w:customStyle="1" w:styleId="a6">
    <w:name w:val="Основной текст с отступом Знак"/>
    <w:basedOn w:val="a0"/>
    <w:link w:val="a5"/>
    <w:rsid w:val="000C6217"/>
    <w:rPr>
      <w:rFonts w:ascii="Calibri" w:eastAsia="Calibri" w:hAnsi="Calibri" w:cs="Calibri"/>
      <w:lang w:eastAsia="ar-SA"/>
    </w:rPr>
  </w:style>
  <w:style w:type="paragraph" w:styleId="a7">
    <w:name w:val="footer"/>
    <w:basedOn w:val="a"/>
    <w:link w:val="a8"/>
    <w:uiPriority w:val="99"/>
    <w:unhideWhenUsed/>
    <w:rsid w:val="000C6217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0C6217"/>
    <w:rPr>
      <w:rFonts w:ascii="Times New Roman" w:eastAsia="SimSun" w:hAnsi="Times New Roman" w:cs="Times New Roman"/>
      <w:sz w:val="24"/>
      <w:szCs w:val="24"/>
      <w:lang w:eastAsia="ar-SA"/>
    </w:rPr>
  </w:style>
  <w:style w:type="character" w:customStyle="1" w:styleId="11">
    <w:name w:val="Заголовок 1 Знак"/>
    <w:basedOn w:val="a0"/>
    <w:link w:val="10"/>
    <w:uiPriority w:val="9"/>
    <w:rsid w:val="009413F0"/>
    <w:rPr>
      <w:rFonts w:ascii="Times New Roman" w:eastAsiaTheme="majorEastAsia" w:hAnsi="Times New Roman" w:cstheme="majorBidi"/>
      <w:b/>
      <w:color w:val="000000" w:themeColor="text1"/>
      <w:kern w:val="2"/>
      <w:sz w:val="28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9413F0"/>
    <w:rPr>
      <w:rFonts w:ascii="Times New Roman" w:eastAsiaTheme="majorEastAsia" w:hAnsi="Times New Roman" w:cstheme="majorBidi"/>
      <w:color w:val="000000" w:themeColor="text1"/>
      <w:kern w:val="2"/>
      <w:sz w:val="28"/>
      <w:szCs w:val="32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rsid w:val="009413F0"/>
    <w:rPr>
      <w:rFonts w:ascii="Times New Roman" w:eastAsiaTheme="majorEastAsia" w:hAnsi="Times New Roman" w:cstheme="majorBidi"/>
      <w:color w:val="000000" w:themeColor="text1"/>
      <w:kern w:val="2"/>
      <w:sz w:val="28"/>
      <w:szCs w:val="28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9413F0"/>
    <w:rPr>
      <w:rFonts w:eastAsiaTheme="majorEastAsia" w:cstheme="majorBidi"/>
      <w:i/>
      <w:iCs/>
      <w:color w:val="2E74B5" w:themeColor="accent1" w:themeShade="BF"/>
      <w:kern w:val="2"/>
      <w:sz w:val="28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9413F0"/>
    <w:rPr>
      <w:rFonts w:eastAsiaTheme="majorEastAsia" w:cstheme="majorBidi"/>
      <w:color w:val="2E74B5" w:themeColor="accent1" w:themeShade="BF"/>
      <w:kern w:val="2"/>
      <w:sz w:val="28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9413F0"/>
    <w:rPr>
      <w:rFonts w:eastAsiaTheme="majorEastAsia" w:cstheme="majorBidi"/>
      <w:i/>
      <w:iCs/>
      <w:color w:val="595959" w:themeColor="text1" w:themeTint="A6"/>
      <w:kern w:val="2"/>
      <w:sz w:val="28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9413F0"/>
    <w:rPr>
      <w:rFonts w:eastAsiaTheme="majorEastAsia" w:cstheme="majorBidi"/>
      <w:color w:val="595959" w:themeColor="text1" w:themeTint="A6"/>
      <w:kern w:val="2"/>
      <w:sz w:val="28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9413F0"/>
    <w:rPr>
      <w:rFonts w:eastAsiaTheme="majorEastAsia" w:cstheme="majorBidi"/>
      <w:i/>
      <w:iCs/>
      <w:color w:val="272727" w:themeColor="text1" w:themeTint="D8"/>
      <w:kern w:val="2"/>
      <w:sz w:val="28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9413F0"/>
    <w:rPr>
      <w:rFonts w:eastAsiaTheme="majorEastAsia" w:cstheme="majorBidi"/>
      <w:color w:val="272727" w:themeColor="text1" w:themeTint="D8"/>
      <w:kern w:val="2"/>
      <w:sz w:val="28"/>
      <w14:ligatures w14:val="standardContextual"/>
    </w:rPr>
  </w:style>
  <w:style w:type="paragraph" w:styleId="a9">
    <w:name w:val="Title"/>
    <w:basedOn w:val="a"/>
    <w:next w:val="a"/>
    <w:link w:val="aa"/>
    <w:uiPriority w:val="10"/>
    <w:qFormat/>
    <w:rsid w:val="009413F0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a">
    <w:name w:val="Заголовок Знак"/>
    <w:basedOn w:val="a0"/>
    <w:link w:val="a9"/>
    <w:uiPriority w:val="10"/>
    <w:rsid w:val="009413F0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b">
    <w:name w:val="Subtitle"/>
    <w:basedOn w:val="a"/>
    <w:next w:val="a"/>
    <w:link w:val="ac"/>
    <w:uiPriority w:val="11"/>
    <w:qFormat/>
    <w:rsid w:val="009413F0"/>
    <w:pPr>
      <w:numPr>
        <w:ilvl w:val="1"/>
      </w:numPr>
      <w:suppressAutoHyphens w:val="0"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:lang w:eastAsia="en-US"/>
      <w14:ligatures w14:val="standardContextual"/>
    </w:rPr>
  </w:style>
  <w:style w:type="character" w:customStyle="1" w:styleId="ac">
    <w:name w:val="Подзаголовок Знак"/>
    <w:basedOn w:val="a0"/>
    <w:link w:val="ab"/>
    <w:uiPriority w:val="11"/>
    <w:rsid w:val="009413F0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"/>
    <w:next w:val="a"/>
    <w:link w:val="22"/>
    <w:uiPriority w:val="29"/>
    <w:qFormat/>
    <w:rsid w:val="009413F0"/>
    <w:pPr>
      <w:suppressAutoHyphens w:val="0"/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9413F0"/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paragraph" w:styleId="ad">
    <w:name w:val="List Paragraph"/>
    <w:basedOn w:val="a"/>
    <w:uiPriority w:val="34"/>
    <w:qFormat/>
    <w:rsid w:val="009413F0"/>
    <w:pPr>
      <w:suppressAutoHyphens w:val="0"/>
      <w:spacing w:after="160"/>
      <w:ind w:left="720"/>
      <w:contextualSpacing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character" w:styleId="ae">
    <w:name w:val="Intense Emphasis"/>
    <w:basedOn w:val="a0"/>
    <w:uiPriority w:val="21"/>
    <w:qFormat/>
    <w:rsid w:val="009413F0"/>
    <w:rPr>
      <w:i/>
      <w:iCs/>
      <w:color w:val="2E74B5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9413F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uppressAutoHyphens w:val="0"/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Cs w:val="22"/>
      <w:lang w:eastAsia="en-US"/>
      <w14:ligatures w14:val="standardContextual"/>
    </w:rPr>
  </w:style>
  <w:style w:type="character" w:customStyle="1" w:styleId="af0">
    <w:name w:val="Выделенная цитата Знак"/>
    <w:basedOn w:val="a0"/>
    <w:link w:val="af"/>
    <w:uiPriority w:val="30"/>
    <w:rsid w:val="009413F0"/>
    <w:rPr>
      <w:rFonts w:ascii="Times New Roman" w:hAnsi="Times New Roman"/>
      <w:i/>
      <w:iCs/>
      <w:color w:val="2E74B5" w:themeColor="accent1" w:themeShade="BF"/>
      <w:kern w:val="2"/>
      <w:sz w:val="28"/>
      <w14:ligatures w14:val="standardContextual"/>
    </w:rPr>
  </w:style>
  <w:style w:type="character" w:styleId="af1">
    <w:name w:val="Intense Reference"/>
    <w:basedOn w:val="a0"/>
    <w:uiPriority w:val="32"/>
    <w:qFormat/>
    <w:rsid w:val="009413F0"/>
    <w:rPr>
      <w:b/>
      <w:bCs/>
      <w:smallCaps/>
      <w:color w:val="2E74B5" w:themeColor="accent1" w:themeShade="BF"/>
      <w:spacing w:val="5"/>
    </w:rPr>
  </w:style>
  <w:style w:type="table" w:customStyle="1" w:styleId="TableNormal">
    <w:name w:val="Table Normal"/>
    <w:unhideWhenUsed/>
    <w:qFormat/>
    <w:rsid w:val="009413F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2">
    <w:name w:val="header"/>
    <w:basedOn w:val="a"/>
    <w:link w:val="af3"/>
    <w:uiPriority w:val="99"/>
    <w:unhideWhenUsed/>
    <w:rsid w:val="009413F0"/>
    <w:pPr>
      <w:tabs>
        <w:tab w:val="center" w:pos="4677"/>
        <w:tab w:val="right" w:pos="9355"/>
      </w:tabs>
      <w:suppressAutoHyphens w:val="0"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character" w:customStyle="1" w:styleId="af3">
    <w:name w:val="Верхний колонтитул Знак"/>
    <w:basedOn w:val="a0"/>
    <w:link w:val="af2"/>
    <w:uiPriority w:val="99"/>
    <w:rsid w:val="009413F0"/>
    <w:rPr>
      <w:rFonts w:ascii="Times New Roman" w:hAnsi="Times New Roman"/>
      <w:kern w:val="2"/>
      <w:sz w:val="28"/>
      <w14:ligatures w14:val="standardContextual"/>
    </w:rPr>
  </w:style>
  <w:style w:type="paragraph" w:styleId="af4">
    <w:name w:val="TOC Heading"/>
    <w:basedOn w:val="10"/>
    <w:next w:val="a"/>
    <w:uiPriority w:val="39"/>
    <w:unhideWhenUsed/>
    <w:qFormat/>
    <w:rsid w:val="009413F0"/>
    <w:pPr>
      <w:spacing w:before="240" w:after="0" w:line="259" w:lineRule="auto"/>
      <w:outlineLvl w:val="9"/>
    </w:pPr>
    <w:rPr>
      <w:b w:val="0"/>
      <w:kern w:val="0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9413F0"/>
    <w:pPr>
      <w:tabs>
        <w:tab w:val="left" w:pos="1440"/>
        <w:tab w:val="right" w:leader="dot" w:pos="9628"/>
      </w:tabs>
      <w:suppressAutoHyphens w:val="0"/>
      <w:spacing w:after="100"/>
      <w:jc w:val="both"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character" w:styleId="af5">
    <w:name w:val="Hyperlink"/>
    <w:basedOn w:val="a0"/>
    <w:uiPriority w:val="99"/>
    <w:unhideWhenUsed/>
    <w:rsid w:val="009413F0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413F0"/>
    <w:pPr>
      <w:suppressAutoHyphens w:val="0"/>
      <w:spacing w:after="100"/>
      <w:ind w:left="280"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paragraph" w:styleId="31">
    <w:name w:val="toc 3"/>
    <w:basedOn w:val="a"/>
    <w:next w:val="a"/>
    <w:autoRedefine/>
    <w:uiPriority w:val="39"/>
    <w:unhideWhenUsed/>
    <w:rsid w:val="009413F0"/>
    <w:pPr>
      <w:suppressAutoHyphens w:val="0"/>
      <w:spacing w:after="100"/>
      <w:ind w:left="560"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table" w:styleId="af6">
    <w:name w:val="Table Grid"/>
    <w:basedOn w:val="a1"/>
    <w:uiPriority w:val="39"/>
    <w:rsid w:val="009413F0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caption"/>
    <w:basedOn w:val="a"/>
    <w:next w:val="a"/>
    <w:uiPriority w:val="35"/>
    <w:unhideWhenUsed/>
    <w:qFormat/>
    <w:rsid w:val="009413F0"/>
    <w:pPr>
      <w:suppressAutoHyphens w:val="0"/>
      <w:spacing w:after="200"/>
    </w:pPr>
    <w:rPr>
      <w:rFonts w:eastAsiaTheme="minorHAnsi" w:cstheme="minorBidi"/>
      <w:iCs/>
      <w:color w:val="000000" w:themeColor="text1"/>
      <w:kern w:val="2"/>
      <w:szCs w:val="18"/>
      <w:lang w:eastAsia="en-US"/>
      <w14:ligatures w14:val="standardContextual"/>
    </w:rPr>
  </w:style>
  <w:style w:type="character" w:styleId="af8">
    <w:name w:val="Unresolved Mention"/>
    <w:basedOn w:val="a0"/>
    <w:uiPriority w:val="99"/>
    <w:semiHidden/>
    <w:unhideWhenUsed/>
    <w:rsid w:val="009413F0"/>
    <w:rPr>
      <w:color w:val="605E5C"/>
      <w:shd w:val="clear" w:color="auto" w:fill="E1DFDD"/>
    </w:rPr>
  </w:style>
  <w:style w:type="character" w:styleId="af9">
    <w:name w:val="FollowedHyperlink"/>
    <w:basedOn w:val="a0"/>
    <w:uiPriority w:val="99"/>
    <w:semiHidden/>
    <w:unhideWhenUsed/>
    <w:rsid w:val="009413F0"/>
    <w:rPr>
      <w:color w:val="954F72" w:themeColor="followedHyperlink"/>
      <w:u w:val="single"/>
    </w:rPr>
  </w:style>
  <w:style w:type="numbering" w:customStyle="1" w:styleId="1">
    <w:name w:val="Стиль1"/>
    <w:uiPriority w:val="99"/>
    <w:rsid w:val="009413F0"/>
    <w:pPr>
      <w:numPr>
        <w:numId w:val="2"/>
      </w:numPr>
    </w:pPr>
  </w:style>
  <w:style w:type="paragraph" w:customStyle="1" w:styleId="afa">
    <w:name w:val="Титульник"/>
    <w:qFormat/>
    <w:rsid w:val="009413F0"/>
    <w:pPr>
      <w:suppressAutoHyphens/>
      <w:spacing w:after="0" w:line="276" w:lineRule="auto"/>
      <w:jc w:val="center"/>
    </w:pPr>
    <w:rPr>
      <w:rFonts w:ascii="Times New Roman" w:eastAsia="Times New Roman" w:hAnsi="Times New Roman" w:cs="Times New Roman"/>
      <w:sz w:val="28"/>
      <w:szCs w:val="28"/>
      <w:lang w:eastAsia="ar-SA"/>
    </w:rPr>
  </w:style>
  <w:style w:type="character" w:styleId="afb">
    <w:name w:val="Strong"/>
    <w:basedOn w:val="a0"/>
    <w:uiPriority w:val="22"/>
    <w:qFormat/>
    <w:rsid w:val="009413F0"/>
    <w:rPr>
      <w:b/>
      <w:bCs/>
    </w:rPr>
  </w:style>
  <w:style w:type="paragraph" w:styleId="afc">
    <w:name w:val="Normal (Web)"/>
    <w:basedOn w:val="a"/>
    <w:uiPriority w:val="99"/>
    <w:semiHidden/>
    <w:unhideWhenUsed/>
    <w:rsid w:val="009413F0"/>
    <w:pPr>
      <w:suppressAutoHyphens w:val="0"/>
      <w:spacing w:before="100" w:beforeAutospacing="1" w:after="100" w:afterAutospacing="1"/>
    </w:pPr>
    <w:rPr>
      <w:rFonts w:eastAsia="Times New Roman"/>
      <w:lang w:eastAsia="ru-RU"/>
    </w:rPr>
  </w:style>
  <w:style w:type="paragraph" w:customStyle="1" w:styleId="afd">
    <w:name w:val="ДИПЛОМ Основной текст"/>
    <w:basedOn w:val="a3"/>
    <w:link w:val="afe"/>
    <w:qFormat/>
    <w:rsid w:val="009413F0"/>
    <w:pPr>
      <w:spacing w:before="240" w:after="0" w:line="360" w:lineRule="auto"/>
      <w:jc w:val="both"/>
    </w:pPr>
    <w:rPr>
      <w:rFonts w:eastAsia="Times New Roman"/>
      <w:szCs w:val="28"/>
    </w:rPr>
  </w:style>
  <w:style w:type="character" w:customStyle="1" w:styleId="afe">
    <w:name w:val="ДИПЛОМ Основной текст Знак"/>
    <w:basedOn w:val="a4"/>
    <w:link w:val="afd"/>
    <w:rsid w:val="009413F0"/>
    <w:rPr>
      <w:rFonts w:ascii="Times New Roman" w:eastAsia="Times New Roman" w:hAnsi="Times New Roman" w:cs="Times New Roman"/>
      <w:sz w:val="28"/>
      <w:szCs w:val="28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67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2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8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4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D6AC82-3CF2-46CB-86DB-4F9CEA79F3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1426</TotalTime>
  <Pages>24</Pages>
  <Words>4591</Words>
  <Characters>26169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knv</dc:creator>
  <cp:keywords/>
  <dc:description/>
  <cp:lastModifiedBy>Natalia Katysheva</cp:lastModifiedBy>
  <cp:revision>154</cp:revision>
  <dcterms:created xsi:type="dcterms:W3CDTF">2025-04-13T15:49:00Z</dcterms:created>
  <dcterms:modified xsi:type="dcterms:W3CDTF">2026-03-26T20:36:00Z</dcterms:modified>
</cp:coreProperties>
</file>