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55" w:rsidRPr="00135355" w:rsidRDefault="00135355" w:rsidP="00135355">
      <w:pPr>
        <w:shd w:val="clear" w:color="auto" w:fill="FFFFFF"/>
        <w:spacing w:after="0" w:line="253" w:lineRule="atLeast"/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bookmarkStart w:id="0" w:name="_GoBack"/>
      <w:bookmarkEnd w:id="0"/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মোংলা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বন্দর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কর্তৃপক্ষের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ট্রাফিক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বিভাগের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দাপ্তরিক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কাজ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>/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কর্ম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সুষ্ঠুভাবে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পরিচালনার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জন্য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অত্যাবশ্যকীয়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৩৯ (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ঊনচল্লিশ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)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প্রকার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স্টেশনারী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মালামাল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জরুরী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ভিত্তিতে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ক্রয়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>/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সরবরাহের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লক্ষ্যে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যথাযথ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কর্তৃপক্ষের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অনুমোদনক্রমে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135355">
        <w:rPr>
          <w:rFonts w:ascii="Times New Roman" w:eastAsia="Times New Roman" w:hAnsi="Times New Roman" w:cs="Times New Roman"/>
          <w:color w:val="222222"/>
          <w:sz w:val="24"/>
          <w:szCs w:val="24"/>
        </w:rPr>
        <w:t>RFQ (Request For Quotation)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পদ্ধতি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অনুসরন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পূর্বক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দরপত্র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আহবান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করা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হয়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।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প্রাপ্ত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দরপত্র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সমূহ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গত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২৪/৬/২৪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তারিখ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বেলা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১১.০০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ঘটিকায়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গঠিত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135355">
        <w:rPr>
          <w:rFonts w:ascii="Times New Roman" w:eastAsia="Times New Roman" w:hAnsi="Times New Roman" w:cs="Times New Roman"/>
          <w:color w:val="222222"/>
          <w:sz w:val="24"/>
          <w:szCs w:val="24"/>
        </w:rPr>
        <w:t>TOC &amp; TEC 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কর্তৃক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খোলা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ও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মূল্যায়ন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করা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হয়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যোঃপাঃ</w:t>
      </w:r>
      <w:proofErr w:type="spellEnd"/>
      <w:r>
        <w:rPr>
          <w:rFonts w:ascii="Nikosh" w:eastAsia="Times New Roman" w:hAnsi="Nikosh" w:cs="Nikosh"/>
          <w:color w:val="222222"/>
          <w:sz w:val="28"/>
          <w:szCs w:val="28"/>
        </w:rPr>
        <w:t xml:space="preserve">-     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দ্রঃ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>)</w:t>
      </w:r>
      <w:r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। </w:t>
      </w:r>
      <w:r w:rsidRPr="00135355">
        <w:rPr>
          <w:rFonts w:ascii="Times New Roman" w:eastAsia="Times New Roman" w:hAnsi="Times New Roman" w:cs="Times New Roman"/>
          <w:color w:val="222222"/>
          <w:sz w:val="24"/>
          <w:szCs w:val="24"/>
        </w:rPr>
        <w:t>Tender Evaluation Committee (TEC)</w:t>
      </w:r>
      <w:r w:rsidRPr="00135355">
        <w:rPr>
          <w:rFonts w:ascii="Nikosh" w:eastAsia="Times New Roman" w:hAnsi="Nikosh" w:cs="Nikosh"/>
          <w:color w:val="222222"/>
          <w:sz w:val="24"/>
          <w:szCs w:val="24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কর্তৃক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>
        <w:rPr>
          <w:rFonts w:ascii="Nikosh" w:eastAsia="Times New Roman" w:hAnsi="Nikosh" w:cs="Nikosh"/>
          <w:color w:val="222222"/>
          <w:sz w:val="28"/>
          <w:szCs w:val="28"/>
        </w:rPr>
        <w:t>সর্বনিন্ম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দরদাতা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মেসার্স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পি.টি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.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এন্টারপ্রাইজ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, ৫৬/১,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রুপসা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বাসস্ট্যান্ড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,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খুলনা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কে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ভ্যাটসহ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>- ২৭৭৮৮৪/-(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দুই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লক্ষ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সাতাত্তর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হাজার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আটশত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চুরাশি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)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টাকা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মাত্র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এর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স্টেশনারী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মালামালের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সরবরাহ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আদেশ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প্রদানের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জন্য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সুপারিশ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করা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হয়েছে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। ২০২৩-২৪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অর্থ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বছরের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ট্রাফিক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বিভাগের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লেখ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ও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মূদ্রণ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সামগ্রী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খাতের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বাজেট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হতে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উক্ত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প্রাক্কলিত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ব্যয়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নির্বাহ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করা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হবে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>।</w:t>
      </w:r>
    </w:p>
    <w:p w:rsidR="00135355" w:rsidRPr="00135355" w:rsidRDefault="00135355" w:rsidP="00135355">
      <w:pPr>
        <w:shd w:val="clear" w:color="auto" w:fill="FFFFFF"/>
        <w:spacing w:after="0" w:line="253" w:lineRule="atLeast"/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</w:p>
    <w:p w:rsidR="00135355" w:rsidRPr="00135355" w:rsidRDefault="00135355" w:rsidP="00135355">
      <w:pPr>
        <w:shd w:val="clear" w:color="auto" w:fill="FFFFFF"/>
        <w:spacing w:after="0" w:line="253" w:lineRule="atLeast"/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r w:rsidRPr="00135355">
        <w:rPr>
          <w:rFonts w:ascii="Times New Roman" w:eastAsia="Times New Roman" w:hAnsi="Times New Roman" w:cs="Times New Roman"/>
          <w:color w:val="222222"/>
          <w:sz w:val="24"/>
          <w:szCs w:val="24"/>
        </w:rPr>
        <w:t>DFP</w:t>
      </w:r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-২০১৬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অনুযায়ী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r w:rsidRPr="00135355">
        <w:rPr>
          <w:rFonts w:ascii="Times New Roman" w:eastAsia="Times New Roman" w:hAnsi="Times New Roman" w:cs="Times New Roman"/>
          <w:color w:val="222222"/>
          <w:sz w:val="24"/>
          <w:szCs w:val="24"/>
        </w:rPr>
        <w:t>Tender Evaluation Committee (TEC)</w:t>
      </w:r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এর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সুপারিশে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(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পতাকা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-ক)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চেয়ারম্যান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মহোদয়ের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অনুমোদন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প্রয়োজন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>।</w:t>
      </w:r>
    </w:p>
    <w:p w:rsidR="00135355" w:rsidRPr="00135355" w:rsidRDefault="00135355" w:rsidP="00135355">
      <w:pPr>
        <w:shd w:val="clear" w:color="auto" w:fill="FFFFFF"/>
        <w:spacing w:after="0" w:line="253" w:lineRule="atLeast"/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</w:p>
    <w:p w:rsidR="00135355" w:rsidRPr="00135355" w:rsidRDefault="00135355" w:rsidP="00135355">
      <w:pPr>
        <w:shd w:val="clear" w:color="auto" w:fill="FFFFFF"/>
        <w:spacing w:after="0" w:line="253" w:lineRule="atLeast"/>
        <w:jc w:val="both"/>
        <w:rPr>
          <w:rFonts w:ascii="Nikosh" w:eastAsia="Times New Roman" w:hAnsi="Nikosh" w:cs="Nikosh"/>
          <w:color w:val="222222"/>
          <w:sz w:val="28"/>
          <w:szCs w:val="28"/>
        </w:rPr>
      </w:pP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সদয়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অনুমোদনের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জন্য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সুপারিশ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করা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 xml:space="preserve"> </w:t>
      </w:r>
      <w:proofErr w:type="spellStart"/>
      <w:r w:rsidRPr="00135355">
        <w:rPr>
          <w:rFonts w:ascii="Nikosh" w:eastAsia="Times New Roman" w:hAnsi="Nikosh" w:cs="Nikosh"/>
          <w:color w:val="222222"/>
          <w:sz w:val="28"/>
          <w:szCs w:val="28"/>
        </w:rPr>
        <w:t>হলো</w:t>
      </w:r>
      <w:proofErr w:type="spellEnd"/>
      <w:r w:rsidRPr="00135355">
        <w:rPr>
          <w:rFonts w:ascii="Nikosh" w:eastAsia="Times New Roman" w:hAnsi="Nikosh" w:cs="Nikosh"/>
          <w:color w:val="222222"/>
          <w:sz w:val="28"/>
          <w:szCs w:val="28"/>
        </w:rPr>
        <w:t>।</w:t>
      </w:r>
    </w:p>
    <w:p w:rsidR="00822700" w:rsidRDefault="00822700"/>
    <w:sectPr w:rsidR="00822700" w:rsidSect="00621253">
      <w:pgSz w:w="12240" w:h="20160" w:code="5"/>
      <w:pgMar w:top="3888" w:right="1440" w:bottom="1440" w:left="27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53"/>
    <w:rsid w:val="00135355"/>
    <w:rsid w:val="00621253"/>
    <w:rsid w:val="00822700"/>
    <w:rsid w:val="00A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B87C8-97C7-4F8C-8E4E-23ED9B64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3</cp:revision>
  <cp:lastPrinted>2024-06-26T04:30:00Z</cp:lastPrinted>
  <dcterms:created xsi:type="dcterms:W3CDTF">2024-06-26T04:27:00Z</dcterms:created>
  <dcterms:modified xsi:type="dcterms:W3CDTF">2024-06-26T04:59:00Z</dcterms:modified>
</cp:coreProperties>
</file>