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B6" w:rsidRPr="008863B6" w:rsidRDefault="008863B6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মেসার্স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এম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কর্পোরেশন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২৬৩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২৮৪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এম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.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এস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ট্রেড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সেন্টার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খাতুনগঞ্জ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চট্টগ্রাম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থেকে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২৯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০৯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একটি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পত্র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পাওয়া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গেছে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যোঃ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পাঃ</w:t>
      </w:r>
      <w:proofErr w:type="spellEnd"/>
      <w:r w:rsidR="00DA611D">
        <w:rPr>
          <w:rFonts w:ascii="Nikosh" w:eastAsia="Times New Roman" w:hAnsi="Nikosh" w:cs="Nikosh"/>
          <w:color w:val="222222"/>
          <w:sz w:val="28"/>
          <w:szCs w:val="28"/>
        </w:rPr>
        <w:t xml:space="preserve"> ৩৭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)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উক্ত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পত্রে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জানানো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হয়েছে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রোটেশন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৩৬৯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এবং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.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-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NYKS182157821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অনুকূলে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আমদানীকৃত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ইউনিট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রি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কন্ডিশন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Toyota Aqua (</w:t>
      </w:r>
      <w:proofErr w:type="spellStart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NHP10-2620778)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মোংলা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আগমন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এবং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ইয়ার্ড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সংরক্ষিত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/>
          <w:color w:val="222222"/>
          <w:sz w:val="28"/>
          <w:szCs w:val="28"/>
        </w:rPr>
        <w:t>রয়েছে</w:t>
      </w:r>
      <w:proofErr w:type="spellEnd"/>
      <w:r w:rsidR="00290CF4">
        <w:rPr>
          <w:rFonts w:ascii="Nikosh" w:eastAsia="Times New Roman" w:hAnsi="Nikosh" w:cs="Nikosh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গত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০৭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নিলামকৃত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একটি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গাড়ি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বিক্র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আদেশ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: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এস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৩৬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নিলাম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০৩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মোংলা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২৩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৫৬৬১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: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০৭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Toyota </w:t>
      </w:r>
      <w:proofErr w:type="spellStart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="00290CF4">
        <w:rPr>
          <w:rFonts w:ascii="Times New Roman" w:eastAsia="Times New Roman" w:hAnsi="Times New Roman" w:cs="Times New Roman"/>
          <w:color w:val="222222"/>
          <w:sz w:val="24"/>
          <w:szCs w:val="24"/>
        </w:rPr>
        <w:t>iace</w:t>
      </w:r>
      <w:proofErr w:type="spellEnd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TRH112-0014909)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আগমন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তারিখঃ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০৬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২০১২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রোটেশন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-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২০১২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৯৫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খালাসকালে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আগুন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ধরে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যা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উক্ত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নিলামকৃত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গাড়ি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টির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পাশেই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আমদানীকৃত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Toyota Aqua (</w:t>
      </w:r>
      <w:proofErr w:type="spellStart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NHP10-2620778)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রোটেশন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৩৬৯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আগমন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তারিখঃ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০৭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০৫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গাড়ি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সংরক্ষিত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ছিল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আগুনের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কারণে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ব্যাপকভাবে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ক্ষতিগ্রস্ত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কর্তৃপক্ষ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গঠিত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তদন্ত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কমিটির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প্রতিবেদন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অনুযা</w:t>
      </w:r>
      <w:r w:rsidR="00290CF4">
        <w:rPr>
          <w:rFonts w:ascii="Nikosh" w:eastAsia="Times New Roman" w:hAnsi="Nikosh" w:cs="Nikosh"/>
          <w:color w:val="222222"/>
          <w:sz w:val="28"/>
          <w:szCs w:val="28"/>
        </w:rPr>
        <w:t>য়ী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ক্ষতিগ্রস্ত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গাড়ি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মেরামতের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জন্য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প্রা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০০০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দুই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লক্ষ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টাকা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ব্য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আমদানিকারকের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ব্য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আরও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বেশি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পারে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/>
          <w:color w:val="222222"/>
          <w:sz w:val="28"/>
          <w:szCs w:val="28"/>
        </w:rPr>
        <w:t>উল্লেখ্য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ইতোপূর্বে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আমদানিকারক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কর্তৃপক্ষের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কাছে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ক্ষতিপূরণের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আবেদন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করেছিলেন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যোঃ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পাঃ</w:t>
      </w:r>
      <w:proofErr w:type="spellEnd"/>
      <w:r w:rsidR="00B6013C">
        <w:rPr>
          <w:rFonts w:ascii="Nikosh" w:eastAsia="Times New Roman" w:hAnsi="Nikosh" w:cs="Nikosh"/>
          <w:color w:val="222222"/>
          <w:sz w:val="28"/>
          <w:szCs w:val="28"/>
        </w:rPr>
        <w:t xml:space="preserve"> ৩৮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কোনো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ক্ষতিপূরণ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প্রদান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নি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বর্তমানে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আমদানিকারক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গাড়ি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খালাস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ইচ্ছুক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আর্থিকভাবে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ক্ষতিগ্রস্ত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290CF4">
        <w:rPr>
          <w:rFonts w:ascii="Nikosh" w:eastAsia="Times New Roman" w:hAnsi="Nikosh" w:cs="Nikosh"/>
          <w:color w:val="222222"/>
          <w:sz w:val="28"/>
          <w:szCs w:val="28"/>
        </w:rPr>
        <w:t>হওয়ায়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৩৮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৫০১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আটত্রিশ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হাজার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পাঁচ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শত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টাকা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আবেদন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করেছেন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যাতে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তাদের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আর্থিক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ক্ষতির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পরিমাণ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কিছুটা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লাঘব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</w:p>
    <w:p w:rsidR="008863B6" w:rsidRPr="008863B6" w:rsidRDefault="008863B6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উল্লেখ্য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সংক্রান্ত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বিষয়ে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মোংলা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কর্তৃপক্ষ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আইন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ধারায়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নিন্নমরূপ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উল্লেখ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আছে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-       </w:t>
      </w:r>
    </w:p>
    <w:p w:rsidR="008863B6" w:rsidRPr="008863B6" w:rsidRDefault="008863B6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ধারা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২২।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“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ইত্যাদি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---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কর্তৃপক্ষ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বিশেষ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ক্ষেত্রে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সরকারের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পূর্বানুমোদনক্রমে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ধারা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অধীন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প্রনীত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তফশিল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অনুযায়ী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আদায়যোগ্য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টোল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রেইট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ফি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ও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সম্পুর্ন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আংশিক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করিতে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পারিবে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শর্ত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থাকে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অনধিক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</w:t>
      </w:r>
      <w:proofErr w:type="gramStart"/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০০০</w:t>
      </w:r>
      <w:proofErr w:type="gram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লক্ষ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টাকা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পর্যন্ত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আদায়যোগ্য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টোল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রেইট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ফি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ও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ক্ষেত্রে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সরকারের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পূর্বানুমোদন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প্রয়োজন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হইবে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যোঃপাঃ</w:t>
      </w:r>
      <w:proofErr w:type="spellEnd"/>
      <w:r w:rsidR="003455F6">
        <w:rPr>
          <w:rFonts w:ascii="Nikosh" w:eastAsia="Times New Roman" w:hAnsi="Nikosh" w:cs="Nikosh"/>
          <w:color w:val="222222"/>
          <w:sz w:val="28"/>
          <w:szCs w:val="28"/>
        </w:rPr>
        <w:t xml:space="preserve"> ৩৯-৪০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)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</w:p>
    <w:p w:rsidR="008863B6" w:rsidRPr="008863B6" w:rsidRDefault="008863B6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এমতাবস্থায়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উপর্যুক্ত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বর্ণনার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আলোকে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মেসার্স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এম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কর্পোরেশন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আবেদনের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প্রেক্ষিতে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আলোচ্য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গাড়িটির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="00FB01FC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৩০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="00FB01FC">
        <w:rPr>
          <w:rFonts w:ascii="Nikosh" w:eastAsia="Times New Roman" w:hAnsi="Nikosh" w:cs="Nikosh"/>
          <w:color w:val="222222"/>
          <w:sz w:val="28"/>
          <w:szCs w:val="28"/>
        </w:rPr>
        <w:t>০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৯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পর্যন্ত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ভ্যাটসহ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৩৮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,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৮৪০</w:t>
      </w:r>
      <w:r w:rsidR="00FB01FC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="00FB01FC" w:rsidRPr="008863B6">
        <w:rPr>
          <w:rFonts w:ascii="Nikosh" w:eastAsia="Times New Roman" w:hAnsi="Nikosh" w:cs="Nikosh"/>
          <w:color w:val="222222"/>
          <w:sz w:val="28"/>
          <w:szCs w:val="28"/>
        </w:rPr>
        <w:t>(</w:t>
      </w:r>
      <w:proofErr w:type="spellStart"/>
      <w:r w:rsidR="00FB01FC"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আটত্রিশ</w:t>
      </w:r>
      <w:proofErr w:type="spellEnd"/>
      <w:r w:rsidR="00FB01FC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FB01FC"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হাজার</w:t>
      </w:r>
      <w:proofErr w:type="spellEnd"/>
      <w:r w:rsidR="00FB01FC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FB01FC">
        <w:rPr>
          <w:rFonts w:ascii="Nikosh" w:eastAsia="Times New Roman" w:hAnsi="Nikosh" w:cs="Nikosh"/>
          <w:color w:val="222222"/>
          <w:sz w:val="28"/>
          <w:szCs w:val="28"/>
        </w:rPr>
        <w:t>আট</w:t>
      </w:r>
      <w:proofErr w:type="spellEnd"/>
      <w:r w:rsidR="00FB01FC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FB01FC" w:rsidRPr="008863B6">
        <w:rPr>
          <w:rFonts w:ascii="Nikosh" w:eastAsia="Times New Roman" w:hAnsi="Nikosh" w:cs="Nikosh" w:hint="cs"/>
          <w:color w:val="222222"/>
          <w:sz w:val="28"/>
          <w:szCs w:val="28"/>
        </w:rPr>
        <w:t>শত</w:t>
      </w:r>
      <w:proofErr w:type="spellEnd"/>
      <w:r w:rsidR="00FB01FC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FB01FC">
        <w:rPr>
          <w:rFonts w:ascii="Nikosh" w:eastAsia="Times New Roman" w:hAnsi="Nikosh" w:cs="Nikosh"/>
          <w:color w:val="222222"/>
          <w:sz w:val="28"/>
          <w:szCs w:val="28"/>
        </w:rPr>
        <w:t>চল্লিশ</w:t>
      </w:r>
      <w:proofErr w:type="spellEnd"/>
      <w:r w:rsidR="00FB01FC">
        <w:rPr>
          <w:rFonts w:ascii="Nikosh" w:eastAsia="Times New Roman" w:hAnsi="Nikosh" w:cs="Nikosh"/>
          <w:color w:val="222222"/>
          <w:sz w:val="28"/>
          <w:szCs w:val="28"/>
        </w:rPr>
        <w:t>)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টাকা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মাত্র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মোংলা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কর্তৃপক্ষ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আইন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২২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ধারা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অনুযায়ী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যেতে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পারে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উল্লেখ্য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ইতোপূর্বে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ব্যবহারকারীদের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আবেদনের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প্রেক্ষিতে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বিশেষ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বিবেচনায়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মাশুল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মওকুফ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হয়েছে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যোঃ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পাঃ</w:t>
      </w:r>
      <w:proofErr w:type="spellEnd"/>
      <w:r w:rsidR="006111C8">
        <w:rPr>
          <w:rFonts w:ascii="Nikosh" w:eastAsia="Times New Roman" w:hAnsi="Nikosh" w:cs="Nikosh"/>
          <w:color w:val="222222"/>
          <w:sz w:val="28"/>
          <w:szCs w:val="28"/>
        </w:rPr>
        <w:t xml:space="preserve"> ৪১-৪৫</w:t>
      </w:r>
      <w:proofErr w:type="gramStart"/>
      <w:r w:rsidRPr="008863B6">
        <w:rPr>
          <w:rFonts w:ascii="Nikosh" w:eastAsia="Times New Roman" w:hAnsi="Nikosh" w:cs="Nikosh"/>
          <w:color w:val="222222"/>
          <w:sz w:val="28"/>
          <w:szCs w:val="28"/>
        </w:rPr>
        <w:t>)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  <w:proofErr w:type="gram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</w:p>
    <w:p w:rsidR="00CB6368" w:rsidRDefault="008863B6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সদ</w:t>
      </w:r>
      <w:r w:rsidR="00290CF4">
        <w:rPr>
          <w:rFonts w:ascii="Nikosh" w:eastAsia="Times New Roman" w:hAnsi="Nikosh" w:cs="Nikosh" w:hint="cs"/>
          <w:color w:val="222222"/>
          <w:sz w:val="28"/>
          <w:szCs w:val="28"/>
        </w:rPr>
        <w:t>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অনুমোদনের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জন্য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সবিনয়ে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পেশ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হলো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</w:p>
    <w:p w:rsidR="00CB6368" w:rsidRDefault="00CB6368">
      <w:pPr>
        <w:rPr>
          <w:rFonts w:ascii="Nikosh" w:eastAsia="Times New Roman" w:hAnsi="Nikosh" w:cs="Nikosh"/>
          <w:color w:val="222222"/>
          <w:sz w:val="28"/>
          <w:szCs w:val="28"/>
        </w:rPr>
      </w:pPr>
      <w:r>
        <w:rPr>
          <w:rFonts w:ascii="Nikosh" w:eastAsia="Times New Roman" w:hAnsi="Nikosh" w:cs="Nikosh"/>
          <w:color w:val="222222"/>
          <w:sz w:val="28"/>
          <w:szCs w:val="28"/>
        </w:rPr>
        <w:br w:type="page"/>
      </w:r>
    </w:p>
    <w:p w:rsidR="00250D92" w:rsidRDefault="00CB6368" w:rsidP="008863B6">
      <w:pPr>
        <w:ind w:firstLine="720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lastRenderedPageBreak/>
        <w:t>উক্ত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গাড়িটির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রোটেশন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৩৬৯</w:t>
      </w:r>
      <w:r w:rsidR="00DE07C3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="00DE07C3"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আগমন</w:t>
      </w:r>
      <w:proofErr w:type="spellEnd"/>
      <w:r w:rsidR="00DE07C3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DE07C3" w:rsidRPr="008863B6">
        <w:rPr>
          <w:rFonts w:ascii="Nikosh" w:eastAsia="Times New Roman" w:hAnsi="Nikosh" w:cs="Nikosh" w:hint="cs"/>
          <w:color w:val="222222"/>
          <w:sz w:val="28"/>
          <w:szCs w:val="28"/>
        </w:rPr>
        <w:t>তারিখঃ</w:t>
      </w:r>
      <w:proofErr w:type="spellEnd"/>
      <w:r w:rsidR="00DE07C3"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="00DE07C3"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০৭</w:t>
      </w:r>
      <w:r w:rsidR="00DE07C3"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="00DE07C3"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০৫</w:t>
      </w:r>
      <w:r w:rsidR="00DE07C3" w:rsidRPr="008863B6">
        <w:rPr>
          <w:rFonts w:ascii="Nikosh" w:eastAsia="Times New Roman" w:hAnsi="Nikosh" w:cs="Nikosh"/>
          <w:color w:val="222222"/>
          <w:sz w:val="28"/>
          <w:szCs w:val="28"/>
        </w:rPr>
        <w:t>/</w:t>
      </w:r>
      <w:r w:rsidR="00DE07C3" w:rsidRPr="008863B6">
        <w:rPr>
          <w:rFonts w:ascii="Nikosh" w:eastAsia="Times New Roman" w:hAnsi="Nikosh" w:cs="Nikosh" w:hint="cs"/>
          <w:color w:val="222222"/>
          <w:sz w:val="28"/>
          <w:szCs w:val="28"/>
        </w:rPr>
        <w:t>২০২৪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এবং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বি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.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এল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-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NYKS182157821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এর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অনুকূলে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আমদানীকৃত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০১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এক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ইউনিট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রি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কন্ডিশন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Toyota Aqua (</w:t>
      </w:r>
      <w:proofErr w:type="spellStart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8863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NHP10-2620778)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মোংলা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বন্দরে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আগমন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এবং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ইয়ার্ড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নং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>-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১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এ</w:t>
      </w:r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সংরক্ষিত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রয়েছে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।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যার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৩০/০৯/২০২৪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ইং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তারিখ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পর্যন্ত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সর্বমোট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বিল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৩৮,৮৩৯.৬৫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টাকা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মাত্র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।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নিন্মে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উক্ত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বিলের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বিবরণ</w:t>
      </w:r>
      <w:proofErr w:type="spellEnd"/>
      <w:r w:rsidR="00B90A04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B90A04">
        <w:rPr>
          <w:rFonts w:ascii="Nikosh" w:eastAsia="Times New Roman" w:hAnsi="Nikosh" w:cs="Nikosh"/>
          <w:color w:val="222222"/>
          <w:sz w:val="28"/>
          <w:szCs w:val="28"/>
        </w:rPr>
        <w:t>উল্লেখ</w:t>
      </w:r>
      <w:proofErr w:type="spellEnd"/>
      <w:r w:rsidR="00B90A04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B90A04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="00B90A04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="00B90A04">
        <w:rPr>
          <w:rFonts w:ascii="Nikosh" w:eastAsia="Times New Roman" w:hAnsi="Nikosh" w:cs="Nikosh"/>
          <w:color w:val="222222"/>
          <w:sz w:val="28"/>
          <w:szCs w:val="28"/>
        </w:rPr>
        <w:t>হলো</w:t>
      </w:r>
      <w:proofErr w:type="spellEnd"/>
      <w:r w:rsidR="00B90A04">
        <w:rPr>
          <w:rFonts w:ascii="Nikosh" w:eastAsia="Times New Roman" w:hAnsi="Nikosh" w:cs="Nikosh"/>
          <w:color w:val="222222"/>
          <w:sz w:val="28"/>
          <w:szCs w:val="28"/>
        </w:rPr>
        <w:t>-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065"/>
      </w:tblGrid>
      <w:tr w:rsidR="00CB6368" w:rsidTr="00B90A04">
        <w:tc>
          <w:tcPr>
            <w:tcW w:w="2520" w:type="dxa"/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Wharfrent</w:t>
            </w:r>
            <w:proofErr w:type="spellEnd"/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Charge</w:t>
            </w:r>
          </w:p>
        </w:tc>
        <w:tc>
          <w:tcPr>
            <w:tcW w:w="3065" w:type="dxa"/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32,650.00</w:t>
            </w:r>
          </w:p>
        </w:tc>
      </w:tr>
      <w:tr w:rsidR="00CB6368" w:rsidTr="00B90A04">
        <w:tc>
          <w:tcPr>
            <w:tcW w:w="2520" w:type="dxa"/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Landing Charge</w:t>
            </w:r>
          </w:p>
        </w:tc>
        <w:tc>
          <w:tcPr>
            <w:tcW w:w="3065" w:type="dxa"/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350.00</w:t>
            </w:r>
          </w:p>
        </w:tc>
      </w:tr>
      <w:tr w:rsidR="00CB6368" w:rsidTr="00B90A04">
        <w:tc>
          <w:tcPr>
            <w:tcW w:w="2520" w:type="dxa"/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River Dues</w:t>
            </w:r>
          </w:p>
        </w:tc>
        <w:tc>
          <w:tcPr>
            <w:tcW w:w="3065" w:type="dxa"/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66.00</w:t>
            </w:r>
          </w:p>
        </w:tc>
      </w:tr>
      <w:tr w:rsidR="00CB6368" w:rsidTr="00B90A04">
        <w:tc>
          <w:tcPr>
            <w:tcW w:w="2520" w:type="dxa"/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Removal Charge</w:t>
            </w:r>
          </w:p>
        </w:tc>
        <w:tc>
          <w:tcPr>
            <w:tcW w:w="3065" w:type="dxa"/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700.00</w:t>
            </w:r>
          </w:p>
        </w:tc>
      </w:tr>
      <w:tr w:rsidR="00CB6368" w:rsidTr="00B90A04">
        <w:tc>
          <w:tcPr>
            <w:tcW w:w="2520" w:type="dxa"/>
            <w:tcBorders>
              <w:bottom w:val="single" w:sz="4" w:space="0" w:color="auto"/>
            </w:tcBorders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3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Weighment Charge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05.00</w:t>
            </w:r>
          </w:p>
        </w:tc>
      </w:tr>
      <w:tr w:rsidR="00CB6368" w:rsidTr="00B90A04">
        <w:tc>
          <w:tcPr>
            <w:tcW w:w="2520" w:type="dxa"/>
            <w:tcBorders>
              <w:top w:val="single" w:sz="4" w:space="0" w:color="auto"/>
            </w:tcBorders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368">
              <w:rPr>
                <w:rFonts w:ascii="Times New Roman" w:hAnsi="Times New Roman" w:cs="Times New Roman"/>
                <w:sz w:val="24"/>
                <w:szCs w:val="24"/>
              </w:rPr>
              <w:t xml:space="preserve">Sub Total 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33,771.00</w:t>
            </w:r>
          </w:p>
        </w:tc>
      </w:tr>
      <w:tr w:rsidR="00CB6368" w:rsidTr="00B90A04">
        <w:tc>
          <w:tcPr>
            <w:tcW w:w="2520" w:type="dxa"/>
            <w:tcBorders>
              <w:bottom w:val="single" w:sz="4" w:space="0" w:color="auto"/>
            </w:tcBorders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15% Vat 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5,065.65</w:t>
            </w:r>
          </w:p>
        </w:tc>
      </w:tr>
      <w:tr w:rsidR="00CB6368" w:rsidTr="00B90A04">
        <w:tc>
          <w:tcPr>
            <w:tcW w:w="2520" w:type="dxa"/>
            <w:tcBorders>
              <w:top w:val="single" w:sz="4" w:space="0" w:color="auto"/>
            </w:tcBorders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Levy 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CB6368" w:rsidTr="00B90A04">
        <w:tc>
          <w:tcPr>
            <w:tcW w:w="2520" w:type="dxa"/>
          </w:tcPr>
          <w:p w:rsidR="00CB6368" w:rsidRPr="00CB6368" w:rsidRDefault="00CB6368" w:rsidP="008863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Grand Total </w:t>
            </w:r>
          </w:p>
        </w:tc>
        <w:tc>
          <w:tcPr>
            <w:tcW w:w="3065" w:type="dxa"/>
          </w:tcPr>
          <w:p w:rsidR="00CB6368" w:rsidRPr="00CB6368" w:rsidRDefault="00CB6368" w:rsidP="00CB6368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CB6368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38,839.65</w:t>
            </w:r>
          </w:p>
        </w:tc>
      </w:tr>
    </w:tbl>
    <w:p w:rsidR="00CB6368" w:rsidRDefault="00CB6368" w:rsidP="00A613AB">
      <w:pPr>
        <w:jc w:val="both"/>
        <w:rPr>
          <w:rFonts w:ascii="Nikosh" w:hAnsi="Nikosh" w:cs="Nikosh"/>
          <w:sz w:val="32"/>
          <w:szCs w:val="32"/>
        </w:rPr>
      </w:pPr>
    </w:p>
    <w:p w:rsidR="00A613AB" w:rsidRDefault="00A613AB" w:rsidP="00A613AB">
      <w:pPr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সবিনয়ে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পেশ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করা</w:t>
      </w:r>
      <w:proofErr w:type="spellEnd"/>
      <w:r w:rsidRPr="008863B6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হলো</w:t>
      </w:r>
      <w:proofErr w:type="spellEnd"/>
      <w:r w:rsidRPr="008863B6">
        <w:rPr>
          <w:rFonts w:ascii="Nikosh" w:eastAsia="Times New Roman" w:hAnsi="Nikosh" w:cs="Nikosh" w:hint="cs"/>
          <w:color w:val="222222"/>
          <w:sz w:val="28"/>
          <w:szCs w:val="28"/>
        </w:rPr>
        <w:t>।</w:t>
      </w:r>
    </w:p>
    <w:p w:rsidR="00787B1A" w:rsidRDefault="00787B1A">
      <w:pPr>
        <w:rPr>
          <w:rFonts w:ascii="Nikosh" w:eastAsia="Times New Roman" w:hAnsi="Nikosh" w:cs="Nikosh"/>
          <w:color w:val="222222"/>
          <w:sz w:val="28"/>
          <w:szCs w:val="28"/>
        </w:rPr>
      </w:pPr>
      <w:r>
        <w:rPr>
          <w:rFonts w:ascii="Nikosh" w:eastAsia="Times New Roman" w:hAnsi="Nikosh" w:cs="Nikosh"/>
          <w:color w:val="222222"/>
          <w:sz w:val="28"/>
          <w:szCs w:val="28"/>
        </w:rPr>
        <w:br w:type="page"/>
      </w:r>
    </w:p>
    <w:p w:rsidR="00787B1A" w:rsidRPr="003B0685" w:rsidRDefault="00787B1A" w:rsidP="00787B1A">
      <w:pPr>
        <w:spacing w:after="0"/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r w:rsidRPr="003B0685">
        <w:rPr>
          <w:rFonts w:ascii="Nikosh" w:eastAsia="Times New Roman" w:hAnsi="Nikosh" w:cs="Nikosh"/>
          <w:color w:val="222222"/>
          <w:sz w:val="24"/>
          <w:szCs w:val="24"/>
        </w:rPr>
        <w:lastRenderedPageBreak/>
        <w:t xml:space="preserve">১১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নং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অনুচ্ছেদের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প্রেক্ষিতে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নথিটি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পুনরায়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উপস্থা</w:t>
      </w:r>
      <w:bookmarkStart w:id="0" w:name="_GoBack"/>
      <w:bookmarkEnd w:id="0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পন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হলো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। </w:t>
      </w: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মেসার্স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এম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কর্পোরেশন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১২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২৬৩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২৮৪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এম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.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এস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ট্রেড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সেন্টার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খাতুনগঞ্জ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চট্টগ্রাম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থেকে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২৯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০৯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একটি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পত্র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পাওয়া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গেছে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যোঃ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৩৭)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উক্ত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পত্রে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জানানো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হয়েছে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রোটেশন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৩৬৯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এবং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.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- </w:t>
      </w:r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NYKS182157821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অনুকূলে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আমদানীকৃত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ইউনিট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রি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কন্ডিশন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Toyota Aqua (</w:t>
      </w:r>
      <w:proofErr w:type="spellStart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NHP10-2620778)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মোংলা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আগমন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এবং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ইয়ার্ড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সংরক্ষিত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রয়েছে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।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১১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০৭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নিলামকৃত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একটি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বিক্রয়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আদেশ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: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এস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৩৬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নিলাম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০৩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মোংলা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২৩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৫৬৬১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: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১০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০৭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Toyota </w:t>
      </w:r>
      <w:proofErr w:type="spellStart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Hiace</w:t>
      </w:r>
      <w:proofErr w:type="spellEnd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TRH112-0014909)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আগমন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০৬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২০১২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রোটেশন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-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২০১২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৯৫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খালাসকালে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আগুন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ধরে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যায়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উক্ত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নিলামকৃত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গাড়িটির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পাশেই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আমদানীকৃত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Toyota Aqua (</w:t>
      </w:r>
      <w:proofErr w:type="spellStart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>Chasis</w:t>
      </w:r>
      <w:proofErr w:type="spellEnd"/>
      <w:r w:rsidRPr="003B068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No: NHP10-2620778)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রোটেশন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নং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৩৬৯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আগমন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০৭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০৫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সংরক্ষিত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ছিল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আগুনের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কারণে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ব্যাপকভাবে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ক্ষতিগ্রস্ত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হয়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কর্তৃপক্ষ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গঠিত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তদন্ত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কমিটির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প্রতিবেদন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অনুযা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য়ী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ক্ষতিগ্রস্ত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মেরামতের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জন্য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০০০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দুই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লক্ষ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টাকা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ব্যয়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আমদানিকারকের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প্রকৃত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ব্যয়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আরও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বেশি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পারে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উল্লেখ্য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ইতোপূর্বে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আমদানিকারক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কর্তৃপক্ষের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কাছে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ক্ষতিপূরণের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আবেদন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করেছিলেন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যোঃ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৩৮),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কোনো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ক্ষতিপূরণ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প্রদান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হয়নি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বর্তমানে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আমদানিকারক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গাড়িটি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খালাস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ইচ্ছুক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আর্থিকভাবে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ক্ষতিগ্রস্ত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হওয়ায়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৩৮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৫০১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আটত্রিশ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হাজার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পাঁচ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শত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টাকা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আবেদন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করেছেন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যাতে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তাদের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আর্থিক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ক্ষতির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পরিমাণ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কিছুটা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লাঘব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হয়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উল্লেখ্য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সংক্রান্ত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বিষয়ে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মোংলা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কর্তৃপক্ষ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আইন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ধারায়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নিন্নমরূপ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উল্লেখ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-       </w:t>
      </w: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ধারা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২২।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“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ইত্যাদি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---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কর্তৃপক্ষ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বিশেষ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ক্ষেত্রে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সরকারের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পূর্বানুমোদনক্রমে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ধারা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২১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অধীন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প্রনীত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তফশিল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অনুযায়ী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আদায়যোগ্য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টোল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রেইট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ফি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ও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সম্পুর্ন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আংশিক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করিতে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পারিবে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শর্ত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থাকে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অনধিক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১</w:t>
      </w:r>
      <w:proofErr w:type="gram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০০০</w:t>
      </w:r>
      <w:proofErr w:type="gram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এক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লক্ষ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টাকা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পর্যন্ত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আদায়যোগ্য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টোল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রেইট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ফি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ও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ক্ষেত্রে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সরকারের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পূর্বানুমোদন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প্রয়োজন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হইবে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না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যোঃপাঃ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৩৯-৪০)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গত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৩০/০৯/২০২৪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ইং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তারিখ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পর্যন্ত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সর্বমোট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বিল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৩৮,৮৩৯.৬৫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টাকা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মাত্র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।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নিন্মে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উক্ত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বিলের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বিবরণ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উল্লেখ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হলো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>-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065"/>
      </w:tblGrid>
      <w:tr w:rsidR="00787B1A" w:rsidRPr="003B0685" w:rsidTr="008362E5"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Wharfrent</w:t>
            </w:r>
            <w:proofErr w:type="spellEnd"/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Charge</w:t>
            </w:r>
          </w:p>
        </w:tc>
        <w:tc>
          <w:tcPr>
            <w:tcW w:w="3065" w:type="dxa"/>
            <w:tcBorders>
              <w:top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32,650.00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Landing Charge</w:t>
            </w:r>
          </w:p>
        </w:tc>
        <w:tc>
          <w:tcPr>
            <w:tcW w:w="3065" w:type="dxa"/>
            <w:tcBorders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350.00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River Dues</w:t>
            </w:r>
          </w:p>
        </w:tc>
        <w:tc>
          <w:tcPr>
            <w:tcW w:w="3065" w:type="dxa"/>
            <w:tcBorders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66.00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Removal Charge</w:t>
            </w:r>
          </w:p>
        </w:tc>
        <w:tc>
          <w:tcPr>
            <w:tcW w:w="3065" w:type="dxa"/>
            <w:tcBorders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700.00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Weighment Charge</w:t>
            </w:r>
          </w:p>
        </w:tc>
        <w:tc>
          <w:tcPr>
            <w:tcW w:w="3065" w:type="dxa"/>
            <w:tcBorders>
              <w:bottom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05.00</w:t>
            </w:r>
          </w:p>
        </w:tc>
      </w:tr>
      <w:tr w:rsidR="00787B1A" w:rsidRPr="003B0685" w:rsidTr="008362E5"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 xml:space="preserve">Sub Total </w:t>
            </w:r>
          </w:p>
        </w:tc>
        <w:tc>
          <w:tcPr>
            <w:tcW w:w="3065" w:type="dxa"/>
            <w:tcBorders>
              <w:top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33,771.00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 xml:space="preserve">15% Vat </w:t>
            </w:r>
          </w:p>
        </w:tc>
        <w:tc>
          <w:tcPr>
            <w:tcW w:w="3065" w:type="dxa"/>
            <w:tcBorders>
              <w:bottom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5,065.65</w:t>
            </w:r>
          </w:p>
        </w:tc>
      </w:tr>
      <w:tr w:rsidR="00787B1A" w:rsidRPr="003B0685" w:rsidTr="008362E5"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 xml:space="preserve">Levy </w:t>
            </w:r>
          </w:p>
        </w:tc>
        <w:tc>
          <w:tcPr>
            <w:tcW w:w="3065" w:type="dxa"/>
            <w:tcBorders>
              <w:top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787B1A" w:rsidRPr="003B0685" w:rsidTr="008362E5"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:rsidR="00787B1A" w:rsidRPr="003B0685" w:rsidRDefault="00787B1A" w:rsidP="008222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</w:rPr>
              <w:t xml:space="preserve">Grand Total </w:t>
            </w:r>
          </w:p>
        </w:tc>
        <w:tc>
          <w:tcPr>
            <w:tcW w:w="3065" w:type="dxa"/>
            <w:tcBorders>
              <w:bottom w:val="single" w:sz="4" w:space="0" w:color="auto"/>
              <w:right w:val="single" w:sz="4" w:space="0" w:color="auto"/>
            </w:tcBorders>
          </w:tcPr>
          <w:p w:rsidR="00787B1A" w:rsidRPr="003B0685" w:rsidRDefault="00787B1A" w:rsidP="00822201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3B0685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38,839.65</w:t>
            </w:r>
          </w:p>
        </w:tc>
      </w:tr>
    </w:tbl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এমতাবস্থায়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উপর্যুক্ত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বর্ণনার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আলোকে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মেসার্স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এম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কর্পোরেশন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আবেদনের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প্রেক্ষিতে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আলোচ্য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গাড়িটির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/০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৯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/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২০২৪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তারিখ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পর্যন্ত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ভ্যাটসহ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৩৮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>,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৮৪০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আটত্রিশ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হাজার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আট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শত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চল্লিশ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)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টাকা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মাত্র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মোংলা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কর্তৃপক্ষ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আইন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,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২০২২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এর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২২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ধারা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অনুযায়ী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যেতে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পারে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উল্লেখ্য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ইতোপূর্বে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ব্যবহারকারীদের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আবেদনের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প্রেক্ষিতে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বিশেষ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বিবেচনায়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বন্দর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মাশুল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মওকুফ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হয়েছে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(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যোঃ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পাঃ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৪১-৪৫</w:t>
      </w:r>
      <w:proofErr w:type="gramStart"/>
      <w:r w:rsidRPr="003B0685">
        <w:rPr>
          <w:rFonts w:ascii="Nikosh" w:eastAsia="Times New Roman" w:hAnsi="Nikosh" w:cs="Nikosh"/>
          <w:color w:val="222222"/>
          <w:sz w:val="24"/>
          <w:szCs w:val="24"/>
        </w:rPr>
        <w:t>)</w:t>
      </w:r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  <w:proofErr w:type="gram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</w:p>
    <w:p w:rsidR="00787B1A" w:rsidRPr="003B0685" w:rsidRDefault="00787B1A" w:rsidP="00787B1A">
      <w:pPr>
        <w:ind w:firstLine="720"/>
        <w:jc w:val="both"/>
        <w:rPr>
          <w:rFonts w:ascii="Nikosh" w:eastAsia="Times New Roman" w:hAnsi="Nikosh" w:cs="Nikosh"/>
          <w:color w:val="222222"/>
          <w:sz w:val="24"/>
          <w:szCs w:val="24"/>
        </w:rPr>
      </w:pP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সদয়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অনুমোদনের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জন্য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সবিনয়ে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পেশ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করা</w:t>
      </w:r>
      <w:proofErr w:type="spellEnd"/>
      <w:r w:rsidRPr="003B068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হলো</w:t>
      </w:r>
      <w:proofErr w:type="spellEnd"/>
      <w:r w:rsidRPr="003B0685">
        <w:rPr>
          <w:rFonts w:ascii="Nikosh" w:eastAsia="Times New Roman" w:hAnsi="Nikosh" w:cs="Nikosh" w:hint="cs"/>
          <w:color w:val="222222"/>
          <w:sz w:val="24"/>
          <w:szCs w:val="24"/>
        </w:rPr>
        <w:t>।</w:t>
      </w:r>
    </w:p>
    <w:p w:rsidR="00787B1A" w:rsidRPr="00642ABD" w:rsidRDefault="00787B1A" w:rsidP="00A613AB">
      <w:pPr>
        <w:jc w:val="both"/>
        <w:rPr>
          <w:rFonts w:ascii="Nikosh" w:hAnsi="Nikosh" w:cs="Nikosh"/>
          <w:sz w:val="32"/>
          <w:szCs w:val="32"/>
        </w:rPr>
      </w:pPr>
    </w:p>
    <w:sectPr w:rsidR="00787B1A" w:rsidRPr="00642ABD" w:rsidSect="009F75E4">
      <w:pgSz w:w="12240" w:h="20160" w:code="5"/>
      <w:pgMar w:top="3024" w:right="864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C"/>
    <w:rsid w:val="000976D4"/>
    <w:rsid w:val="000C1446"/>
    <w:rsid w:val="000D7595"/>
    <w:rsid w:val="001143E0"/>
    <w:rsid w:val="001457FB"/>
    <w:rsid w:val="001C66CD"/>
    <w:rsid w:val="001D35C2"/>
    <w:rsid w:val="0025015C"/>
    <w:rsid w:val="00250D92"/>
    <w:rsid w:val="00267EE5"/>
    <w:rsid w:val="00290CF4"/>
    <w:rsid w:val="003455F6"/>
    <w:rsid w:val="003B0685"/>
    <w:rsid w:val="006111C8"/>
    <w:rsid w:val="00642ABD"/>
    <w:rsid w:val="00787B1A"/>
    <w:rsid w:val="00795017"/>
    <w:rsid w:val="007F7453"/>
    <w:rsid w:val="00806F2B"/>
    <w:rsid w:val="008362E5"/>
    <w:rsid w:val="008421C7"/>
    <w:rsid w:val="008863B6"/>
    <w:rsid w:val="008D0F32"/>
    <w:rsid w:val="009F75E4"/>
    <w:rsid w:val="00A613AB"/>
    <w:rsid w:val="00AB7185"/>
    <w:rsid w:val="00AC2B51"/>
    <w:rsid w:val="00B026B0"/>
    <w:rsid w:val="00B6013C"/>
    <w:rsid w:val="00B90A04"/>
    <w:rsid w:val="00BB245C"/>
    <w:rsid w:val="00C8647E"/>
    <w:rsid w:val="00C93A44"/>
    <w:rsid w:val="00CB6368"/>
    <w:rsid w:val="00D62EBC"/>
    <w:rsid w:val="00DA611D"/>
    <w:rsid w:val="00DE07C3"/>
    <w:rsid w:val="00EA097D"/>
    <w:rsid w:val="00EA0B6A"/>
    <w:rsid w:val="00F05F76"/>
    <w:rsid w:val="00F21133"/>
    <w:rsid w:val="00FA4A15"/>
    <w:rsid w:val="00FA4F86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FD1F4-3C33-4DFF-9F9F-1818DC82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57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57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5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37</cp:revision>
  <cp:lastPrinted>2024-10-01T10:41:00Z</cp:lastPrinted>
  <dcterms:created xsi:type="dcterms:W3CDTF">2024-09-29T07:00:00Z</dcterms:created>
  <dcterms:modified xsi:type="dcterms:W3CDTF">2024-10-01T10:42:00Z</dcterms:modified>
</cp:coreProperties>
</file>