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s, o, f, t, w, a, r, e,  , d, e, v, e, l, o, p, e, r, ,,  , t, e, c, h,  , f, i, r, m, ,,  , b, u, i, l, d, i, n, g,  , m, o, d, e, l, s, ,,  , t, r, a, d, i, n, g,  , f, i, r, m, ,,  , t, r, a, d, i, n, g,  , a, n, d,  , p, r, o, g, r, a, m, m, i, n, g, ,,  , t, r, a, d, i, n, g,  , a, n, d,  , s, o, f, t, w, a, r, e, ,,  , b, u, i, l, d, i, n, g,  , a, n, d,  , t, e, s, t, i, n, g, ,,  , t, r, a, d, i, n, g,  , s, t, r, a, t, e, g, i, e, s, ,,  , d, e, v, e, l, o, p, e, r,  , r, o, l, e, s, ,,  , t, e, s, t, i, n, g,  , m, o, d, e, l,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w:t>
      </w:r>
    </w:p>
    <w:p>
      <w:pPr>
        <w:pStyle w:val="Heading1"/>
      </w:pPr>
      <w:r>
        <w:t>Specialized Skills</w:t>
      </w:r>
    </w:p>
    <w:p>
      <w:r>
        <w:t>Recommender Systems, Model Deployment, Model Monitoring, Model Optimization, Data Imputation, Data Normalization, Data Labeling, Algorithmic Trading, Privacy-preserving ML, IoT Data Analysis, Real-Time Data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