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s, o, f, t, w, a, r, e,  , d, e, v, e, l, o, p, m, e, n, t, ,,  , a, r, t,  , g, y, m, ,,  , d, a, t, a,  , p, i, p, e, l, i, n, e, s, ,,  , a, c, c, e, s, s,  , t, e, c, h, n, o, l, o, g, i, e, s, ,,  , d, a, t, a,  , p, o, i, n, t, s, ,,  , r, e, s, o, u, r, c, e,  , r, o, o, m, s, ,,  , d, a, t, a,  , a, c, c, e, s, s, ,,  , w, r, i, t, i, n, g,  , u, n, i, t, ,,  , W, e, b,  , d, e, v, e, l, o, p, m, e, n, t, ,,  , e, n, d,  , d, e, v, e, l, o, p, m, e, n, t, ,,  , E, T, L,  , p, i, p, e, l, i, n, e, s, ,,  , d, a, t, a,  , s, e, t, s, ,,  , i, n, t, e, g, r, a, t, i, o, n,  , t, e, s, t, s, ,,  , R, E, S, T,  , A, P, I, s, ,,  , s, t, a, c, k,  , c, a, p, a, c, i, t, y, ,,  , e, n, d,  , E, T, L, ,,  , l, i, f, e,  , b, a, l, a, n, c, e, ,,  , h, e, a, l, t, h, c, a, r, e,  , i, n, s, u, r, a, n, c, e, ,,  , h, e, a, l, t, h, c, a, r, e,  , l, a, n, d, s, c, a, p, e, ,,  , C, #, ,,  , p, r, o, d, u, c, t, i, o, n,  , s, y, s, t, e, m, s, ,,  , r, e, p, o, r, t, i, n, g,  , n, e, e, d, s, ,,  , p, r, o, t, e, i, n,  , s, h, a, k, e, s, ,,  , l, e, v, e, l,  , e, x, p, e, r, i, e, n, c, e, ,,  , a, n, a, l, y, t, i, c, s,  , t, e, a, m</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Healthcare, Insurance</w:t>
      </w:r>
    </w:p>
    <w:p>
      <w:pPr>
        <w:pStyle w:val="Heading1"/>
      </w:pPr>
      <w:r>
        <w:t>Specialized Skills</w:t>
      </w:r>
    </w:p>
    <w:p>
      <w:r>
        <w:t>Recommender Systems, Computer Vision, Time Series Analysis, Web Scraping, Model Deployment, Model Monitoring, Data Imputation, Data Normalization, Data Labeling, Sentiment Analysis, Audio Analysis, Causal Analysis, Graph Analytics, Social Network Analysis,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