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7ADE0" w14:textId="77777777" w:rsidR="008B6220" w:rsidRDefault="008B6220" w:rsidP="008B6220">
      <w:pPr>
        <w:shd w:val="clear" w:color="auto" w:fill="FFFFFF"/>
        <w:spacing w:after="240" w:line="240" w:lineRule="auto"/>
        <w:textAlignment w:val="baseline"/>
        <w:rPr>
          <w:rFonts w:ascii="Times New Roman" w:eastAsia="Times New Roman" w:hAnsi="Times New Roman" w:cs="Times New Roman"/>
          <w:color w:val="1A1A1A"/>
          <w:spacing w:val="3"/>
          <w:sz w:val="36"/>
          <w:szCs w:val="36"/>
          <w:lang w:eastAsia="ru-RU"/>
        </w:rPr>
      </w:pPr>
      <w:r>
        <w:rPr>
          <w:rFonts w:ascii="Times New Roman" w:eastAsia="Times New Roman" w:hAnsi="Times New Roman" w:cs="Times New Roman"/>
          <w:b/>
          <w:color w:val="1A1A1A"/>
          <w:spacing w:val="3"/>
          <w:sz w:val="36"/>
          <w:szCs w:val="36"/>
          <w:lang w:eastAsia="ru-RU"/>
        </w:rPr>
        <w:t xml:space="preserve">                                     </w:t>
      </w:r>
      <w:r w:rsidRPr="00E80CFE">
        <w:rPr>
          <w:rFonts w:ascii="Times New Roman" w:eastAsia="Times New Roman" w:hAnsi="Times New Roman" w:cs="Times New Roman"/>
          <w:b/>
          <w:color w:val="1A1A1A"/>
          <w:spacing w:val="3"/>
          <w:sz w:val="36"/>
          <w:szCs w:val="36"/>
          <w:lang w:eastAsia="ru-RU"/>
        </w:rPr>
        <w:t>Текст№5</w:t>
      </w:r>
      <w:r>
        <w:rPr>
          <w:rFonts w:ascii="Times New Roman" w:eastAsia="Times New Roman" w:hAnsi="Times New Roman" w:cs="Times New Roman"/>
          <w:color w:val="1A1A1A"/>
          <w:spacing w:val="3"/>
          <w:sz w:val="36"/>
          <w:szCs w:val="36"/>
          <w:lang w:eastAsia="ru-RU"/>
        </w:rPr>
        <w:t>.</w:t>
      </w:r>
    </w:p>
    <w:p w14:paraId="64063C45" w14:textId="77777777" w:rsidR="008B6220" w:rsidRPr="00E80CFE" w:rsidRDefault="008B6220" w:rsidP="008B6220">
      <w:pPr>
        <w:shd w:val="clear" w:color="auto" w:fill="FFFFFF"/>
        <w:spacing w:after="240" w:line="240" w:lineRule="auto"/>
        <w:textAlignment w:val="baseline"/>
        <w:rPr>
          <w:rFonts w:ascii="Times New Roman" w:eastAsia="Times New Roman" w:hAnsi="Times New Roman" w:cs="Times New Roman"/>
          <w:color w:val="1A1A1A"/>
          <w:spacing w:val="3"/>
          <w:sz w:val="32"/>
          <w:szCs w:val="32"/>
          <w:lang w:eastAsia="ru-RU"/>
        </w:rPr>
      </w:pPr>
      <w:r w:rsidRPr="00E80CFE">
        <w:rPr>
          <w:rFonts w:ascii="Times New Roman" w:eastAsia="Times New Roman" w:hAnsi="Times New Roman" w:cs="Times New Roman"/>
          <w:color w:val="1A1A1A"/>
          <w:spacing w:val="3"/>
          <w:sz w:val="32"/>
          <w:szCs w:val="32"/>
          <w:lang w:eastAsia="ru-RU"/>
        </w:rPr>
        <w:t>1)К сожалению, наши обильные разговоры о нравственности часто носят слишком общий характер. (2) А нравственность... (3) Она состоит из конкретных вещей — из определённых чувств, свойств, понятий. (</w:t>
      </w:r>
      <w:proofErr w:type="gramStart"/>
      <w:r w:rsidRPr="00E80CFE">
        <w:rPr>
          <w:rFonts w:ascii="Times New Roman" w:eastAsia="Times New Roman" w:hAnsi="Times New Roman" w:cs="Times New Roman"/>
          <w:color w:val="1A1A1A"/>
          <w:spacing w:val="3"/>
          <w:sz w:val="32"/>
          <w:szCs w:val="32"/>
          <w:lang w:eastAsia="ru-RU"/>
        </w:rPr>
        <w:t>4)Одно</w:t>
      </w:r>
      <w:proofErr w:type="gramEnd"/>
      <w:r w:rsidRPr="00E80CFE">
        <w:rPr>
          <w:rFonts w:ascii="Times New Roman" w:eastAsia="Times New Roman" w:hAnsi="Times New Roman" w:cs="Times New Roman"/>
          <w:color w:val="1A1A1A"/>
          <w:spacing w:val="3"/>
          <w:sz w:val="32"/>
          <w:szCs w:val="32"/>
          <w:lang w:eastAsia="ru-RU"/>
        </w:rPr>
        <w:t xml:space="preserve"> из таких чувств — чувство милосердия. (5) Термин несколько устаревший, непопулярный сегодня и даже как будто отторгнутый нашей жизнью. (б)Нечто свойственное лишь прежним временам. (7) «Сестра милосердия», «брат милосердия» — даже словарь даёт их как «устар.», то есть устаревшие понятия.(8)В Ленинграде, в районе Аптекарского острова, была улица Милосердия.(9)Сочли это название отжившим, переименовали в улицу Текстилей.(10)Изъять милосердие — значит лишить человека одного из важнейших </w:t>
      </w:r>
      <w:r w:rsidRPr="00C4767A">
        <w:rPr>
          <w:rFonts w:ascii="Times New Roman" w:eastAsia="Times New Roman" w:hAnsi="Times New Roman" w:cs="Times New Roman"/>
          <w:color w:val="1A1A1A"/>
          <w:spacing w:val="3"/>
          <w:sz w:val="32"/>
          <w:szCs w:val="32"/>
          <w:highlight w:val="yellow"/>
          <w:lang w:eastAsia="ru-RU"/>
        </w:rPr>
        <w:t>действенных проявлений нравственности.</w:t>
      </w:r>
      <w:r w:rsidRPr="00E80CFE">
        <w:rPr>
          <w:rFonts w:ascii="Times New Roman" w:eastAsia="Times New Roman" w:hAnsi="Times New Roman" w:cs="Times New Roman"/>
          <w:color w:val="1A1A1A"/>
          <w:spacing w:val="3"/>
          <w:sz w:val="32"/>
          <w:szCs w:val="32"/>
          <w:lang w:eastAsia="ru-RU"/>
        </w:rPr>
        <w:t xml:space="preserve"> (11) Это древнее необходимое чувство свойственно всему животному сообществу, птичьему: милость к поверженным и пострадавшим. (12) Как же так получилось, что чувство это у нас заросло, заглохло, оказалось запущенным? (13) Мне можно возразить, приведя немало примеров трогательной отзывчивости, соболезнования, истинного милосердия. (14) Примеры такие есть, и тем не менее мы ощущаем, и давно уже, убыль милосердия в нашей жизни. (15) Если бы можно было произвести социологическое измерение этого чувства... (16) Милосердие изничтожалось неслучайно. (17) Во времена раскулачивания, в тяжкие годы массовых репрессий никому не позволяли оказывать помощь семьям пострадавших, нельзя было приютить детей арестованных, сосланных. (18) Людей заставляли высказывать одобрение смертным приговорам. (19) Даже сочувствие невинно арестованным запрещалось. (20) Чувства, подобные милосердию, расценивались как подозрительные, а то и преступные. (21) Из года в год чувство это осуждали, вытравливали: оно-де аполитичное, не классовое, в эпоху борьбы мешает, разоружает... (</w:t>
      </w:r>
      <w:proofErr w:type="gramStart"/>
      <w:r w:rsidRPr="00E80CFE">
        <w:rPr>
          <w:rFonts w:ascii="Times New Roman" w:eastAsia="Times New Roman" w:hAnsi="Times New Roman" w:cs="Times New Roman"/>
          <w:color w:val="1A1A1A"/>
          <w:spacing w:val="3"/>
          <w:sz w:val="32"/>
          <w:szCs w:val="32"/>
          <w:lang w:eastAsia="ru-RU"/>
        </w:rPr>
        <w:t>22)Его</w:t>
      </w:r>
      <w:proofErr w:type="gramEnd"/>
      <w:r w:rsidRPr="00E80CFE">
        <w:rPr>
          <w:rFonts w:ascii="Times New Roman" w:eastAsia="Times New Roman" w:hAnsi="Times New Roman" w:cs="Times New Roman"/>
          <w:color w:val="1A1A1A"/>
          <w:spacing w:val="3"/>
          <w:sz w:val="32"/>
          <w:szCs w:val="32"/>
          <w:lang w:eastAsia="ru-RU"/>
        </w:rPr>
        <w:t xml:space="preserve"> сделали запретным и для искусства. (23) Милосердие действительно могло мешать беззаконию, жестокости, оно мешало оговаривать, нарушать законность, сажать, избивать, уничтожать. (24) Тридцатые годы, сороковые — понятие это исчезло из нашего лексикона. (25) Исчезло оно и из обихода, ушло как бы в подполье. (26)"Жалость к падшим" </w:t>
      </w:r>
      <w:proofErr w:type="gramStart"/>
      <w:r w:rsidRPr="00E80CFE">
        <w:rPr>
          <w:rFonts w:ascii="Times New Roman" w:eastAsia="Times New Roman" w:hAnsi="Times New Roman" w:cs="Times New Roman"/>
          <w:color w:val="1A1A1A"/>
          <w:spacing w:val="3"/>
          <w:sz w:val="32"/>
          <w:szCs w:val="32"/>
          <w:lang w:eastAsia="ru-RU"/>
        </w:rPr>
        <w:t>оказывали</w:t>
      </w:r>
      <w:proofErr w:type="gramEnd"/>
      <w:r w:rsidRPr="00E80CFE">
        <w:rPr>
          <w:rFonts w:ascii="Times New Roman" w:eastAsia="Times New Roman" w:hAnsi="Times New Roman" w:cs="Times New Roman"/>
          <w:color w:val="1A1A1A"/>
          <w:spacing w:val="3"/>
          <w:sz w:val="32"/>
          <w:szCs w:val="32"/>
          <w:lang w:eastAsia="ru-RU"/>
        </w:rPr>
        <w:t xml:space="preserve"> таясь и рискуя... (27) Уверен, что человек </w:t>
      </w:r>
      <w:r w:rsidRPr="00E80CFE">
        <w:rPr>
          <w:rFonts w:ascii="Times New Roman" w:eastAsia="Times New Roman" w:hAnsi="Times New Roman" w:cs="Times New Roman"/>
          <w:color w:val="1A1A1A"/>
          <w:spacing w:val="3"/>
          <w:sz w:val="32"/>
          <w:szCs w:val="32"/>
          <w:lang w:eastAsia="ru-RU"/>
        </w:rPr>
        <w:lastRenderedPageBreak/>
        <w:t xml:space="preserve">рождается со способностью откликаться на чужую боль. (28) Уверен, что это врождённое, данное нам вместе с инстинктами, с душой. (29) </w:t>
      </w:r>
      <w:proofErr w:type="gramStart"/>
      <w:r w:rsidRPr="00E80CFE">
        <w:rPr>
          <w:rFonts w:ascii="Times New Roman" w:eastAsia="Times New Roman" w:hAnsi="Times New Roman" w:cs="Times New Roman"/>
          <w:color w:val="1A1A1A"/>
          <w:spacing w:val="3"/>
          <w:sz w:val="32"/>
          <w:szCs w:val="32"/>
          <w:lang w:eastAsia="ru-RU"/>
        </w:rPr>
        <w:t>Но</w:t>
      </w:r>
      <w:proofErr w:type="gramEnd"/>
      <w:r w:rsidRPr="00E80CFE">
        <w:rPr>
          <w:rFonts w:ascii="Times New Roman" w:eastAsia="Times New Roman" w:hAnsi="Times New Roman" w:cs="Times New Roman"/>
          <w:color w:val="1A1A1A"/>
          <w:spacing w:val="3"/>
          <w:sz w:val="32"/>
          <w:szCs w:val="32"/>
          <w:lang w:eastAsia="ru-RU"/>
        </w:rPr>
        <w:t xml:space="preserve"> если это чувство не используется, не упражняется, оно слабеет. (30)И </w:t>
      </w:r>
      <w:proofErr w:type="gramStart"/>
      <w:r w:rsidRPr="00E80CFE">
        <w:rPr>
          <w:rFonts w:ascii="Times New Roman" w:eastAsia="Times New Roman" w:hAnsi="Times New Roman" w:cs="Times New Roman"/>
          <w:color w:val="1A1A1A"/>
          <w:spacing w:val="3"/>
          <w:sz w:val="32"/>
          <w:szCs w:val="32"/>
          <w:lang w:eastAsia="ru-RU"/>
        </w:rPr>
        <w:t>исчезает.(</w:t>
      </w:r>
      <w:proofErr w:type="gramEnd"/>
      <w:r w:rsidRPr="00E80CFE">
        <w:rPr>
          <w:rFonts w:ascii="Times New Roman" w:eastAsia="Times New Roman" w:hAnsi="Times New Roman" w:cs="Times New Roman"/>
          <w:color w:val="1A1A1A"/>
          <w:spacing w:val="3"/>
          <w:sz w:val="32"/>
          <w:szCs w:val="32"/>
          <w:lang w:eastAsia="ru-RU"/>
        </w:rPr>
        <w:t>31)Упражняется ли милосердие в нашей жизни?.. (</w:t>
      </w:r>
      <w:proofErr w:type="gramStart"/>
      <w:r w:rsidRPr="00E80CFE">
        <w:rPr>
          <w:rFonts w:ascii="Times New Roman" w:eastAsia="Times New Roman" w:hAnsi="Times New Roman" w:cs="Times New Roman"/>
          <w:color w:val="1A1A1A"/>
          <w:spacing w:val="3"/>
          <w:sz w:val="32"/>
          <w:szCs w:val="32"/>
          <w:lang w:eastAsia="ru-RU"/>
        </w:rPr>
        <w:t>32)Есть</w:t>
      </w:r>
      <w:proofErr w:type="gramEnd"/>
      <w:r w:rsidRPr="00E80CFE">
        <w:rPr>
          <w:rFonts w:ascii="Times New Roman" w:eastAsia="Times New Roman" w:hAnsi="Times New Roman" w:cs="Times New Roman"/>
          <w:color w:val="1A1A1A"/>
          <w:spacing w:val="3"/>
          <w:sz w:val="32"/>
          <w:szCs w:val="32"/>
          <w:lang w:eastAsia="ru-RU"/>
        </w:rPr>
        <w:t xml:space="preserve"> ли постоянная принуда для этого чувства? (33)Толчок, призыв к нему?(34)Вспомнилось мне, как в детстве отец, когда мы проходили мимо нищих — а нищих было много в моём детстве: слепых, калек, просто просящих подаяние в поездах, на вокзалах, на рынках, — отец всегда давал медяк и говорил: поди подай. (35)И я, преодолевая страх, — нищенство нередко выглядело довольно страшновато, — подавал. (</w:t>
      </w:r>
      <w:proofErr w:type="gramStart"/>
      <w:r w:rsidRPr="00E80CFE">
        <w:rPr>
          <w:rFonts w:ascii="Times New Roman" w:eastAsia="Times New Roman" w:hAnsi="Times New Roman" w:cs="Times New Roman"/>
          <w:color w:val="1A1A1A"/>
          <w:spacing w:val="3"/>
          <w:sz w:val="32"/>
          <w:szCs w:val="32"/>
          <w:lang w:eastAsia="ru-RU"/>
        </w:rPr>
        <w:t>36)Иногда</w:t>
      </w:r>
      <w:proofErr w:type="gramEnd"/>
      <w:r w:rsidRPr="00E80CFE">
        <w:rPr>
          <w:rFonts w:ascii="Times New Roman" w:eastAsia="Times New Roman" w:hAnsi="Times New Roman" w:cs="Times New Roman"/>
          <w:color w:val="1A1A1A"/>
          <w:spacing w:val="3"/>
          <w:sz w:val="32"/>
          <w:szCs w:val="32"/>
          <w:lang w:eastAsia="ru-RU"/>
        </w:rPr>
        <w:t xml:space="preserve"> преодолевал и свою жадность — хотелось приберечь деньги для себя, мы жили довольно бедно. (</w:t>
      </w:r>
      <w:proofErr w:type="gramStart"/>
      <w:r w:rsidRPr="00E80CFE">
        <w:rPr>
          <w:rFonts w:ascii="Times New Roman" w:eastAsia="Times New Roman" w:hAnsi="Times New Roman" w:cs="Times New Roman"/>
          <w:color w:val="1A1A1A"/>
          <w:spacing w:val="3"/>
          <w:sz w:val="32"/>
          <w:szCs w:val="32"/>
          <w:lang w:eastAsia="ru-RU"/>
        </w:rPr>
        <w:t>37)Отец</w:t>
      </w:r>
      <w:proofErr w:type="gramEnd"/>
      <w:r w:rsidRPr="00E80CFE">
        <w:rPr>
          <w:rFonts w:ascii="Times New Roman" w:eastAsia="Times New Roman" w:hAnsi="Times New Roman" w:cs="Times New Roman"/>
          <w:color w:val="1A1A1A"/>
          <w:spacing w:val="3"/>
          <w:sz w:val="32"/>
          <w:szCs w:val="32"/>
          <w:lang w:eastAsia="ru-RU"/>
        </w:rPr>
        <w:t xml:space="preserve"> никогда не рассуждал: притворяются или не притворяются эти просители, в самом деле они калеки или нет. (38)В это он не вникал: раз нищий — надо </w:t>
      </w:r>
      <w:proofErr w:type="gramStart"/>
      <w:r w:rsidRPr="00E80CFE">
        <w:rPr>
          <w:rFonts w:ascii="Times New Roman" w:eastAsia="Times New Roman" w:hAnsi="Times New Roman" w:cs="Times New Roman"/>
          <w:color w:val="1A1A1A"/>
          <w:spacing w:val="3"/>
          <w:sz w:val="32"/>
          <w:szCs w:val="32"/>
          <w:lang w:eastAsia="ru-RU"/>
        </w:rPr>
        <w:t>подать.(</w:t>
      </w:r>
      <w:proofErr w:type="gramEnd"/>
      <w:r w:rsidRPr="00E80CFE">
        <w:rPr>
          <w:rFonts w:ascii="Times New Roman" w:eastAsia="Times New Roman" w:hAnsi="Times New Roman" w:cs="Times New Roman"/>
          <w:color w:val="1A1A1A"/>
          <w:spacing w:val="3"/>
          <w:sz w:val="32"/>
          <w:szCs w:val="32"/>
          <w:lang w:eastAsia="ru-RU"/>
        </w:rPr>
        <w:t>39)И как теперь я понимаю, это была практика милосердия, то необходимое упражнение в милосердии, без которого это чувство не может жить.</w:t>
      </w:r>
    </w:p>
    <w:p w14:paraId="5E43115C" w14:textId="77777777" w:rsidR="008B6220" w:rsidRPr="00E80CFE" w:rsidRDefault="008B6220" w:rsidP="008B6220">
      <w:pPr>
        <w:shd w:val="clear" w:color="auto" w:fill="FFFFFF"/>
        <w:spacing w:after="240" w:line="240" w:lineRule="auto"/>
        <w:textAlignment w:val="baseline"/>
        <w:rPr>
          <w:rFonts w:ascii="Times New Roman" w:eastAsia="Times New Roman" w:hAnsi="Times New Roman" w:cs="Times New Roman"/>
          <w:color w:val="1A1A1A"/>
          <w:spacing w:val="3"/>
          <w:sz w:val="32"/>
          <w:szCs w:val="32"/>
          <w:lang w:eastAsia="ru-RU"/>
        </w:rPr>
      </w:pPr>
      <w:r w:rsidRPr="00E80CFE">
        <w:rPr>
          <w:rFonts w:ascii="Times New Roman" w:eastAsia="Times New Roman" w:hAnsi="Times New Roman" w:cs="Times New Roman"/>
          <w:color w:val="1A1A1A"/>
          <w:spacing w:val="3"/>
          <w:sz w:val="32"/>
          <w:szCs w:val="32"/>
          <w:lang w:eastAsia="ru-RU"/>
        </w:rPr>
        <w:t>(По Д. А. Гранину*)</w:t>
      </w:r>
    </w:p>
    <w:p w14:paraId="4DFDDEA6" w14:textId="403531C4" w:rsidR="008B6220" w:rsidRPr="00E80CFE" w:rsidRDefault="008B6220" w:rsidP="008B6220">
      <w:pPr>
        <w:shd w:val="clear" w:color="auto" w:fill="FFFFFF"/>
        <w:spacing w:after="240" w:line="240" w:lineRule="auto"/>
        <w:textAlignment w:val="baseline"/>
        <w:rPr>
          <w:rFonts w:ascii="Times New Roman" w:eastAsia="Times New Roman" w:hAnsi="Times New Roman" w:cs="Times New Roman"/>
          <w:color w:val="1A1A1A"/>
          <w:spacing w:val="3"/>
          <w:sz w:val="32"/>
          <w:szCs w:val="32"/>
          <w:lang w:eastAsia="ru-RU"/>
        </w:rPr>
      </w:pPr>
      <w:r w:rsidRPr="00E80CFE">
        <w:rPr>
          <w:rFonts w:ascii="Times New Roman" w:eastAsia="Times New Roman" w:hAnsi="Times New Roman" w:cs="Times New Roman"/>
          <w:color w:val="1A1A1A"/>
          <w:spacing w:val="3"/>
          <w:sz w:val="32"/>
          <w:szCs w:val="32"/>
          <w:lang w:eastAsia="ru-RU"/>
        </w:rPr>
        <w:t xml:space="preserve">* </w:t>
      </w:r>
      <w:r w:rsidR="00C4767A" w:rsidRPr="00E80CFE">
        <w:rPr>
          <w:rFonts w:ascii="Times New Roman" w:eastAsia="Times New Roman" w:hAnsi="Times New Roman" w:cs="Times New Roman"/>
          <w:color w:val="1A1A1A"/>
          <w:spacing w:val="3"/>
          <w:sz w:val="32"/>
          <w:szCs w:val="32"/>
          <w:lang w:eastAsia="ru-RU"/>
        </w:rPr>
        <w:t xml:space="preserve">Даниил Александрович Гранин </w:t>
      </w:r>
      <w:r w:rsidR="00C4767A">
        <w:rPr>
          <w:rFonts w:ascii="Times New Roman" w:eastAsia="Times New Roman" w:hAnsi="Times New Roman" w:cs="Times New Roman"/>
          <w:color w:val="1A1A1A"/>
          <w:spacing w:val="3"/>
          <w:sz w:val="32"/>
          <w:szCs w:val="32"/>
          <w:lang w:eastAsia="ru-RU"/>
        </w:rPr>
        <w:tab/>
      </w:r>
      <w:r w:rsidRPr="00E80CFE">
        <w:rPr>
          <w:rFonts w:ascii="Times New Roman" w:eastAsia="Times New Roman" w:hAnsi="Times New Roman" w:cs="Times New Roman"/>
          <w:color w:val="1A1A1A"/>
          <w:spacing w:val="3"/>
          <w:sz w:val="32"/>
          <w:szCs w:val="32"/>
          <w:lang w:eastAsia="ru-RU"/>
        </w:rPr>
        <w:t>(1919-2017) — советский и российский писатель, киносценарист, общественный деятель.</w:t>
      </w:r>
    </w:p>
    <w:p w14:paraId="1F53532F" w14:textId="77777777" w:rsidR="00C67A5E" w:rsidRDefault="00C67A5E"/>
    <w:sectPr w:rsidR="00C67A5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220"/>
    <w:rsid w:val="000F6AB6"/>
    <w:rsid w:val="002F4827"/>
    <w:rsid w:val="008B6220"/>
    <w:rsid w:val="00985030"/>
    <w:rsid w:val="00C4767A"/>
    <w:rsid w:val="00C67A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BCBD6"/>
  <w15:chartTrackingRefBased/>
  <w15:docId w15:val="{49E8902B-3807-4C53-8D95-9DE8A0A12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622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510</Words>
  <Characters>2909</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Домашний ПК</dc:creator>
  <cp:keywords/>
  <dc:description/>
  <cp:lastModifiedBy>platon</cp:lastModifiedBy>
  <cp:revision>4</cp:revision>
  <dcterms:created xsi:type="dcterms:W3CDTF">2024-04-10T02:26:00Z</dcterms:created>
  <dcterms:modified xsi:type="dcterms:W3CDTF">2024-04-10T08:34:00Z</dcterms:modified>
</cp:coreProperties>
</file>